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sz w:val="28"/>
          <w:szCs w:val="28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8"/>
          <w:szCs w:val="28"/>
          <w:lang w:eastAsia="zh-CN"/>
        </w:rPr>
        <w:t xml:space="preserve">                                                                                                        ПРОЕКТ</w:t>
      </w:r>
      <w:r>
        <w:rPr>
          <w:rFonts w:ascii="Times New Roman" w:hAnsi="Times New Roman" w:eastAsia="Times New Roman"/>
          <w:sz w:val="28"/>
          <w:szCs w:val="28"/>
          <w:lang w:eastAsia="zh-CN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4"/>
          <w:szCs w:val="24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4"/>
          <w:szCs w:val="24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52094" cy="740550"/>
                <wp:effectExtent l="0" t="0" r="0" b="0"/>
                <wp:docPr id="1" name="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/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52094" cy="74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3.5pt;height:58.3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/>
          <w:b/>
          <w:sz w:val="24"/>
          <w:szCs w:val="24"/>
          <w:lang w:eastAsia="zh-CN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sz w:val="20"/>
          <w:szCs w:val="20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0"/>
          <w:szCs w:val="20"/>
          <w:lang w:eastAsia="zh-CN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sz w:val="28"/>
          <w:szCs w:val="28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8"/>
          <w:szCs w:val="28"/>
          <w:lang w:eastAsia="zh-CN"/>
        </w:rPr>
        <w:t xml:space="preserve">АДМИНИСТРАЦИЯ  РОВЕНЬСКОГО РАЙОНА</w:t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sz w:val="20"/>
          <w:szCs w:val="20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8"/>
          <w:szCs w:val="28"/>
          <w:lang w:eastAsia="zh-CN"/>
        </w:rPr>
        <w:t xml:space="preserve">БЕЛГОРОДСКОЙ ОБЛАСТИ </w:t>
      </w:r>
      <w:r>
        <w:rPr>
          <w:rFonts w:ascii="Times New Roman" w:hAnsi="Times New Roman" w:eastAsia="Times New Roman"/>
          <w:sz w:val="20"/>
          <w:szCs w:val="20"/>
          <w:lang w:eastAsia="zh-CN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sz w:val="20"/>
          <w:szCs w:val="20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8"/>
          <w:szCs w:val="28"/>
          <w:lang w:eastAsia="zh-CN"/>
        </w:rPr>
        <w:t xml:space="preserve">   Ровеньки</w:t>
      </w:r>
      <w:r>
        <w:rPr>
          <w:rFonts w:ascii="Times New Roman" w:hAnsi="Times New Roman" w:eastAsia="Times New Roman"/>
          <w:sz w:val="20"/>
          <w:szCs w:val="20"/>
          <w:lang w:eastAsia="zh-CN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sz w:val="28"/>
          <w:szCs w:val="28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8"/>
          <w:szCs w:val="28"/>
          <w:lang w:eastAsia="zh-CN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sz w:val="28"/>
          <w:szCs w:val="28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8"/>
          <w:szCs w:val="28"/>
          <w:lang w:eastAsia="zh-CN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sz w:val="20"/>
          <w:szCs w:val="20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pacing w:val="20"/>
          <w:sz w:val="28"/>
          <w:szCs w:val="28"/>
          <w:lang w:eastAsia="zh-CN"/>
        </w:rPr>
        <w:t xml:space="preserve">ПОСТАНОВЛЕНИЕ                      </w:t>
      </w:r>
      <w:r>
        <w:rPr>
          <w:rFonts w:ascii="Times New Roman" w:hAnsi="Times New Roman" w:eastAsia="Times New Roman"/>
          <w:sz w:val="20"/>
          <w:szCs w:val="20"/>
          <w:lang w:eastAsia="zh-CN"/>
        </w:rPr>
      </w:r>
      <w:r/>
    </w:p>
    <w:p>
      <w:pPr>
        <w:pStyle w:val="814"/>
        <w:spacing w:lineRule="auto" w:line="240" w:after="0"/>
        <w:rPr>
          <w:rFonts w:ascii="Times New Roman" w:hAnsi="Times New Roman" w:eastAsia="Times New Roman"/>
          <w:b/>
          <w:spacing w:val="20"/>
          <w:sz w:val="28"/>
          <w:szCs w:val="28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pacing w:val="20"/>
          <w:sz w:val="28"/>
          <w:szCs w:val="28"/>
          <w:lang w:eastAsia="zh-CN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sz w:val="28"/>
          <w:szCs w:val="28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8"/>
          <w:szCs w:val="28"/>
          <w:lang w:eastAsia="zh-CN"/>
        </w:rPr>
        <w:t xml:space="preserve">« ____» _____________20___ г.                                                  № _____</w:t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sz w:val="20"/>
          <w:szCs w:val="20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0"/>
          <w:szCs w:val="20"/>
          <w:lang w:eastAsia="zh-CN"/>
        </w:rPr>
      </w:r>
      <w:r/>
    </w:p>
    <w:p>
      <w:pPr>
        <w:pStyle w:val="814"/>
        <w:spacing w:lineRule="auto" w:line="240" w:after="0"/>
        <w:rPr>
          <w:rFonts w:ascii="Times New Roman" w:hAnsi="Times New Roman" w:eastAsia="Times New Roman"/>
          <w:b/>
          <w:sz w:val="28"/>
          <w:szCs w:val="28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lang w:eastAsia="zh-CN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«Рассмотрение обращений и жалоб граждан по вопросам защиты прав потребителей  на территории Ровеньского района»</w:t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sz w:val="20"/>
          <w:szCs w:val="20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0"/>
          <w:szCs w:val="20"/>
          <w:lang w:eastAsia="zh-CN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sz w:val="20"/>
          <w:szCs w:val="20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0"/>
          <w:szCs w:val="20"/>
          <w:lang w:eastAsia="zh-CN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sz w:val="20"/>
          <w:szCs w:val="20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0"/>
          <w:szCs w:val="20"/>
          <w:lang w:eastAsia="zh-CN"/>
        </w:rPr>
      </w:r>
      <w:r/>
    </w:p>
    <w:p>
      <w:pPr>
        <w:pStyle w:val="814"/>
        <w:ind w:firstLine="540"/>
        <w:jc w:val="both"/>
        <w:spacing w:lineRule="auto" w:line="240" w:after="0"/>
        <w:widowControl w:val="off"/>
        <w:rPr>
          <w:rFonts w:ascii="Arial" w:hAnsi="Arial" w:eastAsia="Times New Roman"/>
          <w:sz w:val="20"/>
          <w:szCs w:val="20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8"/>
          <w:szCs w:val="28"/>
        </w:rPr>
        <w:t xml:space="preserve">В соответствии с Федеральным законом от 27 июля 2010 года № 210-ФЗ «Об</w:t>
      </w:r>
      <w:r>
        <w:rPr>
          <w:rFonts w:ascii="Times New Roman" w:hAnsi="Times New Roman" w:eastAsia="Times New Roman"/>
          <w:sz w:val="28"/>
          <w:szCs w:val="28"/>
        </w:rPr>
        <w:t xml:space="preserve">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Ровеньского района об их предоставлении администрация Ровеньского района </w:t>
      </w:r>
      <w:r>
        <w:rPr>
          <w:rFonts w:ascii="Times New Roman" w:hAnsi="Times New Roman" w:eastAsia="Times New Roman"/>
          <w:b/>
          <w:spacing w:val="20"/>
          <w:sz w:val="28"/>
          <w:szCs w:val="28"/>
        </w:rPr>
        <w:t xml:space="preserve">постановляет:</w:t>
      </w:r>
      <w:r>
        <w:rPr>
          <w:rFonts w:ascii="Arial" w:hAnsi="Arial" w:eastAsia="Times New Roman"/>
          <w:sz w:val="20"/>
          <w:szCs w:val="20"/>
          <w:lang w:eastAsia="zh-CN"/>
        </w:rPr>
      </w:r>
      <w:r/>
    </w:p>
    <w:p>
      <w:pPr>
        <w:pStyle w:val="814"/>
        <w:numPr>
          <w:ilvl w:val="0"/>
          <w:numId w:val="2"/>
        </w:numPr>
        <w:ind w:left="0" w:right="0" w:firstLine="567"/>
        <w:jc w:val="both"/>
        <w:spacing w:lineRule="auto" w:line="240" w:after="0"/>
        <w:rPr>
          <w:rFonts w:ascii="Times New Roman" w:hAnsi="Times New Roman" w:eastAsia="Times New Roman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8"/>
          <w:szCs w:val="28"/>
        </w:rPr>
        <w:t xml:space="preserve">Утвердить </w:t>
      </w:r>
      <w:r>
        <w:rPr>
          <w:rFonts w:ascii="Times New Roman" w:hAnsi="Times New Roman" w:eastAsia="Times New Roman"/>
          <w:sz w:val="28"/>
          <w:szCs w:val="28"/>
          <w:shd w:val="clear" w:fill="FFFFFF" w:color="auto"/>
          <w:lang w:eastAsia="en-US"/>
        </w:rPr>
        <w:t xml:space="preserve">административный регламент</w:t>
      </w:r>
      <w:r>
        <w:rPr>
          <w:rFonts w:ascii="Times New Roman" w:hAnsi="Times New Roman" w:eastAsia="Times New Roman"/>
          <w:sz w:val="28"/>
          <w:szCs w:val="28"/>
          <w:lang w:eastAsia="en-US"/>
        </w:rPr>
        <w:br/>
      </w:r>
      <w:r>
        <w:rPr>
          <w:rFonts w:ascii="Times New Roman" w:hAnsi="Times New Roman" w:eastAsia="Times New Roman"/>
          <w:sz w:val="28"/>
          <w:szCs w:val="28"/>
          <w:shd w:val="clear" w:fill="FFFFFF" w:color="auto"/>
          <w:lang w:eastAsia="en-US"/>
        </w:rPr>
        <w:t xml:space="preserve">предоставления муниципальной услуги </w:t>
      </w:r>
      <w:r>
        <w:rPr>
          <w:rFonts w:ascii="Times New Roman" w:hAnsi="Times New Roman" w:eastAsia="Times New Roman"/>
          <w:sz w:val="28"/>
          <w:szCs w:val="28"/>
          <w:highlight w:val="white"/>
          <w:shd w:val="clear" w:fill="FFFFFF" w:color="auto"/>
          <w:lang w:eastAsia="en-US"/>
        </w:rPr>
        <w:t xml:space="preserve">отделом экономики, анализа и прогнозирования  администрации Ровеньского района:</w:t>
      </w:r>
      <w:r>
        <w:rPr>
          <w:rFonts w:ascii="Times New Roman" w:hAnsi="Times New Roman" w:eastAsia="Times New Roman"/>
          <w:sz w:val="28"/>
          <w:szCs w:val="28"/>
          <w:shd w:val="clear" w:fill="FFFFFF" w:color="auto"/>
          <w:lang w:eastAsia="en-US"/>
        </w:rPr>
        <w:t xml:space="preserve"> «</w:t>
      </w:r>
      <w:r>
        <w:rPr>
          <w:rFonts w:ascii="Times New Roman" w:hAnsi="Times New Roman" w:eastAsia="Times New Roman"/>
          <w:sz w:val="28"/>
          <w:szCs w:val="28"/>
        </w:rPr>
        <w:t xml:space="preserve">Рассмотрение обращений и жалоб граждан по вопросам защиты прав потребителей</w:t>
      </w:r>
      <w:r>
        <w:rPr>
          <w:rFonts w:ascii="Times New Roman" w:hAnsi="Times New Roman" w:eastAsia="Times New Roman"/>
          <w:sz w:val="28"/>
          <w:szCs w:val="28"/>
          <w:shd w:val="clear" w:fill="FFFFFF" w:color="auto"/>
          <w:lang w:eastAsia="en-US"/>
        </w:rPr>
        <w:t xml:space="preserve"> на территории Ровеньского района»</w:t>
      </w:r>
      <w:r>
        <w:rPr>
          <w:rFonts w:ascii="Times New Roman" w:hAnsi="Times New Roman" w:eastAsia="Times New Roman"/>
          <w:sz w:val="28"/>
          <w:szCs w:val="28"/>
        </w:rPr>
        <w:t xml:space="preserve"> (прилагается).</w:t>
      </w: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pStyle w:val="814"/>
        <w:numPr>
          <w:ilvl w:val="0"/>
          <w:numId w:val="2"/>
        </w:numPr>
        <w:ind w:left="0" w:right="0" w:firstLine="567"/>
        <w:jc w:val="both"/>
        <w:spacing w:lineRule="auto" w:line="240" w:after="0"/>
        <w:rPr>
          <w:rFonts w:ascii="Times New Roman" w:hAnsi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8"/>
          <w:szCs w:val="28"/>
        </w:rPr>
        <w:t xml:space="preserve">Признать </w:t>
      </w:r>
      <w:r>
        <w:rPr>
          <w:rFonts w:ascii="Times New Roman" w:hAnsi="Times New Roman" w:eastAsia="Times New Roman"/>
          <w:sz w:val="28"/>
          <w:szCs w:val="28"/>
        </w:rPr>
        <w:t xml:space="preserve">утратившим силу постановление администрации Ровеньского района от 15.05.2012 г. </w:t>
      </w:r>
      <w:r>
        <w:rPr>
          <w:rFonts w:ascii="Times New Roman" w:hAnsi="Times New Roman" w:eastAsia="Times New Roman"/>
          <w:sz w:val="28"/>
          <w:szCs w:val="28"/>
        </w:rPr>
        <w:t xml:space="preserve">№ 311 </w:t>
      </w:r>
      <w:r>
        <w:rPr>
          <w:rFonts w:ascii="Times New Roman" w:hAnsi="Times New Roman" w:eastAsia="Times New Roman"/>
          <w:sz w:val="28"/>
          <w:szCs w:val="28"/>
        </w:rPr>
        <w:t xml:space="preserve">«Об утверждении административного регламента предоставления муниципальной услуги «Рассмотрение обращений и жалоб граждан по вопросам защиты прав потребителей»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.</w:t>
      </w:r>
      <w:r/>
    </w:p>
    <w:p>
      <w:pPr>
        <w:pStyle w:val="814"/>
        <w:numPr>
          <w:ilvl w:val="0"/>
          <w:numId w:val="2"/>
        </w:numPr>
        <w:ind w:left="0" w:right="0" w:firstLine="567"/>
        <w:jc w:val="both"/>
        <w:spacing w:lineRule="auto" w:line="240" w:after="0"/>
        <w:rPr>
          <w:rFonts w:ascii="Times New Roman" w:hAnsi="Times New Roman" w:eastAsia="Times New Roman"/>
          <w:color w:val="000000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Разместить настоящее постановление на официальном сайте органов  местного самоуправления Ровеньского района </w:t>
      </w:r>
      <w:r>
        <w:rPr>
          <w:rFonts w:eastAsia="Times New Roman"/>
          <w:lang w:eastAsia="en-US"/>
        </w:rPr>
        <w:fldChar w:fldCharType="begin"/>
      </w:r>
      <w:r>
        <w:rPr>
          <w:rFonts w:eastAsia="Times New Roman"/>
          <w:lang w:eastAsia="en-US"/>
        </w:rPr>
        <w:instrText xml:space="preserve">HYPERLINK "http://www.rovenkiadm.ru/" \o "http://www.rovenkiadm.ru/"</w:instrText>
      </w:r>
      <w:r>
        <w:rPr>
          <w:rFonts w:eastAsia="Times New Roman"/>
          <w:lang w:eastAsia="en-US"/>
        </w:rPr>
        <w:fldChar w:fldCharType="separate"/>
      </w:r>
      <w:r>
        <w:rPr>
          <w:rFonts w:ascii="Times New Roman" w:hAnsi="Times New Roman" w:eastAsia="Times New Roman"/>
          <w:color w:val="000000"/>
          <w:sz w:val="28"/>
          <w:szCs w:val="28"/>
          <w:lang w:val="en-US"/>
        </w:rPr>
        <w:t xml:space="preserve">rovenkiadm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/>
          <w:color w:val="000000"/>
          <w:sz w:val="28"/>
          <w:szCs w:val="28"/>
          <w:lang w:val="en-US"/>
        </w:rPr>
        <w:t xml:space="preserve">gosuslugi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/>
          <w:color w:val="000000"/>
          <w:sz w:val="28"/>
          <w:szCs w:val="28"/>
          <w:lang w:val="en-US"/>
        </w:rPr>
        <w:t xml:space="preserve">ru</w:t>
      </w:r>
      <w:r>
        <w:rPr>
          <w:rFonts w:eastAsia="Times New Roman"/>
          <w:lang w:eastAsia="en-US"/>
        </w:rPr>
        <w:fldChar w:fldCharType="end"/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  в сети «Интернет» и опубликовать в районной газете «Ровеньская нива».</w:t>
      </w:r>
      <w:r>
        <w:rPr>
          <w:rFonts w:ascii="Times New Roman" w:hAnsi="Times New Roman" w:eastAsia="Times New Roman"/>
          <w:sz w:val="28"/>
          <w:szCs w:val="28"/>
          <w:lang w:eastAsia="zh-CN"/>
        </w:rPr>
      </w:r>
      <w:r/>
    </w:p>
    <w:p>
      <w:pPr>
        <w:pStyle w:val="814"/>
        <w:numPr>
          <w:ilvl w:val="0"/>
          <w:numId w:val="2"/>
        </w:numPr>
        <w:ind w:left="0" w:right="0" w:firstLine="567"/>
        <w:jc w:val="both"/>
        <w:spacing w:lineRule="auto" w:line="240" w:after="0"/>
        <w:rPr>
          <w:rFonts w:ascii="Times New Roman" w:hAnsi="Times New Roman" w:eastAsia="Times New Roman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8"/>
          <w:szCs w:val="28"/>
          <w:lang w:eastAsia="zh-CN"/>
        </w:rPr>
        <w:t xml:space="preserve">Контроль за исполнением постановления возложить на первого заместителя главы администрации Ровеньского района по экономике  — начальника управления финансов и бюджетной политики администрации Ровеньского района М.В. Подобная.</w:t>
      </w:r>
      <w:r>
        <w:rPr>
          <w:rFonts w:ascii="Times New Roman" w:hAnsi="Times New Roman" w:eastAsia="Times New Roman"/>
          <w:sz w:val="20"/>
          <w:szCs w:val="20"/>
          <w:lang w:eastAsia="zh-CN"/>
        </w:rPr>
      </w:r>
      <w:r/>
    </w:p>
    <w:p>
      <w:pPr>
        <w:pStyle w:val="814"/>
        <w:spacing w:lineRule="auto" w:line="240" w:after="0"/>
        <w:rPr>
          <w:rFonts w:ascii="Times New Roman" w:hAnsi="Times New Roman" w:eastAsia="Times New Roman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pStyle w:val="814"/>
        <w:spacing w:lineRule="auto" w:line="240" w:after="0"/>
        <w:rPr>
          <w:rFonts w:ascii="Times New Roman" w:hAnsi="Times New Roman" w:eastAsia="Times New Roman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pStyle w:val="814"/>
        <w:spacing w:lineRule="auto" w:line="240" w:after="0"/>
        <w:rPr>
          <w:rFonts w:ascii="Times New Roman" w:hAnsi="Times New Roman" w:eastAsia="Times New Roman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8"/>
          <w:szCs w:val="28"/>
        </w:rPr>
      </w:r>
      <w:r/>
    </w:p>
    <w:tbl>
      <w:tblPr>
        <w:tblW w:w="9640" w:type="dxa"/>
        <w:tblInd w:w="-87" w:type="dxa"/>
        <w:tblCellMar>
          <w:left w:w="55" w:type="dxa"/>
          <w:top w:w="55" w:type="dxa"/>
          <w:right w:w="55" w:type="dxa"/>
          <w:bottom w:w="55" w:type="dxa"/>
        </w:tblCellMar>
        <w:tblLook w:val="04A0" w:firstRow="1" w:lastRow="0" w:firstColumn="1" w:lastColumn="0" w:noHBand="0" w:noVBand="1"/>
      </w:tblPr>
      <w:tblGrid>
        <w:gridCol w:w="5529"/>
        <w:gridCol w:w="1276"/>
        <w:gridCol w:w="2835"/>
      </w:tblGrid>
      <w:tr>
        <w:trPr>
          <w:trHeight w:val="58"/>
        </w:trPr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5529" w:type="dxa"/>
            <w:vAlign w:val="top"/>
            <w:textDirection w:val="lrTb"/>
            <w:noWrap/>
          </w:tcPr>
          <w:p>
            <w:pPr>
              <w:pStyle w:val="814"/>
              <w:ind w:firstLine="513"/>
              <w:spacing w:lineRule="atLeast" w:line="200" w:after="0"/>
              <w:rPr>
                <w:rFonts w:ascii="Times New Roman" w:hAnsi="Times New Roman" w:eastAsia="Times New Roman"/>
                <w:b/>
                <w:sz w:val="28"/>
                <w:szCs w:val="28"/>
                <w:lang w:bidi="hi-IN" w:eastAsia="zh-CN"/>
              </w:rPr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/>
                <w:b/>
                <w:sz w:val="28"/>
                <w:szCs w:val="28"/>
                <w:lang w:bidi="hi-IN" w:eastAsia="zh-CN"/>
              </w:rPr>
              <w:t xml:space="preserve">Глава администрации</w:t>
            </w:r>
            <w:r/>
          </w:p>
          <w:p>
            <w:pPr>
              <w:pStyle w:val="814"/>
              <w:ind w:firstLine="513"/>
              <w:spacing w:lineRule="atLeast" w:line="200" w:after="0"/>
              <w:rPr>
                <w:rFonts w:ascii="Times New Roman" w:hAnsi="Times New Roman" w:eastAsia="Times New Roman"/>
                <w:sz w:val="36"/>
                <w:szCs w:val="24"/>
                <w:lang w:bidi="hi-IN" w:eastAsia="zh-CN"/>
              </w:rPr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/>
                <w:b/>
                <w:sz w:val="28"/>
                <w:szCs w:val="28"/>
                <w:lang w:bidi="hi-IN" w:eastAsia="zh-CN"/>
              </w:rPr>
              <w:t xml:space="preserve">Ровеньского района</w:t>
            </w:r>
            <w:r>
              <w:rPr>
                <w:rFonts w:ascii="Times New Roman" w:hAnsi="Times New Roman" w:eastAsia="Times New Roman"/>
                <w:sz w:val="36"/>
                <w:szCs w:val="24"/>
                <w:lang w:bidi="hi-IN" w:eastAsia="zh-CN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1276" w:type="dxa"/>
            <w:vAlign w:val="top"/>
            <w:textDirection w:val="lrTb"/>
            <w:noWrap/>
          </w:tcPr>
          <w:p>
            <w:pPr>
              <w:pStyle w:val="814"/>
              <w:ind w:firstLine="510"/>
              <w:jc w:val="center"/>
              <w:spacing w:lineRule="atLeast" w:line="200" w:after="0"/>
              <w:rPr>
                <w:rFonts w:ascii="Times New Roman" w:hAnsi="Times New Roman" w:eastAsia="Times New Roman"/>
                <w:sz w:val="28"/>
                <w:szCs w:val="28"/>
                <w:lang w:bidi="hi-IN" w:eastAsia="zh-CN"/>
              </w:rPr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/>
                <w:sz w:val="28"/>
                <w:szCs w:val="28"/>
                <w:lang w:bidi="hi-IN" w:eastAsia="zh-CN"/>
              </w:rPr>
            </w:r>
            <w:r/>
          </w:p>
        </w:tc>
        <w:tc>
          <w:tcPr>
            <w:tcBorders>
              <w:left w:val="none" w:color="000000" w:sz="0" w:space="0"/>
              <w:top w:val="none" w:color="000000" w:sz="0" w:space="0"/>
              <w:right w:val="none" w:color="000000" w:sz="0" w:space="0"/>
              <w:bottom w:val="none" w:color="000000" w:sz="0" w:space="0"/>
            </w:tcBorders>
            <w:tcW w:w="2835" w:type="dxa"/>
            <w:vAlign w:val="top"/>
            <w:textDirection w:val="lrTb"/>
            <w:noWrap/>
          </w:tcPr>
          <w:p>
            <w:pPr>
              <w:pStyle w:val="814"/>
              <w:spacing w:lineRule="atLeast" w:line="200" w:after="0"/>
              <w:rPr>
                <w:rFonts w:ascii="Times New Roman" w:hAnsi="Times New Roman" w:eastAsia="Times New Roman"/>
                <w:sz w:val="28"/>
                <w:szCs w:val="28"/>
                <w:lang w:bidi="hi-IN" w:eastAsia="zh-CN"/>
              </w:rPr>
              <w:pBdr>
                <w:left w:val="none" w:color="000000" w:sz="0" w:space="0"/>
                <w:top w:val="none" w:color="000000" w:sz="0" w:space="0"/>
                <w:right w:val="none" w:color="000000" w:sz="0" w:space="0"/>
                <w:bottom w:val="none" w:color="000000" w:sz="0" w:space="0"/>
                <w:between w:val="none" w:color="000000" w:sz="0" w:space="0"/>
              </w:pBdr>
            </w:pPr>
            <w:r>
              <w:rPr>
                <w:rFonts w:ascii="Times New Roman" w:hAnsi="Times New Roman" w:eastAsia="Times New Roman"/>
                <w:b/>
                <w:sz w:val="28"/>
                <w:szCs w:val="28"/>
                <w:lang w:bidi="hi-IN" w:eastAsia="zh-CN"/>
              </w:rPr>
              <w:t xml:space="preserve">  Т.В. Киричкова</w:t>
            </w:r>
            <w:r>
              <w:rPr>
                <w:rFonts w:ascii="Times New Roman" w:hAnsi="Times New Roman" w:eastAsia="Times New Roman"/>
                <w:sz w:val="28"/>
                <w:szCs w:val="28"/>
                <w:lang w:bidi="hi-IN" w:eastAsia="zh-CN"/>
              </w:rPr>
            </w:r>
            <w:r/>
          </w:p>
        </w:tc>
      </w:tr>
    </w:tbl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</w:pPr>
      <w:r/>
      <w:r/>
    </w:p>
    <w:p>
      <w:pPr>
        <w:pStyle w:val="814"/>
        <w:jc w:val="both"/>
        <w:keepNext/>
        <w:pageBreakBefore/>
        <w:spacing w:lineRule="auto" w:line="240" w:after="0"/>
        <w:tabs>
          <w:tab w:val="num" w:pos="0" w:leader="none"/>
        </w:tabs>
        <w:rPr>
          <w:rFonts w:ascii="Times New Roman" w:hAnsi="Times New Roman" w:eastAsia="Times New Roman"/>
          <w:sz w:val="28"/>
          <w:szCs w:val="20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  <w:outlineLvl w:val="0"/>
      </w:pPr>
      <w:r>
        <w:rPr>
          <w:rFonts w:ascii="Times New Roman" w:hAnsi="Times New Roman" w:eastAsia="Times New Roman"/>
          <w:b/>
          <w:sz w:val="28"/>
          <w:szCs w:val="28"/>
        </w:rPr>
        <w:t xml:space="preserve">Подготовлено:</w:t>
      </w:r>
      <w:r>
        <w:rPr>
          <w:rFonts w:ascii="Times New Roman" w:hAnsi="Times New Roman" w:eastAsia="Times New Roman"/>
          <w:sz w:val="28"/>
          <w:szCs w:val="20"/>
          <w:lang w:eastAsia="zh-CN"/>
        </w:rPr>
      </w:r>
      <w:r/>
    </w:p>
    <w:p>
      <w:pPr>
        <w:pStyle w:val="814"/>
        <w:spacing w:lineRule="auto" w:line="240" w:after="0"/>
        <w:rPr>
          <w:rFonts w:ascii="Times New Roman" w:hAnsi="Times New Roman" w:eastAsia="Times New Roman"/>
          <w:sz w:val="20"/>
          <w:szCs w:val="20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0"/>
          <w:szCs w:val="20"/>
          <w:lang w:eastAsia="zh-CN"/>
        </w:rPr>
      </w:r>
      <w:r/>
    </w:p>
    <w:p>
      <w:pPr>
        <w:pStyle w:val="814"/>
        <w:spacing w:lineRule="auto" w:line="240" w:after="0"/>
        <w:widowControl w:val="off"/>
        <w:rPr>
          <w:rFonts w:ascii="Times New Roman" w:hAnsi="Times New Roman" w:eastAsia="Times New Roman"/>
          <w:bCs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Cs/>
          <w:sz w:val="28"/>
          <w:szCs w:val="28"/>
        </w:rPr>
        <w:t xml:space="preserve">Заместитель начальника отдела экономики, </w:t>
      </w:r>
      <w:r/>
    </w:p>
    <w:p>
      <w:pPr>
        <w:pStyle w:val="814"/>
        <w:spacing w:lineRule="auto" w:line="240" w:after="0"/>
        <w:widowControl w:val="off"/>
        <w:rPr>
          <w:rFonts w:ascii="Times New Roman" w:hAnsi="Times New Roman" w:eastAsia="Times New Roman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Cs/>
          <w:sz w:val="28"/>
          <w:szCs w:val="28"/>
        </w:rPr>
        <w:t xml:space="preserve">анализа и прогнозирования </w:t>
      </w: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pStyle w:val="814"/>
        <w:spacing w:lineRule="auto" w:line="240" w:after="0"/>
        <w:widowControl w:val="off"/>
        <w:rPr>
          <w:rFonts w:ascii="Times New Roman" w:hAnsi="Times New Roman" w:eastAsia="Times New Roman"/>
          <w:sz w:val="20"/>
          <w:szCs w:val="20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Cs/>
          <w:sz w:val="28"/>
          <w:szCs w:val="28"/>
        </w:rPr>
        <w:t xml:space="preserve">администрации Ровеньского района                                            С. Пархоменко</w:t>
      </w:r>
      <w:r>
        <w:rPr>
          <w:rFonts w:ascii="Times New Roman" w:hAnsi="Times New Roman" w:eastAsia="Times New Roman"/>
          <w:sz w:val="20"/>
          <w:szCs w:val="20"/>
          <w:lang w:eastAsia="zh-CN"/>
        </w:rPr>
      </w:r>
      <w:r/>
    </w:p>
    <w:p>
      <w:pPr>
        <w:pStyle w:val="814"/>
        <w:spacing w:lineRule="auto" w:line="240" w:after="0"/>
        <w:widowControl w:val="off"/>
        <w:rPr>
          <w:rFonts w:ascii="Times New Roman" w:hAnsi="Times New Roman" w:eastAsia="Times New Roman"/>
          <w:b/>
          <w:bCs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bCs/>
          <w:sz w:val="28"/>
          <w:szCs w:val="28"/>
        </w:rPr>
      </w:r>
      <w:r/>
    </w:p>
    <w:p>
      <w:pPr>
        <w:pStyle w:val="814"/>
        <w:spacing w:lineRule="auto" w:line="240" w:after="0"/>
        <w:widowControl w:val="off"/>
        <w:rPr>
          <w:rFonts w:ascii="Times New Roman" w:hAnsi="Times New Roman" w:eastAsia="Times New Roman"/>
          <w:b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Проверено:</w:t>
      </w:r>
      <w:r>
        <w:rPr>
          <w:rFonts w:ascii="Times New Roman" w:hAnsi="Times New Roman" w:eastAsia="Times New Roman"/>
          <w:b/>
          <w:sz w:val="28"/>
          <w:szCs w:val="28"/>
        </w:rPr>
      </w:r>
      <w:r/>
    </w:p>
    <w:p>
      <w:pPr>
        <w:pStyle w:val="814"/>
        <w:spacing w:lineRule="auto" w:line="240" w:after="0"/>
        <w:widowControl w:val="off"/>
        <w:rPr>
          <w:rFonts w:ascii="Times New Roman" w:hAnsi="Times New Roman" w:eastAsia="Times New Roman"/>
          <w:sz w:val="20"/>
          <w:szCs w:val="20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0"/>
          <w:szCs w:val="20"/>
          <w:lang w:eastAsia="zh-CN"/>
        </w:rPr>
      </w:r>
      <w:r/>
    </w:p>
    <w:p>
      <w:pPr>
        <w:pStyle w:val="814"/>
        <w:spacing w:lineRule="auto" w:line="240" w:after="0"/>
        <w:widowControl w:val="off"/>
        <w:rPr>
          <w:rFonts w:ascii="Times New Roman" w:hAnsi="Times New Roman" w:eastAsia="Times New Roman"/>
          <w:sz w:val="20"/>
          <w:szCs w:val="20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8"/>
          <w:szCs w:val="28"/>
        </w:rPr>
        <w:t xml:space="preserve">Начальник отдела правового обеспечения, </w:t>
      </w:r>
      <w:r>
        <w:rPr>
          <w:rFonts w:ascii="Times New Roman" w:hAnsi="Times New Roman" w:eastAsia="Times New Roman"/>
          <w:sz w:val="20"/>
          <w:szCs w:val="20"/>
          <w:lang w:eastAsia="zh-CN"/>
        </w:rPr>
      </w:r>
      <w:r/>
    </w:p>
    <w:p>
      <w:pPr>
        <w:pStyle w:val="814"/>
        <w:spacing w:lineRule="auto" w:line="240" w:after="0"/>
        <w:widowControl w:val="off"/>
        <w:rPr>
          <w:rFonts w:ascii="Times New Roman" w:hAnsi="Times New Roman" w:eastAsia="Times New Roman"/>
          <w:sz w:val="20"/>
          <w:szCs w:val="20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8"/>
          <w:szCs w:val="28"/>
        </w:rPr>
        <w:t xml:space="preserve">муниципальной службы и кадров  </w:t>
      </w:r>
      <w:r>
        <w:rPr>
          <w:rFonts w:ascii="Times New Roman" w:hAnsi="Times New Roman" w:eastAsia="Times New Roman"/>
          <w:sz w:val="20"/>
          <w:szCs w:val="20"/>
          <w:lang w:eastAsia="zh-CN"/>
        </w:rPr>
      </w:r>
      <w:r/>
    </w:p>
    <w:p>
      <w:pPr>
        <w:pStyle w:val="814"/>
        <w:spacing w:lineRule="auto" w:line="240" w:after="0"/>
        <w:widowControl w:val="off"/>
        <w:rPr>
          <w:rFonts w:ascii="Times New Roman" w:hAnsi="Times New Roman" w:eastAsia="Times New Roman"/>
          <w:sz w:val="20"/>
          <w:szCs w:val="20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/>
      <w:bookmarkStart w:id="0" w:name="__DdeLink__281_8641241791"/>
      <w:r>
        <w:rPr>
          <w:rFonts w:ascii="Times New Roman" w:hAnsi="Times New Roman" w:eastAsia="Times New Roman"/>
          <w:sz w:val="28"/>
          <w:szCs w:val="28"/>
        </w:rPr>
        <w:t xml:space="preserve">администрации Ровеньского района</w:t>
      </w:r>
      <w:bookmarkEnd w:id="0"/>
      <w:r>
        <w:rPr>
          <w:rFonts w:ascii="Times New Roman" w:hAnsi="Times New Roman" w:eastAsia="Times New Roman"/>
          <w:sz w:val="28"/>
          <w:szCs w:val="28"/>
        </w:rPr>
        <w:t xml:space="preserve">                                            А. Удовидченко</w:t>
      </w:r>
      <w:r>
        <w:rPr>
          <w:rFonts w:ascii="Times New Roman" w:hAnsi="Times New Roman" w:eastAsia="Times New Roman"/>
          <w:sz w:val="20"/>
          <w:szCs w:val="20"/>
          <w:lang w:eastAsia="zh-CN"/>
        </w:rPr>
      </w:r>
      <w:r/>
    </w:p>
    <w:p>
      <w:pPr>
        <w:pStyle w:val="814"/>
        <w:spacing w:lineRule="auto" w:line="240" w:after="0"/>
        <w:widowControl w:val="off"/>
        <w:rPr>
          <w:rFonts w:ascii="Times New Roman" w:hAnsi="Times New Roman" w:eastAsia="Times New Roman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pStyle w:val="814"/>
        <w:spacing w:lineRule="auto" w:line="240" w:after="0"/>
        <w:widowControl w:val="off"/>
        <w:rPr>
          <w:rFonts w:ascii="Times New Roman" w:hAnsi="Times New Roman" w:eastAsia="Times New Roman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Согласовано:</w:t>
      </w: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pStyle w:val="814"/>
        <w:spacing w:lineRule="auto" w:line="240" w:after="0"/>
        <w:widowControl w:val="off"/>
        <w:rPr>
          <w:rFonts w:ascii="Times New Roman" w:hAnsi="Times New Roman" w:eastAsia="Times New Roman"/>
          <w:sz w:val="20"/>
          <w:szCs w:val="20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0"/>
          <w:szCs w:val="20"/>
          <w:lang w:eastAsia="zh-CN"/>
        </w:rPr>
      </w:r>
      <w:r/>
    </w:p>
    <w:p>
      <w:pPr>
        <w:pStyle w:val="814"/>
        <w:spacing w:lineRule="auto" w:line="240" w:after="0"/>
        <w:widowControl w:val="off"/>
        <w:rPr>
          <w:rFonts w:ascii="Times New Roman" w:hAnsi="Times New Roman" w:eastAsia="Times New Roman"/>
          <w:sz w:val="20"/>
          <w:szCs w:val="20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Cs/>
          <w:sz w:val="28"/>
          <w:szCs w:val="28"/>
        </w:rPr>
        <w:t xml:space="preserve">Первый заместитель главы администрации </w:t>
      </w:r>
      <w:r>
        <w:rPr>
          <w:rFonts w:ascii="Times New Roman" w:hAnsi="Times New Roman" w:eastAsia="Times New Roman"/>
          <w:sz w:val="20"/>
          <w:szCs w:val="20"/>
          <w:lang w:eastAsia="zh-CN"/>
        </w:rPr>
      </w:r>
      <w:r/>
    </w:p>
    <w:p>
      <w:pPr>
        <w:pStyle w:val="814"/>
        <w:spacing w:lineRule="auto" w:line="240" w:after="0"/>
        <w:widowControl w:val="off"/>
        <w:rPr>
          <w:rFonts w:ascii="Times New Roman" w:hAnsi="Times New Roman" w:eastAsia="Times New Roman"/>
          <w:sz w:val="20"/>
          <w:szCs w:val="20"/>
          <w:lang w:eastAsia="zh-C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Cs/>
          <w:sz w:val="28"/>
          <w:szCs w:val="28"/>
        </w:rPr>
        <w:t xml:space="preserve">Ровеньского района по экономике – начальник</w:t>
      </w:r>
      <w:r>
        <w:rPr>
          <w:rFonts w:ascii="Times New Roman" w:hAnsi="Times New Roman" w:eastAsia="Times New Roman"/>
          <w:sz w:val="20"/>
          <w:szCs w:val="20"/>
          <w:lang w:eastAsia="zh-CN"/>
        </w:rPr>
      </w:r>
      <w:r/>
    </w:p>
    <w:p>
      <w:pPr>
        <w:pStyle w:val="814"/>
        <w:spacing w:lineRule="auto" w:line="240" w:after="0"/>
        <w:widowControl w:val="off"/>
        <w:rPr>
          <w:rFonts w:ascii="Times New Roman" w:hAnsi="Times New Roman" w:eastAsia="Times New Roman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Cs/>
          <w:sz w:val="28"/>
          <w:szCs w:val="28"/>
        </w:rPr>
        <w:t xml:space="preserve">управления финансов и бюджетной политики</w:t>
      </w: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pStyle w:val="814"/>
        <w:spacing w:lineRule="auto" w:line="240" w:after="0"/>
        <w:widowControl w:val="off"/>
        <w:rPr>
          <w:rFonts w:ascii="Times New Roman" w:hAnsi="Times New Roman" w:eastAsia="Times New Roman"/>
          <w:sz w:val="28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Cs/>
          <w:sz w:val="28"/>
          <w:szCs w:val="28"/>
        </w:rPr>
        <w:t xml:space="preserve">администрации Ровеньского района                                              М. Подобная</w:t>
      </w:r>
      <w:r>
        <w:rPr>
          <w:rFonts w:ascii="Times New Roman" w:hAnsi="Times New Roman" w:eastAsia="Times New Roman"/>
          <w:sz w:val="28"/>
          <w:szCs w:val="28"/>
        </w:rPr>
      </w:r>
      <w:r/>
    </w:p>
    <w:p>
      <w:pPr>
        <w:pStyle w:val="814"/>
        <w:spacing w:lineRule="auto" w:line="240" w:after="0"/>
        <w:widowControl w:val="off"/>
        <w:rPr>
          <w:rFonts w:ascii="Times New Roman" w:hAnsi="Times New Roman" w:eastAsia="Times New Roman"/>
          <w:bCs/>
          <w:sz w:val="24"/>
          <w:szCs w:val="24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Cs/>
          <w:sz w:val="24"/>
          <w:szCs w:val="24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lang w:eastAsia="en-US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4"/>
        <w:spacing w:lineRule="auto" w:line="240" w:after="0"/>
        <w:rPr>
          <w:rFonts w:ascii="Times New Roman" w:hAnsi="Times New Roman" w:eastAsia="Times New Roman"/>
          <w:b/>
          <w:sz w:val="27"/>
          <w:szCs w:val="27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7"/>
          <w:szCs w:val="27"/>
        </w:rPr>
      </w:r>
      <w:r/>
    </w:p>
    <w:p>
      <w:pPr>
        <w:pStyle w:val="814"/>
        <w:ind w:left="4678"/>
        <w:jc w:val="center"/>
        <w:spacing w:lineRule="auto" w:line="240" w:after="0"/>
        <w:rPr>
          <w:rFonts w:ascii="Times New Roman" w:hAnsi="Times New Roman" w:eastAsia="Times New Roman"/>
          <w:b w:val="false"/>
          <w:sz w:val="27"/>
          <w:szCs w:val="27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 w:val="false"/>
          <w:sz w:val="27"/>
          <w:szCs w:val="27"/>
        </w:rPr>
        <w:t xml:space="preserve"> Приложение</w:t>
      </w:r>
      <w:r>
        <w:rPr>
          <w:b w:val="false"/>
        </w:rPr>
      </w:r>
      <w:r/>
    </w:p>
    <w:p>
      <w:pPr>
        <w:pStyle w:val="814"/>
        <w:ind w:left="4678"/>
        <w:jc w:val="center"/>
        <w:spacing w:lineRule="auto" w:line="240" w:after="0"/>
        <w:rPr>
          <w:rFonts w:ascii="Times New Roman" w:hAnsi="Times New Roman" w:eastAsia="Times New Roman"/>
          <w:b w:val="false"/>
          <w:sz w:val="27"/>
          <w:szCs w:val="27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 w:val="false"/>
          <w:sz w:val="27"/>
          <w:szCs w:val="27"/>
        </w:rPr>
        <w:t xml:space="preserve">к постановлению администрации Ровеньского района</w:t>
      </w:r>
      <w:r>
        <w:rPr>
          <w:b w:val="false"/>
        </w:rPr>
      </w:r>
      <w:r/>
    </w:p>
    <w:p>
      <w:pPr>
        <w:pStyle w:val="814"/>
        <w:ind w:left="4678"/>
        <w:jc w:val="center"/>
        <w:spacing w:lineRule="auto" w:line="240" w:after="0"/>
        <w:rPr>
          <w:rFonts w:ascii="Times New Roman" w:hAnsi="Times New Roman" w:eastAsia="Times New Roman"/>
          <w:b w:val="false"/>
          <w:sz w:val="27"/>
          <w:szCs w:val="27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 w:val="false"/>
          <w:bCs/>
          <w:sz w:val="27"/>
          <w:szCs w:val="27"/>
        </w:rPr>
        <w:t xml:space="preserve">от «___» _____________ г. № ____</w:t>
      </w:r>
      <w:r>
        <w:rPr>
          <w:b w:val="false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 w:val="false"/>
          <w:sz w:val="28"/>
          <w:szCs w:val="28"/>
          <w:shd w:val="clear" w:fill="FFFFFF" w:color="auto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 w:val="false"/>
          <w:sz w:val="28"/>
          <w:szCs w:val="28"/>
          <w:shd w:val="clear" w:fill="FFFFFF" w:color="auto"/>
          <w:lang w:eastAsia="en-US"/>
        </w:rPr>
      </w:r>
      <w:r>
        <w:rPr>
          <w:b w:val="false"/>
        </w:rPr>
      </w:r>
      <w:r/>
    </w:p>
    <w:p>
      <w:pPr>
        <w:pStyle w:val="814"/>
        <w:jc w:val="center"/>
        <w:spacing w:lineRule="auto" w:line="240" w:after="0"/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  <w:t xml:space="preserve">Административный </w:t>
      </w:r>
      <w:r>
        <w:rPr>
          <w:rFonts w:ascii="Times New Roman" w:hAnsi="Times New Roman" w:eastAsia="Times New Roman"/>
          <w:b/>
          <w:sz w:val="28"/>
          <w:szCs w:val="28"/>
        </w:rPr>
        <w:t xml:space="preserve"> регламента предоставления муниципальной услуги «Рассмотрение обращений и жалоб граждан по вопросам защиты прав потребителей  на территории Ровеньского района»</w:t>
      </w:r>
      <w:r>
        <w:rPr>
          <w:rFonts w:ascii="Times New Roman" w:hAnsi="Times New Roman" w:eastAsia="Times New Roman"/>
          <w:b/>
          <w:sz w:val="28"/>
          <w:szCs w:val="28"/>
          <w:lang w:eastAsia="en-US"/>
        </w:rPr>
        <w:br/>
      </w:r>
      <w:r>
        <w:rPr>
          <w:rFonts w:ascii="Times New Roman" w:hAnsi="Times New Roman" w:eastAsia="Times New Roman"/>
          <w:b/>
          <w:sz w:val="28"/>
          <w:szCs w:val="28"/>
          <w:shd w:val="clear" w:fill="FFFFFF" w:color="auto"/>
          <w:lang w:eastAsia="en-US"/>
        </w:rPr>
      </w:r>
      <w:r/>
    </w:p>
    <w:p>
      <w:pPr>
        <w:pStyle w:val="815"/>
      </w:pPr>
      <w:r>
        <w:rPr>
          <w:lang w:val="en-US"/>
        </w:rPr>
        <w:t xml:space="preserve">I</w:t>
      </w:r>
      <w:r>
        <w:t xml:space="preserve">. Общие положения</w:t>
      </w:r>
      <w:r/>
    </w:p>
    <w:p>
      <w:pPr>
        <w:pStyle w:val="816"/>
        <w:rPr>
          <w:rStyle w:val="821"/>
          <w:b/>
          <w:bCs w:val="false"/>
        </w:rPr>
      </w:pPr>
      <w:r>
        <w:rPr>
          <w:rStyle w:val="821"/>
          <w:b/>
          <w:bCs w:val="false"/>
        </w:rPr>
        <w:t xml:space="preserve">1.1. Предмет регулирования административного регламента.</w:t>
      </w:r>
      <w:r>
        <w:rPr>
          <w:b/>
        </w:rPr>
      </w:r>
      <w:r/>
    </w:p>
    <w:p>
      <w:pPr>
        <w:pStyle w:val="814"/>
        <w:rPr>
          <w:rFonts w:eastAsia="Times New Roman"/>
          <w:b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eastAsia="Times New Roman"/>
          <w:b/>
          <w:lang w:eastAsia="en-US"/>
        </w:rPr>
      </w:r>
      <w:r>
        <w:rPr>
          <w:b/>
        </w:rPr>
      </w:r>
      <w:r/>
    </w:p>
    <w:p>
      <w:pPr>
        <w:pStyle w:val="823"/>
        <w:ind w:left="0"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1.1.1. А</w:t>
      </w:r>
      <w:r>
        <w:rPr>
          <w:rFonts w:ascii="Times New Roman" w:hAnsi="Times New Roman"/>
          <w:sz w:val="28"/>
          <w:szCs w:val="28"/>
        </w:rPr>
        <w:t xml:space="preserve">дминистративный регламент предоставления </w:t>
      </w:r>
      <w:r>
        <w:rPr>
          <w:rFonts w:ascii="Times New Roman" w:hAnsi="Times New Roman"/>
          <w:sz w:val="28"/>
          <w:szCs w:val="28"/>
          <w:shd w:val="clear" w:fill="FFFFFF" w:color="auto"/>
        </w:rPr>
        <w:t xml:space="preserve"> муниципальной услуги отделом экономики, анализа и прогнозирования  администрации Ровеньского района: «О р</w:t>
      </w:r>
      <w:r>
        <w:rPr>
          <w:rFonts w:ascii="Times New Roman" w:hAnsi="Times New Roman"/>
          <w:sz w:val="28"/>
          <w:szCs w:val="28"/>
          <w:lang w:eastAsia="ru-RU"/>
        </w:rPr>
        <w:t xml:space="preserve">ассмотрении обращений и жалоб граждан по вопросам защиты прав потребителей</w:t>
      </w:r>
      <w:r>
        <w:rPr>
          <w:rFonts w:ascii="Times New Roman" w:hAnsi="Times New Roman"/>
          <w:sz w:val="28"/>
          <w:szCs w:val="28"/>
          <w:shd w:val="clear" w:fill="FFFFFF" w:color="auto"/>
        </w:rPr>
        <w:t xml:space="preserve"> на территории Ровеньского района»</w:t>
      </w:r>
      <w:r>
        <w:rPr>
          <w:rFonts w:ascii="Times New Roman" w:hAnsi="Times New Roman"/>
          <w:sz w:val="28"/>
          <w:szCs w:val="28"/>
        </w:rPr>
        <w:t xml:space="preserve"> (далее - административный регламент, муниципальная услуга соответственно) определяет сроки, последовательность, порядок пре</w:t>
      </w:r>
      <w:r>
        <w:rPr>
          <w:rFonts w:ascii="Times New Roman" w:hAnsi="Times New Roman"/>
          <w:sz w:val="28"/>
          <w:szCs w:val="28"/>
        </w:rPr>
        <w:t xml:space="preserve">доставления муниципальной услуги и стандарт предоставления муниципальной услуги, а также устанавливает порядок взаимодействия с  юридическими лицами, органами государственной власти, государственными учреждениями в ходе предоставления муниципальной услуги.</w:t>
      </w:r>
      <w:r/>
    </w:p>
    <w:p>
      <w:pPr>
        <w:pStyle w:val="823"/>
        <w:ind w:left="0" w:firstLine="851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16"/>
        <w:rPr>
          <w:rStyle w:val="821"/>
        </w:rPr>
      </w:pPr>
      <w:r>
        <w:rPr>
          <w:rStyle w:val="821"/>
        </w:rPr>
        <w:t xml:space="preserve">1.2. Круг заявителей и основания получения муниципальной услуги</w:t>
      </w:r>
      <w:r/>
    </w:p>
    <w:p>
      <w:pPr>
        <w:pStyle w:val="825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25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Муниципальная услуга предоставляется потребителям - гражданам, в соответствии с Законом Российской Федерации «О защите прав потребителей»  от 7 февраля 1992 года № 2300-1 (далее - Заявители). </w:t>
      </w:r>
      <w:r/>
    </w:p>
    <w:p>
      <w:pPr>
        <w:pStyle w:val="825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 Интересы Заявителей, указанных в пункте 1.2.1 настоящего Регламента, могут представлять иные лица, уполномоченные Заявителем в установленном порядке. </w:t>
      </w:r>
      <w:r/>
    </w:p>
    <w:p>
      <w:pPr>
        <w:pStyle w:val="825"/>
      </w:pPr>
      <w:r/>
      <w:r/>
    </w:p>
    <w:p>
      <w:pPr>
        <w:pStyle w:val="82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1.3. Требования к порядку информирования о предоставлении муниципальной услуги</w:t>
      </w:r>
      <w:r>
        <w:rPr>
          <w:sz w:val="28"/>
          <w:szCs w:val="28"/>
        </w:rPr>
      </w:r>
      <w:r/>
    </w:p>
    <w:p>
      <w:pPr>
        <w:pStyle w:val="825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4"/>
        <w:ind w:firstLine="709"/>
        <w:jc w:val="both"/>
        <w:spacing w:lineRule="auto" w:line="240" w:after="0"/>
        <w:rPr>
          <w:rFonts w:ascii="Times New Roman" w:hAnsi="Times New Roman" w:eastAsia="Times New Roman"/>
          <w:sz w:val="28"/>
          <w:szCs w:val="28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sz w:val="28"/>
          <w:szCs w:val="28"/>
          <w:lang w:eastAsia="en-US"/>
        </w:rPr>
        <w:t xml:space="preserve">1.3.1. Справочная информация (место нахождения, график работы,   справочные телефоны, адрес официального сайта, а также электронной </w:t>
      </w:r>
      <w:r>
        <w:rPr>
          <w:rFonts w:ascii="Times New Roman" w:hAnsi="Times New Roman" w:eastAsia="Times New Roman"/>
          <w:sz w:val="28"/>
          <w:szCs w:val="28"/>
          <w:lang w:eastAsia="en-US"/>
        </w:rPr>
        <w:t xml:space="preserve">почты и (или) формы обратной связи отдела экономики, анализа и прогнозирования в сети «Интернет»), порядок ее получения заявителями (представителями заявителей) по вопросам предоставления  Услуг, которые являются необходимыми и обязательными для предоставл</w:t>
      </w:r>
      <w:r>
        <w:rPr>
          <w:rFonts w:ascii="Times New Roman" w:hAnsi="Times New Roman" w:eastAsia="Times New Roman"/>
          <w:sz w:val="28"/>
          <w:szCs w:val="28"/>
          <w:lang w:eastAsia="en-US"/>
        </w:rPr>
        <w:t xml:space="preserve">ения Услуги. Сведения о ходе предоставления Услуги размещены на официальном сайте органов местного самоуправления муниципального района «Ровеньский район» Белгородской области в информационно-телекоммуникационной сети «Интернет» (далее - официальный сайт) </w:t>
      </w:r>
      <w:r>
        <w:rPr>
          <w:rFonts w:eastAsia="Times New Roman"/>
          <w:lang w:eastAsia="en-US"/>
        </w:rPr>
        <w:fldChar w:fldCharType="begin"/>
      </w:r>
      <w:r>
        <w:rPr>
          <w:rFonts w:eastAsia="Times New Roman"/>
          <w:lang w:eastAsia="en-US"/>
        </w:rPr>
        <w:instrText xml:space="preserve">HYPERLINK "http://www.rovenkiadm.ru/" \o "http://www.rovenkiadm.ru/"</w:instrText>
      </w:r>
      <w:r>
        <w:rPr>
          <w:rFonts w:eastAsia="Times New Roman"/>
          <w:lang w:eastAsia="en-US"/>
        </w:rPr>
        <w:fldChar w:fldCharType="separate"/>
      </w:r>
      <w:r>
        <w:rPr>
          <w:rFonts w:ascii="Times New Roman" w:hAnsi="Times New Roman" w:eastAsia="Times New Roman"/>
          <w:color w:val="000000"/>
          <w:sz w:val="28"/>
          <w:szCs w:val="28"/>
          <w:lang w:val="en-US"/>
        </w:rPr>
        <w:t xml:space="preserve">rovenkiadm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/>
          <w:color w:val="000000"/>
          <w:sz w:val="28"/>
          <w:szCs w:val="28"/>
          <w:lang w:val="en-US"/>
        </w:rPr>
        <w:t xml:space="preserve">gosuslugi</w:t>
      </w:r>
      <w:r>
        <w:rPr>
          <w:rFonts w:ascii="Times New Roman" w:hAnsi="Times New Roman" w:eastAsia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/>
          <w:color w:val="000000"/>
          <w:sz w:val="28"/>
          <w:szCs w:val="28"/>
          <w:lang w:val="en-US"/>
        </w:rPr>
        <w:t xml:space="preserve">ru</w:t>
      </w:r>
      <w:r>
        <w:rPr>
          <w:rFonts w:eastAsia="Times New Roman"/>
          <w:lang w:eastAsia="en-US"/>
        </w:rPr>
        <w:fldChar w:fldCharType="end"/>
      </w:r>
      <w:r>
        <w:rPr>
          <w:rFonts w:ascii="Times New Roman" w:hAnsi="Times New Roman" w:eastAsia="Times New Roman"/>
          <w:bCs/>
          <w:sz w:val="28"/>
          <w:szCs w:val="28"/>
          <w:lang w:eastAsia="en-US"/>
        </w:rPr>
        <w:t xml:space="preserve">; на Региональном портале </w:t>
      </w:r>
      <w:r>
        <w:rPr>
          <w:rFonts w:eastAsia="Times New Roman"/>
          <w:lang w:eastAsia="en-US"/>
        </w:rPr>
        <w:fldChar w:fldCharType="begin"/>
      </w:r>
      <w:r>
        <w:rPr>
          <w:rFonts w:eastAsia="Times New Roman"/>
          <w:lang w:eastAsia="en-US"/>
        </w:rPr>
        <w:instrText xml:space="preserve">HYPERLINK "http://www.gosuslugi31.ru/" \o "http://www.gosuslugi31.ru/"</w:instrText>
      </w:r>
      <w:r>
        <w:rPr>
          <w:rFonts w:eastAsia="Times New Roman"/>
          <w:lang w:eastAsia="en-US"/>
        </w:rPr>
        <w:fldChar w:fldCharType="separate"/>
      </w:r>
      <w:r>
        <w:rPr>
          <w:rFonts w:ascii="Times New Roman" w:hAnsi="Times New Roman" w:eastAsia="Times New Roman"/>
          <w:bCs/>
          <w:sz w:val="28"/>
          <w:szCs w:val="28"/>
          <w:lang w:eastAsia="en-US"/>
        </w:rPr>
        <w:t xml:space="preserve">www.gosuslugi31.ru</w:t>
      </w:r>
      <w:r>
        <w:rPr>
          <w:rFonts w:eastAsia="Times New Roman"/>
          <w:lang w:eastAsia="en-US"/>
        </w:rPr>
        <w:fldChar w:fldCharType="end"/>
      </w:r>
      <w:r>
        <w:rPr>
          <w:rFonts w:ascii="Times New Roman" w:hAnsi="Times New Roman" w:eastAsia="Times New Roman"/>
          <w:bCs/>
          <w:sz w:val="28"/>
          <w:szCs w:val="28"/>
          <w:lang w:eastAsia="en-US"/>
        </w:rPr>
        <w:t xml:space="preserve">; </w:t>
      </w:r>
      <w:r>
        <w:rPr>
          <w:rFonts w:ascii="Times New Roman" w:hAnsi="Times New Roman" w:eastAsia="Times New Roman"/>
          <w:sz w:val="28"/>
          <w:szCs w:val="28"/>
          <w:lang w:eastAsia="en-US"/>
        </w:rPr>
        <w:t xml:space="preserve">на Едином портале </w:t>
      </w:r>
      <w:r>
        <w:rPr>
          <w:rFonts w:eastAsia="Times New Roman"/>
          <w:lang w:eastAsia="en-US"/>
        </w:rPr>
        <w:fldChar w:fldCharType="begin"/>
      </w:r>
      <w:r>
        <w:rPr>
          <w:rFonts w:eastAsia="Times New Roman"/>
          <w:lang w:eastAsia="en-US"/>
        </w:rPr>
        <w:instrText xml:space="preserve">HYPERLINK "http://www.gosuslugi.ru/" \o "http://www.gosuslugi.ru/"</w:instrText>
      </w:r>
      <w:r>
        <w:rPr>
          <w:rFonts w:eastAsia="Times New Roman"/>
          <w:lang w:eastAsia="en-US"/>
        </w:rPr>
        <w:fldChar w:fldCharType="separate"/>
      </w:r>
      <w:r>
        <w:rPr>
          <w:rFonts w:ascii="Times New Roman" w:hAnsi="Times New Roman" w:eastAsia="Times New Roman"/>
          <w:sz w:val="28"/>
          <w:szCs w:val="28"/>
          <w:lang w:eastAsia="en-US"/>
        </w:rPr>
        <w:t xml:space="preserve">www.gosuslugi.ru</w:t>
      </w:r>
      <w:r>
        <w:rPr>
          <w:rFonts w:eastAsia="Times New Roman"/>
          <w:lang w:eastAsia="en-US"/>
        </w:rPr>
        <w:fldChar w:fldCharType="end"/>
      </w:r>
      <w:r>
        <w:rPr>
          <w:rFonts w:ascii="Times New Roman" w:hAnsi="Times New Roman" w:eastAsia="Times New Roman"/>
          <w:sz w:val="28"/>
          <w:szCs w:val="28"/>
          <w:lang w:eastAsia="en-US"/>
        </w:rPr>
        <w:t xml:space="preserve">,в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реестр); на </w:t>
      </w:r>
      <w:r>
        <w:rPr>
          <w:rFonts w:ascii="Times New Roman" w:hAnsi="Times New Roman" w:eastAsia="Times New Roman"/>
          <w:bCs/>
          <w:sz w:val="28"/>
          <w:szCs w:val="28"/>
          <w:lang w:eastAsia="en-US"/>
        </w:rPr>
        <w:t xml:space="preserve">информационных стендах отдела экономики, анализа и прогнозирования.</w:t>
      </w:r>
      <w:r>
        <w:rPr>
          <w:rFonts w:ascii="Times New Roman" w:hAnsi="Times New Roman" w:eastAsia="Times New Roman"/>
          <w:sz w:val="28"/>
          <w:szCs w:val="28"/>
          <w:lang w:eastAsia="en-US"/>
        </w:rPr>
      </w:r>
      <w:r/>
    </w:p>
    <w:p>
      <w:pPr>
        <w:pStyle w:val="825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II</w:t>
      </w:r>
      <w:r>
        <w:rPr>
          <w:b/>
          <w:bCs/>
          <w:sz w:val="28"/>
          <w:szCs w:val="28"/>
        </w:rPr>
        <w:t xml:space="preserve">. Стандарт предоставления муниципальной услуги</w:t>
      </w:r>
      <w:r>
        <w:rPr>
          <w:sz w:val="28"/>
          <w:szCs w:val="28"/>
        </w:rPr>
      </w:r>
      <w:r/>
    </w:p>
    <w:p>
      <w:pPr>
        <w:pStyle w:val="825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2.1. Наименование муниципальной услуги</w:t>
      </w:r>
      <w:r>
        <w:rPr>
          <w:sz w:val="28"/>
          <w:szCs w:val="28"/>
        </w:rPr>
      </w:r>
      <w:r/>
    </w:p>
    <w:p>
      <w:pPr>
        <w:pStyle w:val="825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Наименование муниципальной услуги – «</w:t>
      </w:r>
      <w:r>
        <w:rPr>
          <w:sz w:val="28"/>
          <w:szCs w:val="28"/>
          <w:shd w:val="clear" w:fill="FFFFFF" w:color="auto"/>
        </w:rPr>
        <w:t xml:space="preserve">Рассмотрение обращений и жалоб граждан по вопросам защиты прав потребителей на территории муниципального района «Ровеньский район»</w:t>
      </w:r>
      <w:r>
        <w:rPr>
          <w:sz w:val="28"/>
          <w:szCs w:val="28"/>
        </w:rPr>
        <w:t xml:space="preserve">» (далее – муниципальная услуга). </w:t>
      </w:r>
      <w:r/>
    </w:p>
    <w:p>
      <w:pPr>
        <w:pStyle w:val="825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2.2. Наименование органа, предоставляющего муниципальную услугу</w:t>
      </w:r>
      <w:r>
        <w:rPr>
          <w:sz w:val="28"/>
          <w:szCs w:val="28"/>
        </w:rPr>
      </w:r>
      <w:r/>
    </w:p>
    <w:p>
      <w:pPr>
        <w:pStyle w:val="825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2.2.1. Муниципальная услуга предоставляется отделом экономики, анализа и прогнозирования администрации Ровеньского района. </w:t>
      </w:r>
      <w:r/>
    </w:p>
    <w:p>
      <w:pPr>
        <w:pStyle w:val="8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2.2.2. При предоставлении муниципальной услуги отделу экономики, анализа и прогнозирования запрещается требовать от заявителя осуществления действий, в том числе согласований, необходи</w:t>
      </w:r>
      <w:r>
        <w:rPr>
          <w:sz w:val="28"/>
          <w:szCs w:val="28"/>
        </w:rPr>
        <w:t xml:space="preserve">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  <w:r/>
    </w:p>
    <w:p>
      <w:pPr>
        <w:pStyle w:val="825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2.3. Результат предоставления муниципальной услуги</w:t>
      </w:r>
      <w:r>
        <w:rPr>
          <w:sz w:val="28"/>
          <w:szCs w:val="28"/>
        </w:rPr>
      </w:r>
      <w:r/>
    </w:p>
    <w:p>
      <w:pPr>
        <w:pStyle w:val="825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Результатом предоставления муниципальной услуги является: </w:t>
      </w:r>
      <w:r/>
    </w:p>
    <w:p>
      <w:pPr>
        <w:pStyle w:val="825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письменный или устный ответ на все поставленные в обращении гражданина вопросы с учетом принятых мер по ранее поступившим обращениям того же автора, а также существа данных ему ответов и разъяснений;</w:t>
      </w:r>
      <w:r/>
    </w:p>
    <w:p>
      <w:pPr>
        <w:pStyle w:val="825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 необходимые действия, осуществленные в связи со всеми поставленными гражданином вопросами с учетом принятых мер по ранее поступившим обращениям того же автора и существа данных ему ответов и разъяснений. </w:t>
      </w:r>
      <w:r/>
    </w:p>
    <w:p>
      <w:pPr>
        <w:pStyle w:val="825"/>
      </w:pPr>
      <w:r/>
      <w:r/>
    </w:p>
    <w:p>
      <w:pPr>
        <w:pStyle w:val="82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2.4. Сроки предоставления муниципальной услуги</w:t>
      </w:r>
      <w:r>
        <w:rPr>
          <w:sz w:val="28"/>
          <w:szCs w:val="28"/>
        </w:rPr>
      </w:r>
      <w:r/>
    </w:p>
    <w:p>
      <w:pPr>
        <w:pStyle w:val="825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Письменное обращение гражданина подлежит обязательной регистрации в установленном порядке в течение одного рабочего дня с момента поступл</w:t>
      </w:r>
      <w:r>
        <w:rPr>
          <w:sz w:val="28"/>
          <w:szCs w:val="28"/>
        </w:rPr>
        <w:t xml:space="preserve">ения и рассматривается в течение</w:t>
      </w:r>
      <w:r>
        <w:rPr>
          <w:sz w:val="28"/>
          <w:szCs w:val="28"/>
        </w:rPr>
        <w:t xml:space="preserve"> 2 - 5 дней, но не более 30 дней со дня его регистрации.</w:t>
      </w:r>
      <w:r/>
    </w:p>
    <w:p>
      <w:pPr>
        <w:pStyle w:val="825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2.4.2. В случае направления дополнительного запроса, связанного с рассмотрением обращения, данный срок может быть продлен не более чем на 30 дней с уведомлением гражданина о продлении срока его рассмотрения.</w:t>
      </w:r>
      <w:r/>
    </w:p>
    <w:p>
      <w:pPr>
        <w:pStyle w:val="825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2.4.3.  Письменное обращение, содержащее вопросы, решение которых не входит в компетенцию специалистов по защите прав потребителей, направ</w:t>
      </w:r>
      <w:r>
        <w:rPr>
          <w:sz w:val="28"/>
          <w:szCs w:val="28"/>
        </w:rPr>
        <w:t xml:space="preserve">ляется в течение 7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обращения.</w:t>
      </w:r>
      <w:r/>
    </w:p>
    <w:p>
      <w:pPr>
        <w:pStyle w:val="825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2.5. Правовые основания для предоставления муниципальной услуги</w:t>
      </w:r>
      <w:r>
        <w:rPr>
          <w:sz w:val="28"/>
          <w:szCs w:val="28"/>
        </w:rPr>
      </w:r>
      <w:r/>
    </w:p>
    <w:p>
      <w:pPr>
        <w:pStyle w:val="825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2.5.1.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органа местного самоуправления, </w:t>
      </w:r>
      <w:r>
        <w:rPr>
          <w:sz w:val="28"/>
          <w:szCs w:val="28"/>
          <w:highlight w:val="white"/>
        </w:rPr>
        <w:t xml:space="preserve">ЕПГУ с использованием ПГС, РПГУ. </w:t>
      </w:r>
      <w:r>
        <w:rPr>
          <w:sz w:val="28"/>
          <w:szCs w:val="28"/>
        </w:rPr>
      </w:r>
      <w:r/>
    </w:p>
    <w:p>
      <w:pPr>
        <w:pStyle w:val="825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2.5.2. 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 на официальном сайте. </w:t>
      </w:r>
      <w:r/>
    </w:p>
    <w:p>
      <w:pPr>
        <w:pStyle w:val="825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2.6. </w:t>
      </w:r>
      <w:r>
        <w:rPr>
          <w:b/>
          <w:bCs/>
          <w:sz w:val="28"/>
          <w:szCs w:val="28"/>
        </w:rPr>
        <w:t xml:space="preserve">Исчерпывающий перечень документов, необходимых для предоставления муниципальной услуги, подлежащих представлению Заявителем</w:t>
      </w:r>
      <w:r>
        <w:rPr>
          <w:sz w:val="28"/>
          <w:szCs w:val="28"/>
        </w:rPr>
      </w:r>
      <w:r/>
    </w:p>
    <w:p>
      <w:pPr>
        <w:pStyle w:val="825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5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Основанием для предоставления муниципальной услуги является регистрация в установленном порядке письменного обращения гражданина </w:t>
      </w:r>
      <w:r>
        <w:rPr>
          <w:sz w:val="28"/>
          <w:szCs w:val="28"/>
        </w:rPr>
        <w:t xml:space="preserve">специалистом </w:t>
      </w:r>
      <w:r>
        <w:rPr>
          <w:sz w:val="28"/>
          <w:szCs w:val="28"/>
        </w:rPr>
        <w:t xml:space="preserve"> отдела экономики, анализа и прогнозирования администрации Ровеньского района. </w:t>
      </w:r>
      <w:r/>
    </w:p>
    <w:p>
      <w:pPr>
        <w:pStyle w:val="825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2.6.2. Для получения муниципальной услуги Заявителю необходимо обратиться в отдел экономики, анализа и прогнозирования посредством:</w:t>
      </w:r>
      <w:r/>
    </w:p>
    <w:p>
      <w:pPr>
        <w:pStyle w:val="825"/>
        <w:numPr>
          <w:ilvl w:val="0"/>
          <w:numId w:val="1"/>
        </w:numPr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письменного обращения;</w:t>
      </w:r>
      <w:r/>
    </w:p>
    <w:p>
      <w:pPr>
        <w:pStyle w:val="825"/>
        <w:numPr>
          <w:ilvl w:val="0"/>
          <w:numId w:val="1"/>
        </w:numPr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устного обращения;</w:t>
      </w:r>
      <w:r/>
    </w:p>
    <w:p>
      <w:pPr>
        <w:pStyle w:val="825"/>
        <w:numPr>
          <w:ilvl w:val="0"/>
          <w:numId w:val="1"/>
        </w:numPr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телефону «Горячая линия» : 8(47238)5-70-93.</w:t>
      </w:r>
      <w:r/>
    </w:p>
    <w:p>
      <w:pPr>
        <w:pStyle w:val="825"/>
        <w:ind w:left="0" w:right="0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2.6.3. </w:t>
      </w:r>
      <w:r>
        <w:rPr>
          <w:sz w:val="28"/>
          <w:szCs w:val="28"/>
        </w:rPr>
        <w:t xml:space="preserve">При письменном обращении гражданин заполняет заявление  (образец заявления </w:t>
      </w:r>
      <w:r>
        <w:rPr>
          <w:sz w:val="28"/>
          <w:szCs w:val="28"/>
        </w:rPr>
        <w:t xml:space="preserve">прилагается - приложение №1)  (заявление заполняется от руки или машинописным способом и подписывается лично заявлением).  В случае необходимости в подтверждение своих доводов гражданин прилагает к письменному обращению документы и материалы либо их копии.</w:t>
      </w:r>
      <w:r/>
    </w:p>
    <w:p>
      <w:pPr>
        <w:pStyle w:val="825"/>
        <w:ind w:left="0" w:right="0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2.6.4. </w:t>
      </w:r>
      <w:r>
        <w:rPr>
          <w:sz w:val="28"/>
          <w:szCs w:val="28"/>
        </w:rPr>
        <w:t xml:space="preserve">Документы могут быть предоставлены лично (через законного представителя),  по почте либо в форме электронных документов.</w:t>
      </w:r>
      <w:r/>
    </w:p>
    <w:p>
      <w:pPr>
        <w:pStyle w:val="825"/>
        <w:ind w:left="0" w:right="0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2.6.5. </w:t>
      </w:r>
      <w:r>
        <w:rPr>
          <w:sz w:val="28"/>
          <w:szCs w:val="28"/>
        </w:rPr>
        <w:t xml:space="preserve">При устном  обращении к специалисту по защ</w:t>
      </w:r>
      <w:r>
        <w:rPr>
          <w:sz w:val="28"/>
          <w:szCs w:val="28"/>
        </w:rPr>
        <w:t xml:space="preserve">ите прав потребителей гражданин сообщает фамилию, имя, отчество, место жительства, суть заявления или жалобы. Содержание устных обращений заносится должностным лицом отдела экономики, анализа и прогнозирования в журнал регистрации устных обращений граждан.</w:t>
      </w:r>
      <w:r/>
    </w:p>
    <w:p>
      <w:pPr>
        <w:pStyle w:val="825"/>
        <w:ind w:left="0" w:right="0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2.6.6. </w:t>
      </w:r>
      <w:r>
        <w:rPr>
          <w:sz w:val="28"/>
          <w:szCs w:val="28"/>
        </w:rPr>
        <w:t xml:space="preserve">При наличии в обращении  граждан вопросов, решение которых не входит в компетенцию </w:t>
      </w:r>
      <w:r>
        <w:rPr>
          <w:sz w:val="28"/>
          <w:szCs w:val="28"/>
        </w:rPr>
        <w:t xml:space="preserve">специалистов </w:t>
      </w:r>
      <w:r>
        <w:rPr>
          <w:sz w:val="28"/>
          <w:szCs w:val="28"/>
        </w:rPr>
        <w:t xml:space="preserve">отдела экономики, анализа и прогнозирования,</w:t>
      </w:r>
      <w:r>
        <w:rPr>
          <w:sz w:val="28"/>
          <w:szCs w:val="28"/>
        </w:rPr>
        <w:t xml:space="preserve"> гражданину дается четкое ра</w:t>
      </w:r>
      <w:r>
        <w:rPr>
          <w:sz w:val="28"/>
          <w:szCs w:val="28"/>
        </w:rPr>
        <w:t xml:space="preserve">зъяснение, куда и в каком порядке ему следует обратиться. Ответ на обращение гражданина может дан ему устно в ходе личного приема, о чем должностным лицом отдела экономики, анализа и прогнозирования делается запись в журнале регистрации обращений граждан. </w:t>
      </w:r>
      <w:r/>
    </w:p>
    <w:p>
      <w:pPr>
        <w:pStyle w:val="825"/>
        <w:ind w:left="0" w:right="0" w:firstLine="42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2.6.7. </w:t>
      </w:r>
      <w:r>
        <w:rPr>
          <w:color w:val="000000"/>
          <w:sz w:val="28"/>
          <w:szCs w:val="28"/>
        </w:rPr>
        <w:t xml:space="preserve">Отдел экономики, анализа и прогнозирования не вправе требовать от Заявителя: </w:t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Административным регламентом; </w:t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</w:t>
      </w:r>
      <w:r>
        <w:rPr>
          <w:color w:val="000000"/>
          <w:sz w:val="28"/>
          <w:szCs w:val="28"/>
        </w:rPr>
        <w:t xml:space="preserve"> организации, за исключением получения услуг и получения документов и информации, предоставляемых в результате предоставл</w:t>
      </w:r>
      <w:r>
        <w:rPr>
          <w:color w:val="000000"/>
          <w:sz w:val="28"/>
          <w:szCs w:val="28"/>
        </w:rPr>
        <w:t xml:space="preserve">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 (далее - Федеральный закон № 210-ФЗ) (необходимые и обязательные услуги); </w:t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представления докум</w:t>
      </w:r>
      <w:r>
        <w:rPr>
          <w:color w:val="000000"/>
          <w:sz w:val="28"/>
          <w:szCs w:val="28"/>
        </w:rPr>
        <w:t xml:space="preserve">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 </w:t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 </w:t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наличие ошибок в заявлении о предоставлении муниц</w:t>
      </w:r>
      <w:r>
        <w:rPr>
          <w:color w:val="000000"/>
          <w:sz w:val="28"/>
          <w:szCs w:val="28"/>
        </w:rPr>
        <w:t xml:space="preserve">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 </w:t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истечение срока действий документов или изменений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 </w:t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предоставление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</w:t>
      </w:r>
      <w:r>
        <w:rPr>
          <w:color w:val="000000"/>
          <w:sz w:val="28"/>
          <w:szCs w:val="28"/>
        </w:rPr>
        <w:t xml:space="preserve"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2.7. Исчерпывающий перечень оснований для отказа в приеме (регистрации) документов, необходимых для предоставления муниципальной услуги</w:t>
      </w: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2.7.1. Основания для отказа в приеме (регистрации) документов, необходимых для предоставления муниципальной услуги отсутствуют.</w:t>
      </w:r>
      <w:r/>
    </w:p>
    <w:p>
      <w:pPr>
        <w:pStyle w:val="825"/>
        <w:ind w:firstLine="567"/>
        <w:jc w:val="both"/>
        <w:rPr>
          <w:color w:val="000000"/>
        </w:rPr>
      </w:pPr>
      <w:r>
        <w:rPr>
          <w:color w:val="000000"/>
        </w:rPr>
      </w:r>
      <w:r/>
    </w:p>
    <w:p>
      <w:pPr>
        <w:pStyle w:val="825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2.8. Исчерпывающий перечень оснований для приостановления или отказа в предоставлении муниципальной услуги</w:t>
      </w: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2.8.1. Основания для приостановления предоставления муниципальной услуги отсутствуют. </w:t>
      </w:r>
      <w:r/>
    </w:p>
    <w:p>
      <w:pPr>
        <w:pStyle w:val="825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Основаниями для отказа в предоставлении муниципальной услуги являются: </w:t>
      </w:r>
      <w:r>
        <w:rPr>
          <w:color w:val="000000"/>
        </w:rPr>
      </w:r>
      <w:r/>
    </w:p>
    <w:p>
      <w:pPr>
        <w:pStyle w:val="825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1) обращение за муниципальной услугой, предоставление которой не предусматривается Административным регламентом; </w:t>
      </w:r>
      <w:r>
        <w:rPr>
          <w:color w:val="000000"/>
        </w:rPr>
      </w:r>
      <w:r/>
    </w:p>
    <w:p>
      <w:pPr>
        <w:pStyle w:val="825"/>
        <w:ind w:firstLine="567"/>
        <w:jc w:val="both"/>
        <w:rPr>
          <w:color w:val="000000"/>
          <w:highlight w:val="yellow"/>
        </w:rPr>
      </w:pPr>
      <w:r>
        <w:rPr>
          <w:color w:val="000000"/>
          <w:sz w:val="28"/>
          <w:szCs w:val="28"/>
        </w:rPr>
        <w:t xml:space="preserve">2) в письменном обращении не указаны фамилия гражданина, направившего обращение, и почтовый адрес, по которому должен быть направлен ответ</w:t>
      </w:r>
      <w:r>
        <w:rPr>
          <w:color w:val="000000"/>
          <w:sz w:val="28"/>
          <w:szCs w:val="28"/>
          <w:highlight w:val="white"/>
        </w:rPr>
        <w:t xml:space="preserve">; </w:t>
      </w:r>
      <w:r>
        <w:rPr>
          <w:color w:val="000000"/>
          <w:highlight w:val="yellow"/>
        </w:rPr>
      </w:r>
      <w:r/>
    </w:p>
    <w:p>
      <w:pPr>
        <w:pStyle w:val="825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3) в</w:t>
      </w:r>
      <w:r>
        <w:rPr>
          <w:color w:val="000000"/>
          <w:sz w:val="28"/>
          <w:szCs w:val="28"/>
        </w:rPr>
        <w:t xml:space="preserve"> обращении обжалуется судебное решение (в течение 7 дней со дня его регистрации оно возвращается гражданину, направившему обращение, с разъяснением порядка обжалования данного судебного решения, при этом снимается копия обращения для хранения его в деле); </w:t>
      </w:r>
      <w:r>
        <w:rPr>
          <w:color w:val="000000"/>
        </w:rPr>
      </w:r>
      <w:r/>
    </w:p>
    <w:p>
      <w:pPr>
        <w:pStyle w:val="825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4) в обращении содержатся нецензурные либо оскорбительн</w:t>
      </w:r>
      <w:r>
        <w:rPr>
          <w:color w:val="000000"/>
          <w:sz w:val="28"/>
          <w:szCs w:val="28"/>
        </w:rPr>
        <w:t xml:space="preserve">ые выражения, угрозы жизни, здоровью и имуществу должностного лица, а также его семьи (обращение остается без ответа по существу поставленных в нем вопросов, при этом гражданину, направившему обращение, сообщается о недопустимости злоупотребления правом); </w:t>
      </w:r>
      <w:r>
        <w:rPr>
          <w:color w:val="000000"/>
        </w:rPr>
      </w:r>
      <w:r/>
    </w:p>
    <w:p>
      <w:pPr>
        <w:pStyle w:val="825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5) текст письменного обращения не поддается прочтению (ответ на обращение не дается, оно  не подлежит рассмотрению, о чем сообщается гражданину, направившему обращение, если его фамилия и адрес поддаются прочтению);</w:t>
      </w:r>
      <w:r>
        <w:rPr>
          <w:color w:val="000000"/>
        </w:rPr>
      </w:r>
      <w:r/>
    </w:p>
    <w:p>
      <w:pPr>
        <w:pStyle w:val="825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6) в письменном обращении гражданина содержится вопрос, на который ему многократно (два и более раз) давались письменные ответы по существу в связи с ранее направленными обращениями, и при этом в обращении не приводятся новые доводы или обстоятельства;</w:t>
      </w:r>
      <w:r>
        <w:rPr>
          <w:color w:val="000000"/>
        </w:rPr>
      </w:r>
      <w:r/>
    </w:p>
    <w:p>
      <w:pPr>
        <w:pStyle w:val="825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7) ответ по существу поставленного в обращении вопроса не может быть дан без разглашения с</w:t>
      </w:r>
      <w:r>
        <w:rPr>
          <w:color w:val="000000"/>
          <w:sz w:val="28"/>
          <w:szCs w:val="28"/>
        </w:rPr>
        <w:t xml:space="preserve">ведений, составляющих государственную или иную охраняемую федеральным законом тайну (гражданину, направившему обращение, сообщается о невозможности дать ответ по существу поставленного в нем вопроса в связи с недоступностью разглашения указанных сведений).</w:t>
      </w:r>
      <w:r>
        <w:rPr>
          <w:color w:val="000000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center"/>
        <w:rPr>
          <w:color w:val="000000"/>
          <w:sz w:val="28"/>
          <w:szCs w:val="28"/>
          <w:highlight w:val="red"/>
        </w:rPr>
      </w:pPr>
      <w:r>
        <w:rPr>
          <w:b/>
          <w:bCs/>
          <w:color w:val="000000"/>
          <w:sz w:val="28"/>
          <w:szCs w:val="28"/>
          <w:highlight w:val="red"/>
        </w:rPr>
        <w:t xml:space="preserve">2.9. Перечень услуг, которые являются необходимыми и обязательными для предоставления муниципальной услуги, оказываемых за счет средств Заявителя</w:t>
      </w:r>
      <w:r>
        <w:rPr>
          <w:highlight w:val="red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  <w:highlight w:val="red"/>
        </w:rPr>
      </w:pPr>
      <w:r>
        <w:rPr>
          <w:color w:val="000000"/>
          <w:sz w:val="28"/>
          <w:szCs w:val="28"/>
          <w:highlight w:val="red"/>
        </w:rPr>
      </w:r>
      <w:r>
        <w:rPr>
          <w:highlight w:val="red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  <w:highlight w:val="red"/>
        </w:rPr>
      </w:pPr>
      <w:r>
        <w:rPr>
          <w:color w:val="000000"/>
          <w:sz w:val="28"/>
          <w:szCs w:val="28"/>
          <w:highlight w:val="red"/>
        </w:rPr>
        <w:t xml:space="preserve">2.9.1. Других услуг, которые являются необходимыми и обязательными для предоставления муниципальной услуги, действующим законодательством Российской Федерации не предусмотрено.</w:t>
      </w:r>
      <w:r>
        <w:rPr>
          <w:highlight w:val="red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2.10. Размер платы, взимаемой с Заявителя при предоставлении муниципальной услуги</w:t>
      </w: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2.10.1. Муниципальная услуга предоставляется без взимания платы.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  <w:r/>
    </w:p>
    <w:p>
      <w:pPr>
        <w:pStyle w:val="825"/>
        <w:ind w:firstLine="56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2.11.1 Максимальный срок ожидания в очереди при подаче заявления и документов, необходимых для предоставления муниципальной услуги или получении результата предоставления муниципальной услуги, не должен превышать 15 минут.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2.12. Срок регистрации запроса Заявителя о предоставлении муниципальной услуги</w:t>
      </w: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2.12.1. Регистрация заявления на оказание муниципальной услуги осуществляется в день подачи документов без предварительной записи.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2.12.2. Заявление о предоставлении муниципальной услуги регистрируется должностным лицом, ответственным за регистрацию и рассмотрение заявлений.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2.13.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</w:t>
      </w:r>
      <w:r>
        <w:rPr>
          <w:b/>
          <w:bCs/>
          <w:color w:val="000000"/>
          <w:sz w:val="28"/>
          <w:szCs w:val="28"/>
        </w:rPr>
        <w:t xml:space="preserve">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2.13.1. Требования к помещениям, в которых предоставляется муниципальная услуга: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вход в здание оформляется табличкой, информирующей о наименовании органа, предоставляющего муниципальную услугу, режиме его работы.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здание, в котором находится отдел экономики, анализа и прогнозирования, расположено с учетом пешеходной доступности (не более 10 минут пешком) для Заявителей от остановок общественного транспорта; </w:t>
      </w:r>
      <w:r/>
    </w:p>
    <w:p>
      <w:pPr>
        <w:pStyle w:val="825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- центральный вход в здание оформляется информационной вывеской с указанием полного наименования органа (организации), режима работы, места нахождения; </w:t>
      </w:r>
      <w:r>
        <w:rPr>
          <w:color w:val="000000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- помещение, в котором предоставляется муниципальная услуга, обозначается табличкой с указанием названия отдела;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места предоставления муниципал</w:t>
      </w:r>
      <w:r>
        <w:rPr>
          <w:color w:val="000000"/>
          <w:sz w:val="28"/>
          <w:szCs w:val="28"/>
        </w:rPr>
        <w:t xml:space="preserve">ьной услуги включают места для ожидания, информирования, приема Заявителей, которые оборудованы стульями, столами, и обеспечиваются бумагой и письменными принадлежностями для возможности оформления документов, а также оборудованы информационными стендами;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 входа в каждое помещение размещаются информационные таблички с указанием номера кабинета, фамилии, имени, отчества и должности специалиста, осуществляющего прием.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2.13.2. Требования к размещению и оформлению информационных стендов: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стенды, содержащие информацию о графике приема граждан, о порядке предоставления муниципальной услуги, образцы заполнения заявления и перечень представляемых документов, размещаются в фойе отдела экономики, анализа и прогнозирования 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текст материалов, размещаемых на стендах, должен быть напечатан удобным для чтения шрифтом (размер шрифта не менее 14), основные моменты и наиболее важные места выделены;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информация, размещаемая на информационных стендах, должна содержать дату размещения и регулярно обновляться.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2.13.3. Требования к помещениям, в которых предоставляется муниципальная услуга, в части обеспечения доступности для инвалидов: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возможность беспрепятственного входа в здание и выхода из него;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возможность самостоятельного передвижения по зданию в целях доступа к месту предоставления муниципальной услуги;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сопровождение инвалидов, имеющих стойкие нарушения функции зрения, и обеспечение самостоятельного их передвижения в помещении администрации Ровеньского района;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содействие инвалиду при входе в здание и выходе из него, информирование инвалида о доступных маршрутах общественного транспорта;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жизнедеятельности; </w:t>
      </w:r>
      <w:r/>
    </w:p>
    <w:p>
      <w:pPr>
        <w:pStyle w:val="825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- обеспечение допуска в помещения  адм</w:t>
      </w:r>
      <w:r>
        <w:rPr>
          <w:color w:val="000000"/>
          <w:sz w:val="28"/>
          <w:szCs w:val="28"/>
        </w:rPr>
        <w:t xml:space="preserve">инистрации Ровеньского района  собаки-проводника при наличии документа, подтверждающего ее специальное обучение, выданного по форме и в порядке, утвержденных Приказом Министерства труда и социальной защиты Российской Федерации от 22 июня 2015 года № 386н; </w:t>
      </w:r>
      <w:r>
        <w:rPr>
          <w:color w:val="000000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предоставление инвалидам по слуху при необходимости услуги с использованием русского жестового языка, включая обеспечение допуска в помещения администрации Ровеньского района   сурдопереводчика, тифлосурдопереводчика;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оказание сотрудниками отдела экономики, анализа и прогнозирования иной необходимой инвалидам помощи в преодолении барьеров, мешающих получению ими муниципальной услуги наравне с другими лицами. </w:t>
      </w:r>
      <w:r/>
    </w:p>
    <w:p>
      <w:pPr>
        <w:pStyle w:val="8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 наличие копий документов, объявлений, инструкций о порядке предоставления услуги (в том числе, на информационном стенде), выполненных рельефно - точечным шрифтом Брайля и на контрастном фоне.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2.14. Показатели доступности и качества муниципальной услуги</w:t>
      </w: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2.14.1. Показателями доступности муниципальной услуги являются: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степень информированности граждан  о порядке представления муниципальной услуги (доступность информации о муниципальной услуге, возможность выбора способа получения информации);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возможность выбора Заявителем формы обращения за предоставлением муниципальной услуги (лично, посредством почтовой связи);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своевременность предоставления муниципальной услуги в соответствии со стандартом ее предоставления, установленным Административным регламентом;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</w:t>
      </w:r>
      <w:r>
        <w:rPr>
          <w:color w:val="000000"/>
          <w:sz w:val="28"/>
          <w:szCs w:val="28"/>
        </w:rPr>
        <w:t xml:space="preserve">словия доступа к зданию, в котором находится отдел экономики, анализа и прогнозирования  обеспечение пешеходной доступности для Заявителей от остановок общественного транспорта, наличие необходимого количества парковочных мест (в том числе для инвалидов);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обеспечение свободного доступа Заявителей в помещение  отдела экономики, анализа и прогнозирования, в том числе беспрепятственного доступа инвалидов (наличие поручней, пандуса и др.).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2.14.2. Показателями качества муниципальной услуги являются: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удовлетворенность получателей муниципальной услуги от процесса получения муниципальной услуги и её результата;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комфортность ожидания при подаче заявления и пакета документов для получения муниципальной услуги, техническая оснащенность мест работы;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компетентность специалистов  отдела экономики, анализа и прогнозирования в вопросах предоставления муниципальной услуги (грамотное предоставление консультаций и прием документов, точность обработки данных, правильность оформления документов);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культура обслуживания (вежливость, тактичность и внимательность специалистов отдела экономики, анализа и прогнозирования, готовность оказать эффективную помощь получателям муниципальной услуги при возникновении трудностей);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строгое соблюдение последовательности и сроков выполнения административных процедур предоставления муниципальной услуги, предусмотренных настоящим Административным регламентом;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отсутствие обоснованных жалоб на предоставление муниципальной услуги со стороны Заявителей;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своевременность рассмотрения заявлений, обращений и жалоб граждан по вопросам предоставления муниципальной услуги.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center"/>
        <w:rPr>
          <w:b/>
          <w:color w:val="000000"/>
          <w:sz w:val="28"/>
          <w:szCs w:val="28"/>
          <w:highlight w:val="yellow"/>
        </w:rPr>
      </w:pPr>
      <w:r>
        <w:rPr>
          <w:b/>
          <w:bCs/>
          <w:color w:val="000000"/>
          <w:sz w:val="28"/>
          <w:szCs w:val="28"/>
          <w:highlight w:val="yellow"/>
        </w:rPr>
        <w:t xml:space="preserve">2.15. </w:t>
      </w:r>
      <w:r>
        <w:rPr>
          <w:b/>
          <w:bCs/>
          <w:color w:val="000000"/>
          <w:sz w:val="28"/>
          <w:szCs w:val="28"/>
          <w:highlight w:val="yellow"/>
        </w:rPr>
        <w:t xml:space="preserve">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  <w:r>
        <w:rPr>
          <w:highlight w:val="yellow"/>
        </w:rPr>
      </w:r>
      <w:r/>
    </w:p>
    <w:p>
      <w:pPr>
        <w:pStyle w:val="825"/>
        <w:ind w:firstLine="0"/>
        <w:jc w:val="both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  <w:highlight w:val="yellow"/>
        </w:rPr>
      </w:r>
      <w:r>
        <w:rPr>
          <w:highlight w:val="yellow"/>
        </w:rPr>
      </w:r>
      <w:r/>
    </w:p>
    <w:p>
      <w:pPr>
        <w:pStyle w:val="822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 xml:space="preserve">2.15.1. Обращения граждан в форме электронны</w:t>
      </w:r>
      <w:r>
        <w:rPr>
          <w:rFonts w:ascii="Times New Roman" w:hAnsi="Times New Roman"/>
          <w:sz w:val="28"/>
          <w:szCs w:val="28"/>
          <w:highlight w:val="yellow"/>
        </w:rPr>
        <w:t xml:space="preserve">х сообщени</w:t>
      </w:r>
      <w:r>
        <w:rPr>
          <w:rFonts w:ascii="Times New Roman" w:hAnsi="Times New Roman"/>
          <w:sz w:val="28"/>
          <w:szCs w:val="28"/>
          <w:highlight w:val="yellow"/>
        </w:rPr>
        <w:t xml:space="preserve">й, поступившие на официальный сайт органов местного самоуправления «Ровеньский район», в адрес специалистов отдела экономики, анализа и прогнозирования регистрируются в установленном порядке. Дальнейшая работа с ними ведется как с письменными обращениями. </w:t>
      </w:r>
      <w:r>
        <w:rPr>
          <w:highlight w:val="yellow"/>
        </w:rPr>
      </w:r>
      <w:r/>
    </w:p>
    <w:p>
      <w:pPr>
        <w:pStyle w:val="822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 xml:space="preserve">2.15.2. Заявитель несет ответственность в соответствии с нормами действующего законодательства Российской Федерации за достоверность и соответствие содержания электронной копии содержанию подлинника документа.</w:t>
      </w:r>
      <w:r>
        <w:rPr>
          <w:highlight w:val="yellow"/>
        </w:rPr>
      </w:r>
      <w:r/>
    </w:p>
    <w:p>
      <w:pPr>
        <w:pStyle w:val="822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  <w:highlight w:val="yellow"/>
        </w:rPr>
        <w:t xml:space="preserve">2.15.3. </w:t>
      </w:r>
      <w:r>
        <w:rPr>
          <w:rFonts w:ascii="Times New Roman" w:hAnsi="Times New Roman"/>
          <w:sz w:val="28"/>
          <w:szCs w:val="28"/>
          <w:highlight w:val="yellow"/>
        </w:rPr>
        <w:t xml:space="preserve">Иных требований, в том числе учитывающих особенности предоставления муниципальной услуги в электронной форме не имеется.</w:t>
      </w:r>
      <w:r>
        <w:rPr>
          <w:rFonts w:ascii="Times New Roman" w:hAnsi="Times New Roman"/>
          <w:sz w:val="28"/>
          <w:szCs w:val="28"/>
          <w:highlight w:val="yellow"/>
        </w:rPr>
      </w:r>
      <w:r/>
    </w:p>
    <w:p>
      <w:pPr>
        <w:pStyle w:val="822"/>
        <w:ind w:firstLine="567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 xml:space="preserve">III</w:t>
      </w:r>
      <w:r>
        <w:rPr>
          <w:b/>
          <w:bCs/>
          <w:color w:val="000000"/>
          <w:sz w:val="28"/>
          <w:szCs w:val="28"/>
        </w:rPr>
        <w:t xml:space="preserve">. Состав, последовательность и сроки выполнения административных процедур (действий), требования к порядку их выполнения, в том числе в электронной форме</w:t>
      </w: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3.1. Исчерпывающий перечень административных процедур (действий) по предоставлению муниципальной услуги</w:t>
      </w: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3.1.1. Предоставление муниципальной услуги включает в себя следующие административные процедуры : </w:t>
      </w:r>
      <w:r/>
    </w:p>
    <w:p>
      <w:pPr>
        <w:pStyle w:val="825"/>
        <w:ind w:left="0" w:right="0"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1)получение письменного  обращения о предоставлении муниципальной услуги от Заявителя; </w:t>
      </w:r>
      <w:r>
        <w:rPr>
          <w:color w:val="000000"/>
        </w:rPr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регистрация обращения; </w:t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рассмотрение письменного обращения и подготовка ответа; </w:t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личный прием Заявителя;</w:t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Последовательность предоставления муниципальной услуги  представлена блок - схемой (Приложение №</w:t>
      </w:r>
      <w:r>
        <w:rPr>
          <w:color w:val="000000"/>
          <w:sz w:val="28"/>
          <w:szCs w:val="28"/>
        </w:rPr>
        <w:t xml:space="preserve">3</w:t>
      </w:r>
      <w:r>
        <w:rPr>
          <w:color w:val="000000"/>
          <w:sz w:val="28"/>
          <w:szCs w:val="28"/>
        </w:rPr>
        <w:t xml:space="preserve">)</w:t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3.1.2. Обращение регистрируется в журнале регистрации приема граждан, в котором указываются р</w:t>
      </w:r>
      <w:r>
        <w:rPr>
          <w:color w:val="000000"/>
          <w:sz w:val="28"/>
          <w:szCs w:val="28"/>
        </w:rPr>
        <w:t xml:space="preserve">егистрационный номер (состоит из порядкового номера документа), дата обращения, фамилия, имя, отчество, почтовый адрес автора, телефон, краткое содержание обращения. Повторному письменному обращению присваивается регистрационный номер первичного обращения.</w:t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Повторными считаются обращения, поступившие специалистам отдела экономики, анализа и прогнозирования  от одного и того же лица по одному и тому же вопросу:</w:t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если заявитель не удовлетворен данным ему ответом по первоначальному заявлению;</w:t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если со времени подачи первого письма истек установленный законодательством срок рассмотрения и ответ заявителю не дан.</w:t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Обращения не считаются повторными:</w:t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обращения одного и того же лица, но по разным вопросам;</w:t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обращения, в которых содержатся новые вопросы или дополнительные сведения.</w:t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3.1.3. Рассмотрение письменного обращения и подготовка ответа. </w:t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Зарегистрированное письменное обращение рассматривается не более 30 дней со дня регистрации (в исключительных случаях рассмотрение может быть продлено на более длительный срок). О продлении срока рассмотрения обращения письменно уведомляется его автор.</w:t>
      </w:r>
      <w:r/>
    </w:p>
    <w:p>
      <w:pPr>
        <w:pStyle w:val="825"/>
        <w:ind w:left="0" w:righ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Письменн</w:t>
      </w:r>
      <w:r>
        <w:rPr>
          <w:color w:val="000000"/>
          <w:sz w:val="28"/>
          <w:szCs w:val="28"/>
        </w:rPr>
        <w:t xml:space="preserve">ое обращение по вопросам, не входящим в компетенцию специалистов отдела экономики, анализа и прогнозирования, в течение 7 дней со дня регистрации направляются в компетентный орган или должностному лицу с уведомлением автора о его переадресации. Специалисты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отдела экономики, анализа и прогнозирования в случае необходимости запрашивают в указанном органе (у должностного лица) сведения о результате рассмотрения направленного ими обращения.</w:t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Ответ на обращение Заявителя оформляется исполнителем на бланке администрации Ровеньского района и регистрируется в журнале регистрации исходящей корреспонденции.</w:t>
      </w:r>
      <w:r/>
    </w:p>
    <w:p>
      <w:pPr>
        <w:pStyle w:val="825"/>
        <w:ind w:left="0" w:right="0" w:firstLine="567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Обращения граждан в форме электронных сообщени</w:t>
      </w:r>
      <w:r>
        <w:rPr>
          <w:sz w:val="28"/>
          <w:szCs w:val="28"/>
        </w:rPr>
        <w:t xml:space="preserve">й, поступившие на официальный сайт органов местного самоуправления «Ровеньский район», в адрес специалистов отдела экономики, анализа и прогнозирования, регистрируются в установленном порядке. Дальнейшая работа с ними ведется как с письменными обращениями.</w:t>
      </w:r>
      <w:r>
        <w:rPr>
          <w:color w:val="000000"/>
          <w:sz w:val="28"/>
          <w:szCs w:val="28"/>
        </w:rPr>
      </w:r>
      <w:r/>
    </w:p>
    <w:p>
      <w:pPr>
        <w:pStyle w:val="825"/>
        <w:ind w:left="0" w:right="0" w:firstLine="567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825"/>
        <w:ind w:left="0" w:right="0" w:firstLine="567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  <w:highlight w:val="red"/>
        </w:rPr>
      </w:r>
      <w:r>
        <w:rPr>
          <w:b/>
          <w:sz w:val="28"/>
          <w:szCs w:val="28"/>
          <w:highlight w:val="red"/>
        </w:rPr>
        <w:t xml:space="preserve">3.2. Административная процедура «Профилирование заявителя» </w:t>
      </w:r>
      <w:r>
        <w:rPr>
          <w:sz w:val="28"/>
          <w:szCs w:val="28"/>
          <w:highlight w:val="none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3.2. </w:t>
      </w:r>
      <w:r>
        <w:rPr>
          <w:b/>
          <w:bCs/>
          <w:color w:val="000000"/>
          <w:sz w:val="28"/>
          <w:szCs w:val="28"/>
        </w:rPr>
        <w:t xml:space="preserve">Административная процедура «п</w:t>
      </w:r>
      <w:r>
        <w:rPr>
          <w:b/>
          <w:bCs/>
          <w:color w:val="000000"/>
          <w:sz w:val="28"/>
          <w:szCs w:val="28"/>
        </w:rPr>
        <w:t xml:space="preserve">рием документов и регистрация заявления о предоставлении муниципальной услуги от заявителя</w:t>
      </w:r>
      <w:r>
        <w:rPr>
          <w:color w:val="000000"/>
          <w:sz w:val="28"/>
          <w:szCs w:val="28"/>
        </w:rPr>
        <w:t xml:space="preserve">»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3.2.1. Заявитель предоставляет заявление со всеми необходимыми документами в  отдел экономики, анализа и прогнозирования.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3.2.2. Основанием для начала предоставления административной процедуры, является регистрация в установленном порядке письменного обращения гражданина.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3.2.3. Специалистом, ответственным за выполнение административной процедуры, является специалист  отдела экономики, анализа и прогнозирования, на которого в соответствии с должностной инструкцией, возложена такая обязанность.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3.2.4. Специалист осуществляет следующую последовательность действий: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принимает  обращение Заявителя;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регистрирует обращение Заявителя в журнале приема граждан;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рассматривает письменное обращение Заявителя;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ведет личный прием граждан;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рассматривает устное обращение Заявителя.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3.2.5. Максимальный срок выполнения административной процедуры 30 (тридцать) рабочих день. </w:t>
      </w:r>
      <w:r/>
    </w:p>
    <w:p>
      <w:pPr>
        <w:pStyle w:val="825"/>
        <w:ind w:firstLine="567"/>
        <w:jc w:val="both"/>
        <w:tabs>
          <w:tab w:val="left" w:pos="141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3.2.6. Результатом административной процедуры является разъяснение по существу поставленного им вопроса. В отношении юридического лица (индивидуального предпринимателя), допустившего нарушение прав потребителя, по желанию потребителя - написание пре</w:t>
      </w:r>
      <w:r>
        <w:rPr>
          <w:color w:val="000000"/>
          <w:sz w:val="28"/>
          <w:szCs w:val="28"/>
        </w:rPr>
        <w:t xml:space="preserve">тензии (образец в Приложение 2). </w:t>
      </w: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Специалист, ответственный за выполнение административной процедуры осуществляет  прием документов, регистрацию в журнале  обращений</w:t>
      </w:r>
      <w:r>
        <w:rPr>
          <w:color w:val="000000"/>
          <w:sz w:val="28"/>
          <w:szCs w:val="28"/>
        </w:rPr>
        <w:t xml:space="preserve"> граждан.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3.2.7. Способ фиксации ре</w:t>
      </w:r>
      <w:r>
        <w:rPr>
          <w:color w:val="000000"/>
          <w:sz w:val="28"/>
          <w:szCs w:val="28"/>
        </w:rPr>
        <w:t xml:space="preserve">зультата: на бумажном носителе или в устном порядке.</w:t>
      </w: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3.3. </w:t>
      </w:r>
      <w:r>
        <w:rPr>
          <w:b/>
          <w:bCs/>
          <w:color w:val="000000"/>
          <w:sz w:val="28"/>
          <w:szCs w:val="28"/>
        </w:rPr>
        <w:t xml:space="preserve">Административная процедура «ф</w:t>
      </w:r>
      <w:r>
        <w:rPr>
          <w:b/>
          <w:bCs/>
          <w:color w:val="000000"/>
          <w:sz w:val="28"/>
          <w:szCs w:val="28"/>
        </w:rPr>
        <w:t xml:space="preserve">ормирование межведомственных запросов</w:t>
      </w:r>
      <w:r>
        <w:rPr>
          <w:color w:val="000000"/>
          <w:sz w:val="28"/>
          <w:szCs w:val="28"/>
        </w:rPr>
        <w:t xml:space="preserve">»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3.3.1. </w:t>
      </w:r>
      <w:r>
        <w:rPr>
          <w:sz w:val="28"/>
        </w:rPr>
        <w:t xml:space="preserve">Формирование межведомственных запросов по предоставлению муниципальной услуги не требуется.</w:t>
      </w: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center"/>
        <w:rPr>
          <w:color w:val="000000"/>
          <w:sz w:val="28"/>
          <w:szCs w:val="28"/>
          <w:highlight w:val="white"/>
        </w:rPr>
      </w:pPr>
      <w:r>
        <w:rPr>
          <w:b/>
          <w:bCs/>
          <w:color w:val="000000"/>
          <w:sz w:val="28"/>
          <w:szCs w:val="28"/>
          <w:highlight w:val="white"/>
        </w:rPr>
        <w:t xml:space="preserve">3.4. </w:t>
      </w:r>
      <w:r>
        <w:rPr>
          <w:b/>
          <w:bCs/>
          <w:color w:val="auto"/>
          <w:sz w:val="28"/>
          <w:szCs w:val="28"/>
        </w:rPr>
        <w:t xml:space="preserve">Административная процедура «р</w:t>
      </w:r>
      <w:r>
        <w:rPr>
          <w:b/>
          <w:bCs/>
          <w:color w:val="000000"/>
          <w:sz w:val="28"/>
          <w:szCs w:val="28"/>
          <w:highlight w:val="white"/>
        </w:rPr>
        <w:t xml:space="preserve">ассмотрение заявления и представленных документов по существу</w:t>
      </w:r>
      <w:r>
        <w:rPr>
          <w:color w:val="000000"/>
          <w:sz w:val="28"/>
          <w:szCs w:val="28"/>
          <w:highlight w:val="none"/>
        </w:rPr>
        <w:t xml:space="preserve">»</w:t>
      </w:r>
      <w:r>
        <w:rPr>
          <w:color w:val="000000"/>
          <w:sz w:val="28"/>
          <w:szCs w:val="28"/>
          <w:highlight w:val="white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3.4.1. Основанием для начала осуществления административной процедуры является зарегистрированное в установленном порядке письменное обращение гражданина специалистом отдела экономики, анализа и прогнозирования.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3.4.2. Специалистом, ответственным за выпо</w:t>
      </w:r>
      <w:r>
        <w:rPr>
          <w:color w:val="000000"/>
          <w:sz w:val="28"/>
          <w:szCs w:val="28"/>
          <w:highlight w:val="white"/>
        </w:rPr>
        <w:t xml:space="preserve">лнение административной процедуры, является должностное лицо  отдела экономики, анализа и прогнозирования, на которое в соответствии с должностной инструкцией возложена обязанность рассмотрения представленного пакета документов (далее - должностное лицо).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3.4.3. Результатом административной процедуры является: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1)  письменный или устный ответ на все поставленные в обращении гражданина вопросы с учетом принятых мер по ранее поступившим обращениям того же автора и существа данных ему ответов и разъяснений;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 xml:space="preserve">2) необходимые действия, осуществленные в связи со всеми поставленными гражданином вопросами с учетом принятых мер по ранее поступившим обращениям того же автора и существа данных ему ответов и разъяснений.</w:t>
      </w:r>
      <w:r>
        <w:rPr>
          <w:color w:val="000000"/>
          <w:sz w:val="28"/>
          <w:szCs w:val="28"/>
          <w:highlight w:val="yellow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3.4.4. Способ фиксации результа</w:t>
      </w:r>
      <w:r>
        <w:rPr>
          <w:color w:val="000000"/>
          <w:sz w:val="28"/>
          <w:szCs w:val="28"/>
        </w:rPr>
        <w:t xml:space="preserve">та: на бумажном носителе, в электронном виде или в устном порядке.</w:t>
      </w:r>
      <w:r>
        <w:rPr>
          <w:color w:val="000000"/>
          <w:sz w:val="28"/>
          <w:szCs w:val="28"/>
        </w:rPr>
        <w:t xml:space="preserve">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3.5. </w:t>
      </w:r>
      <w:r>
        <w:rPr>
          <w:b/>
          <w:bCs/>
          <w:color w:val="auto"/>
          <w:sz w:val="28"/>
          <w:szCs w:val="28"/>
        </w:rPr>
        <w:t xml:space="preserve">Административная процедура «в</w:t>
      </w:r>
      <w:r>
        <w:rPr>
          <w:b/>
          <w:bCs/>
          <w:color w:val="000000"/>
          <w:sz w:val="28"/>
          <w:szCs w:val="28"/>
        </w:rPr>
        <w:t xml:space="preserve">ыдача результата предоставления муниципальной услуги</w:t>
      </w:r>
      <w:r>
        <w:rPr>
          <w:color w:val="000000"/>
          <w:sz w:val="28"/>
          <w:szCs w:val="28"/>
        </w:rPr>
        <w:t xml:space="preserve">»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3.5.1. Основанием для начала осуществления административной процедуры является передача результата предоставления муниципальной услуги.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3.5.2. Специалистом, ответственным за выполнение административной процедуры, является специалист отдела экономики, анализа и прогнозирования  (далее − специалист, ответственный за выдачу результата).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3.5.3. В день выдачи документа, являющегося результатом муниципальной услуги, специалист, ответственный за выдачу результата: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ответ на письменное обращение  с согласия гражданина может быть дан ему устно в ходе личного приема, о чем должностным лицом по защите прав потребителей делается запись в журнале регистрации обращений граждан. </w:t>
      </w:r>
      <w:r/>
    </w:p>
    <w:p>
      <w:pPr>
        <w:pStyle w:val="825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3.5.4. Критерии принятия решения: наличие результата предоставления муниципальной услуги. </w:t>
      </w:r>
      <w:r>
        <w:rPr>
          <w:color w:val="000000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3.5.6. Результатом административной процедуры является выданный результат предоставления муниципальной услуги.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3.5.7. Способ фиксации результата:  в журнале регистрации обращений.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3.5.8. Срок хранения журналов обращений граждан, письменные обращения Заявителей - получателей муниципальной услуги в  отделе экономики, анализа и прогнозирования − 5 (пять) лет.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 xml:space="preserve">IV</w:t>
      </w:r>
      <w:r>
        <w:rPr>
          <w:b/>
          <w:bCs/>
          <w:color w:val="000000"/>
          <w:sz w:val="28"/>
          <w:szCs w:val="28"/>
        </w:rPr>
        <w:t xml:space="preserve">. Формы контроля за исполнением Административного регламента</w:t>
      </w: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4.1. Порядок осуществления текущего контроля</w:t>
      </w: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4.1.1. Текущий контроль за предоставлением муниципальной услуги производится  первым заместителем главы администрации Ровеньского района.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Специалисты  отдела экономики, анализа и прогнозирования </w:t>
      </w:r>
      <w:r>
        <w:rPr>
          <w:color w:val="000000"/>
          <w:sz w:val="28"/>
          <w:szCs w:val="28"/>
        </w:rPr>
        <w:t xml:space="preserve">еже</w:t>
      </w:r>
      <w:r>
        <w:rPr>
          <w:color w:val="000000"/>
          <w:sz w:val="28"/>
          <w:szCs w:val="28"/>
        </w:rPr>
        <w:t xml:space="preserve">квартально</w:t>
      </w:r>
      <w:r>
        <w:rPr>
          <w:color w:val="000000"/>
          <w:sz w:val="28"/>
          <w:szCs w:val="28"/>
        </w:rPr>
        <w:t xml:space="preserve"> предоставляют первому заместителю главы администрации Ровеньского района сведения о результатах работы с жалобами и заявлениями граждан по защите прав потребителей.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4.1.2. Специалист отдела экономики, анализа и прогнозирования, ответственные за выполнение административных процедур (действий), несет персональную ответственность: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за соблюдение сроков предоставления муниципальной услуги;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4.1.3. Персональная ответственность специалиста отдела экономики, анализа и прогнозирования закрепляется в их должностных инструкциях в соответствии с требованиями законодательства.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4.2. Порядок и периодичность осуществления плановых и внеплановых проверок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4.2.1. Контроль осуществляется путем проведения </w:t>
      </w:r>
      <w:r>
        <w:rPr>
          <w:color w:val="000000"/>
          <w:sz w:val="28"/>
          <w:szCs w:val="28"/>
        </w:rPr>
        <w:t xml:space="preserve">проверок соблюдения и исполнения специалистом  отдела экономики, анализа и прогнозирования положений настоящего административного регламента, иных нормативных правовых актов. Периодичность проведения проверок носит плановый характер и внеплановый характер: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плановые проверки - один раз в год;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внеплановые проверки - по конкретному обращению Заявителей.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4.2.2.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 </w:t>
      </w:r>
      <w:r/>
    </w:p>
    <w:p>
      <w:pPr>
        <w:pStyle w:val="825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4.2.3. Контроль за рассмотрением своих обращений могут осуществлять их авторы на основании полученной по телефону информации у специалистов </w:t>
      </w:r>
      <w:r>
        <w:rPr>
          <w:color w:val="000000"/>
          <w:sz w:val="28"/>
          <w:szCs w:val="28"/>
        </w:rPr>
        <w:t xml:space="preserve"> отдела экономики, анализа и прогнозирования.</w:t>
      </w:r>
      <w:r>
        <w:rPr>
          <w:color w:val="000000"/>
        </w:rPr>
      </w:r>
      <w:r/>
    </w:p>
    <w:p>
      <w:pPr>
        <w:pStyle w:val="825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25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4.3. Ответственность должностных лиц</w:t>
      </w: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4.3.1. По результатам проведенных </w:t>
      </w:r>
      <w:r>
        <w:rPr>
          <w:color w:val="000000"/>
          <w:sz w:val="28"/>
          <w:szCs w:val="28"/>
        </w:rPr>
        <w:t xml:space="preserve">проверок,</w:t>
      </w:r>
      <w:r>
        <w:rPr>
          <w:color w:val="000000"/>
          <w:sz w:val="28"/>
          <w:szCs w:val="28"/>
        </w:rPr>
        <w:t xml:space="preserve"> в случае выявления нарушений соблюдения сотрудником  отдела эконом</w:t>
      </w:r>
      <w:r>
        <w:rPr>
          <w:color w:val="000000"/>
          <w:sz w:val="28"/>
          <w:szCs w:val="28"/>
        </w:rPr>
        <w:t xml:space="preserve">ики, анализа и прогнозирования ответственного за предоставление муниципальной услуги, положений настоящего Административного регламента виновное лицо несет дисциплинарную ответственность в соответствии с действующим законодательством Российской Федерации.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4.3.2. Ответственный сотрудник отдела </w:t>
      </w:r>
      <w:r>
        <w:rPr>
          <w:color w:val="000000"/>
          <w:sz w:val="28"/>
          <w:szCs w:val="28"/>
        </w:rPr>
        <w:t xml:space="preserve">экономики, анализа и прогнозирования, предоставляющий услугу, несет персональную ответственность за действия (бездействие) и за принимаемые решения, осуществляемые в ходе предоставления муниципальной услуги, в соответствии с действующим законодательством.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4.4. Требования к порядку и формам контроля за предоставлением муниципальной услуги</w:t>
      </w: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4.4.1. При проверке могут рассматриваться все вопросы, связанные с предоставлением муниципальной услуги. Проверка также может проводиться по конкретному обращению Заявителя. </w:t>
      </w:r>
      <w:r/>
    </w:p>
    <w:p>
      <w:pPr>
        <w:pStyle w:val="825"/>
        <w:ind w:firstLine="567"/>
        <w:jc w:val="both"/>
        <w:rPr>
          <w:color w:val="000000"/>
        </w:rPr>
      </w:pPr>
      <w:r>
        <w:rPr>
          <w:color w:val="000000"/>
        </w:rPr>
      </w:r>
      <w:r/>
    </w:p>
    <w:p>
      <w:pPr>
        <w:pStyle w:val="825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5.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5.1. Заявитель имеет право на досудебное (внесудебное) обжалование действий (бездействия) должностных лиц органов, участвующих в предоставлении муниципальной услуги.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5.2. Предметом досудебного (внесудебного) обжалования, в том числе, является: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нарушение срока регистрации запроса Заявителя о предоставлении муниципальной услуги;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нарушение срока предоставления муниципальной услуги;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</w:t>
      </w:r>
      <w:r>
        <w:rPr>
          <w:color w:val="000000"/>
          <w:sz w:val="28"/>
          <w:szCs w:val="28"/>
        </w:rPr>
        <w:t xml:space="preserve">) 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 отказ в предоставлении муни</w:t>
      </w:r>
      <w:r>
        <w:rPr>
          <w:color w:val="000000"/>
          <w:sz w:val="28"/>
          <w:szCs w:val="28"/>
        </w:rPr>
        <w:t xml:space="preserve">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7) отказ органа, предоставляющего </w:t>
      </w:r>
      <w:r>
        <w:rPr>
          <w:color w:val="000000"/>
          <w:sz w:val="28"/>
          <w:szCs w:val="28"/>
        </w:rPr>
        <w:t xml:space="preserve">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8) нарушение срока и порядка предоставления муниципальной услуги в части соблюдения сроков выполнения административных процедур, установленных настоящим Административным регламентом.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5.3. Основанием для начала процедуры досудебного (внесудебного) обжалования является обращение Заявителя в письменной форме.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5.4. Жалоба в письменной форме подается на бумажном носителе, в электронной форме: </w:t>
      </w:r>
      <w:r/>
    </w:p>
    <w:p>
      <w:pPr>
        <w:pStyle w:val="825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- в  отдел экономики, анализа и прогнозирования  администрации Ровеньского района; </w:t>
      </w:r>
      <w:r>
        <w:rPr>
          <w:color w:val="000000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 администрацию Ровеньского района на имя главы администрации Ровеньского</w:t>
      </w:r>
      <w:bookmarkStart w:id="1" w:name="_GoBack"/>
      <w:r/>
      <w:bookmarkEnd w:id="1"/>
      <w:r>
        <w:rPr>
          <w:color w:val="000000"/>
          <w:sz w:val="28"/>
          <w:szCs w:val="28"/>
        </w:rPr>
        <w:t xml:space="preserve"> района.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5.5. Жалоба может быть направлена по почте, подана через официальный сайт, посредством использования системы досудебного обжалования, через ЕПГУ с использованием ПГС или РПГУ, а также может быть принята при личном приеме заявителя.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5.6. Жалоба должна содержать: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фамилию, имя, отчество (последнее - при наличии), сведения о месте жительства Заявителя -</w:t>
      </w:r>
      <w:r>
        <w:rPr>
          <w:color w:val="000000"/>
          <w:sz w:val="28"/>
          <w:szCs w:val="28"/>
        </w:rPr>
        <w:t xml:space="preserve">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доводы, на основании которых Заявитель не согласен с решением и действием (бездейств</w:t>
      </w:r>
      <w:r>
        <w:rPr>
          <w:color w:val="000000"/>
          <w:sz w:val="28"/>
          <w:szCs w:val="28"/>
        </w:rPr>
        <w:t xml:space="preserve">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 </w:t>
      </w:r>
      <w:r/>
    </w:p>
    <w:p>
      <w:pPr>
        <w:pStyle w:val="825"/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5.7. Жалоба, поступившая в орган, предоставляющий муниципальную услугу, подлежит рассмотрению должностным лицом, наделенным пол</w:t>
      </w:r>
      <w:r>
        <w:rPr>
          <w:color w:val="000000"/>
          <w:sz w:val="28"/>
          <w:szCs w:val="28"/>
        </w:rPr>
        <w:t xml:space="preserve">номочиями по рассмотрению жалоб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в те</w:t>
      </w:r>
      <w:r>
        <w:rPr>
          <w:sz w:val="28"/>
          <w:szCs w:val="28"/>
        </w:rPr>
        <w:t xml:space="preserve">чение</w:t>
      </w:r>
      <w:r>
        <w:rPr>
          <w:sz w:val="28"/>
          <w:szCs w:val="28"/>
        </w:rPr>
        <w:t xml:space="preserve"> 2 - 5 дней, но не более 30 дней со дня его регистрации,</w:t>
      </w:r>
      <w:r>
        <w:rPr>
          <w:color w:val="000000"/>
          <w:sz w:val="28"/>
          <w:szCs w:val="28"/>
        </w:rPr>
        <w:t xml:space="preserve"> а в случае обжалования отказа органа, предоставляющего муниципальную услугу, должностного л</w:t>
      </w:r>
      <w:r>
        <w:rPr>
          <w:color w:val="000000"/>
          <w:sz w:val="28"/>
          <w:szCs w:val="28"/>
        </w:rPr>
        <w:t xml:space="preserve">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пяти рабочих дней со дня ее регистрации. </w:t>
      </w:r>
      <w:r>
        <w:rPr>
          <w:sz w:val="28"/>
          <w:szCs w:val="28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5.8. По результатам рассмотрения жалобы орган, предоставляющий муниципальную услугу, принимает одно из следующих решений: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документах; </w:t>
      </w:r>
      <w:r/>
    </w:p>
    <w:p>
      <w:pPr>
        <w:pStyle w:val="825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отказывает в удовлетворении жалобы. </w:t>
      </w:r>
      <w:r/>
    </w:p>
    <w:p>
      <w:pPr>
        <w:pStyle w:val="825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  <w:r>
        <w:rPr>
          <w:color w:val="000000"/>
        </w:rPr>
      </w:r>
      <w:r/>
    </w:p>
    <w:p>
      <w:pPr>
        <w:pStyle w:val="825"/>
        <w:ind w:firstLine="567"/>
        <w:jc w:val="both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5.10. В случае устан</w:t>
      </w:r>
      <w:r>
        <w:rPr>
          <w:color w:val="000000"/>
          <w:sz w:val="28"/>
          <w:szCs w:val="28"/>
        </w:rPr>
        <w:t xml:space="preserve">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  <w:r/>
    </w:p>
    <w:p>
      <w:pPr>
        <w:shd w:val="nil" w:color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>
        <w:rPr>
          <w:color w:val="000000"/>
          <w:sz w:val="28"/>
          <w:szCs w:val="28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 w:eastAsia="Times New Roman"/>
          <w:color w:val="000000"/>
          <w:sz w:val="24"/>
          <w:szCs w:val="16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bCs/>
          <w:color w:val="000000"/>
          <w:sz w:val="24"/>
          <w:szCs w:val="16"/>
          <w:lang w:eastAsia="en-US"/>
        </w:rPr>
        <w:t xml:space="preserve">Приложение 1 </w:t>
      </w:r>
      <w:r>
        <w:rPr>
          <w:sz w:val="24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 w:eastAsia="Times New Roman"/>
          <w:b/>
          <w:bCs/>
          <w:sz w:val="24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bCs/>
          <w:color w:val="000000"/>
          <w:sz w:val="24"/>
          <w:szCs w:val="16"/>
          <w:lang w:eastAsia="en-US"/>
        </w:rPr>
        <w:t xml:space="preserve">к административному регламенту</w:t>
      </w:r>
      <w:r>
        <w:rPr>
          <w:sz w:val="24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 w:eastAsia="Times New Roman"/>
          <w:b/>
          <w:sz w:val="24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4"/>
          <w:szCs w:val="28"/>
        </w:rPr>
        <w:t xml:space="preserve">предоставления муниципальной услуги</w:t>
      </w:r>
      <w:r>
        <w:rPr>
          <w:sz w:val="24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 w:eastAsia="Times New Roman"/>
          <w:b/>
          <w:sz w:val="24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4"/>
          <w:szCs w:val="28"/>
        </w:rPr>
        <w:t xml:space="preserve"> «Рассмотрение обращений и жалоб граждан по</w:t>
      </w:r>
      <w:r>
        <w:rPr>
          <w:sz w:val="24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 w:eastAsia="Times New Roman"/>
          <w:b/>
          <w:sz w:val="24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4"/>
          <w:szCs w:val="28"/>
        </w:rPr>
        <w:t xml:space="preserve"> вопросам защиты прав потребителей  на </w:t>
      </w:r>
      <w:r>
        <w:rPr>
          <w:sz w:val="24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 w:eastAsia="Times New Roman"/>
          <w:b/>
          <w:sz w:val="24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b/>
          <w:sz w:val="24"/>
          <w:szCs w:val="28"/>
        </w:rPr>
        <w:t xml:space="preserve">территории Ровеньского района</w:t>
      </w:r>
      <w:r>
        <w:rPr>
          <w:rFonts w:ascii="Times New Roman" w:hAnsi="Times New Roman" w:eastAsia="Times New Roman"/>
          <w:b/>
          <w:sz w:val="24"/>
          <w:szCs w:val="28"/>
        </w:rPr>
        <w:t xml:space="preserve">»</w:t>
      </w:r>
      <w:r>
        <w:rPr>
          <w:sz w:val="24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 w:eastAsia="Times New Roman"/>
          <w:color w:val="000000"/>
          <w:sz w:val="16"/>
          <w:szCs w:val="16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color w:val="000000"/>
          <w:sz w:val="16"/>
          <w:szCs w:val="16"/>
          <w:lang w:eastAsia="en-US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/>
          <w:color w:val="000000"/>
        </w:rPr>
        <w:t xml:space="preserve">______________________________________________________</w:t>
      </w:r>
      <w:r/>
    </w:p>
    <w:p>
      <w:pPr>
        <w:pStyle w:val="814"/>
        <w:jc w:val="right"/>
        <w:spacing w:lineRule="auto" w:line="240" w:after="0"/>
        <w:rPr>
          <w:rFonts w:ascii="Times New Roman" w:hAnsi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/>
          <w:color w:val="000000"/>
          <w:sz w:val="16"/>
          <w:szCs w:val="16"/>
        </w:rPr>
        <w:t xml:space="preserve">(наименование муниципального органа, в который направляется письменное обращение)</w:t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/>
          <w:color w:val="000000"/>
          <w:sz w:val="16"/>
          <w:szCs w:val="16"/>
        </w:rPr>
        <w:t xml:space="preserve">                                                                                   ____________________________________________________________________________</w:t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/>
          <w:color w:val="000000"/>
          <w:sz w:val="16"/>
          <w:szCs w:val="16"/>
        </w:rPr>
        <w:t xml:space="preserve">                                                                                    (должность, ФИО  соответствующего должностного лица </w:t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/>
          <w:color w:val="000000"/>
        </w:rPr>
      </w:r>
      <w:r/>
    </w:p>
    <w:p>
      <w:pPr>
        <w:pStyle w:val="826"/>
        <w:widowControl/>
      </w:pPr>
      <w:r>
        <w:t xml:space="preserve">                                 ЗАЯВЛЕНИЕ</w:t>
      </w:r>
      <w:r/>
    </w:p>
    <w:p>
      <w:pPr>
        <w:pStyle w:val="826"/>
        <w:widowControl/>
      </w:pPr>
      <w:r/>
      <w:r/>
    </w:p>
    <w:p>
      <w:pPr>
        <w:pStyle w:val="826"/>
        <w:widowControl/>
      </w:pPr>
      <w:r>
        <w:t xml:space="preserve">1. Информация о потребителе:</w:t>
      </w:r>
      <w:r/>
    </w:p>
    <w:p>
      <w:pPr>
        <w:pStyle w:val="826"/>
        <w:widowControl/>
      </w:pPr>
      <w:r/>
      <w:r/>
    </w:p>
    <w:p>
      <w:pPr>
        <w:pStyle w:val="826"/>
        <w:widowControl/>
      </w:pPr>
      <w:r>
        <w:t xml:space="preserve">Ф.И.О. ____________________________________________________________________</w:t>
      </w:r>
      <w:r/>
    </w:p>
    <w:p>
      <w:pPr>
        <w:pStyle w:val="826"/>
        <w:widowControl/>
      </w:pPr>
      <w:r/>
      <w:r/>
    </w:p>
    <w:p>
      <w:pPr>
        <w:pStyle w:val="826"/>
        <w:widowControl/>
      </w:pPr>
      <w:r>
        <w:t xml:space="preserve">Адрес, телефон ____________________________________________________________</w:t>
      </w:r>
      <w:r/>
    </w:p>
    <w:p>
      <w:pPr>
        <w:pStyle w:val="826"/>
        <w:widowControl/>
      </w:pPr>
      <w:r>
        <w:t xml:space="preserve">___________________________________________________________________________</w:t>
      </w:r>
      <w:r/>
    </w:p>
    <w:p>
      <w:pPr>
        <w:pStyle w:val="826"/>
        <w:widowControl/>
      </w:pPr>
      <w:r/>
      <w:r/>
    </w:p>
    <w:p>
      <w:pPr>
        <w:pStyle w:val="826"/>
        <w:widowControl/>
      </w:pPr>
      <w:r>
        <w:t xml:space="preserve">2. Информация о предприятии (предпринимателе), нарушившем право:</w:t>
      </w:r>
      <w:r/>
    </w:p>
    <w:p>
      <w:pPr>
        <w:pStyle w:val="826"/>
        <w:widowControl/>
      </w:pPr>
      <w:r/>
      <w:r/>
    </w:p>
    <w:p>
      <w:pPr>
        <w:pStyle w:val="826"/>
        <w:widowControl/>
      </w:pPr>
      <w:r>
        <w:t xml:space="preserve">Наименование (Ф.И.О.) _____________________________________________________</w:t>
      </w:r>
      <w:r/>
    </w:p>
    <w:p>
      <w:pPr>
        <w:pStyle w:val="826"/>
        <w:widowControl/>
      </w:pPr>
      <w:r>
        <w:t xml:space="preserve">___________________________________________________________________________</w:t>
      </w:r>
      <w:r/>
    </w:p>
    <w:p>
      <w:pPr>
        <w:pStyle w:val="826"/>
        <w:widowControl/>
      </w:pPr>
      <w:r/>
      <w:r/>
    </w:p>
    <w:p>
      <w:pPr>
        <w:pStyle w:val="826"/>
        <w:widowControl/>
      </w:pPr>
      <w:r>
        <w:t xml:space="preserve">Адрес _____________________________________________________________________</w:t>
      </w:r>
      <w:r/>
    </w:p>
    <w:p>
      <w:pPr>
        <w:pStyle w:val="826"/>
        <w:widowControl/>
      </w:pPr>
      <w:r>
        <w:t xml:space="preserve">___________________________________________________________________________</w:t>
      </w:r>
      <w:r/>
    </w:p>
    <w:p>
      <w:pPr>
        <w:pStyle w:val="826"/>
        <w:widowControl/>
      </w:pPr>
      <w:r>
        <w:t xml:space="preserve">___________________________________________________________________________</w:t>
      </w:r>
      <w:r/>
    </w:p>
    <w:p>
      <w:pPr>
        <w:pStyle w:val="826"/>
        <w:widowControl/>
      </w:pPr>
      <w:r/>
      <w:r/>
    </w:p>
    <w:p>
      <w:pPr>
        <w:pStyle w:val="826"/>
        <w:widowControl/>
      </w:pPr>
      <w:r>
        <w:t xml:space="preserve">3. Информация о приобретенном товаре (работе, услуге):</w:t>
      </w:r>
      <w:r/>
    </w:p>
    <w:p>
      <w:pPr>
        <w:pStyle w:val="826"/>
        <w:widowControl/>
      </w:pPr>
      <w:r/>
      <w:r/>
    </w:p>
    <w:p>
      <w:pPr>
        <w:pStyle w:val="826"/>
        <w:widowControl/>
      </w:pPr>
      <w:r>
        <w:t xml:space="preserve">Наименование: _____________________________________________________________</w:t>
      </w:r>
      <w:r/>
    </w:p>
    <w:p>
      <w:pPr>
        <w:pStyle w:val="826"/>
        <w:widowControl/>
      </w:pPr>
      <w:r/>
      <w:r/>
    </w:p>
    <w:p>
      <w:pPr>
        <w:pStyle w:val="826"/>
        <w:widowControl/>
      </w:pPr>
      <w:r>
        <w:t xml:space="preserve">Марка (модель) ____________________________________________________________</w:t>
      </w:r>
      <w:r/>
    </w:p>
    <w:p>
      <w:pPr>
        <w:pStyle w:val="826"/>
        <w:widowControl/>
      </w:pPr>
      <w:r/>
      <w:r/>
    </w:p>
    <w:p>
      <w:pPr>
        <w:pStyle w:val="826"/>
        <w:widowControl/>
      </w:pPr>
      <w:r>
        <w:t xml:space="preserve">Дата приобретения _________________________________________________________</w:t>
      </w:r>
      <w:r/>
    </w:p>
    <w:p>
      <w:pPr>
        <w:pStyle w:val="826"/>
        <w:widowControl/>
      </w:pPr>
      <w:r/>
      <w:r/>
    </w:p>
    <w:p>
      <w:pPr>
        <w:pStyle w:val="826"/>
        <w:widowControl/>
      </w:pPr>
      <w:r>
        <w:t xml:space="preserve">Цена ______________________________________________________________________</w:t>
      </w:r>
      <w:r/>
    </w:p>
    <w:p>
      <w:pPr>
        <w:pStyle w:val="826"/>
        <w:widowControl/>
      </w:pPr>
      <w:r/>
      <w:r/>
    </w:p>
    <w:p>
      <w:pPr>
        <w:pStyle w:val="826"/>
        <w:widowControl/>
      </w:pPr>
      <w:r>
        <w:t xml:space="preserve">4. Документ, подтверждающий факт приобретения товара (работы, услуги)</w:t>
      </w:r>
      <w:r/>
    </w:p>
    <w:p>
      <w:pPr>
        <w:pStyle w:val="826"/>
        <w:widowControl/>
      </w:pPr>
      <w:r>
        <w:t xml:space="preserve">___________________________________________________________________________</w:t>
      </w:r>
      <w:r/>
    </w:p>
    <w:p>
      <w:pPr>
        <w:pStyle w:val="826"/>
        <w:widowControl/>
      </w:pPr>
      <w:r>
        <w:t xml:space="preserve">    (чек, квитанция, отметка в техпаспорте, накладная, договор и т.п.)</w:t>
      </w:r>
      <w:r/>
    </w:p>
    <w:p>
      <w:pPr>
        <w:pStyle w:val="826"/>
        <w:widowControl/>
      </w:pPr>
      <w:r>
        <w:t xml:space="preserve">___________________________________________________________________________</w:t>
      </w:r>
      <w:r/>
    </w:p>
    <w:p>
      <w:pPr>
        <w:pStyle w:val="826"/>
        <w:widowControl/>
      </w:pPr>
      <w:r/>
      <w:r/>
    </w:p>
    <w:p>
      <w:pPr>
        <w:pStyle w:val="826"/>
        <w:widowControl/>
      </w:pPr>
      <w:r>
        <w:t xml:space="preserve">5. Краткое описание недостатков в товаре (работе, услуге)</w:t>
      </w:r>
      <w:r/>
    </w:p>
    <w:p>
      <w:pPr>
        <w:pStyle w:val="826"/>
        <w:widowControl/>
      </w:pPr>
      <w:r>
        <w:t xml:space="preserve">___________________________________________________________________________</w:t>
      </w:r>
      <w:r/>
    </w:p>
    <w:p>
      <w:pPr>
        <w:pStyle w:val="826"/>
        <w:widowControl/>
      </w:pPr>
      <w:r>
        <w:t xml:space="preserve">___________________________________________________________________________</w:t>
      </w:r>
      <w:r/>
    </w:p>
    <w:p>
      <w:pPr>
        <w:pStyle w:val="826"/>
        <w:widowControl/>
      </w:pPr>
      <w:r>
        <w:t xml:space="preserve">___________________________________________________________________________</w:t>
      </w:r>
      <w:r/>
    </w:p>
    <w:p>
      <w:pPr>
        <w:pStyle w:val="826"/>
        <w:widowControl/>
      </w:pPr>
      <w:r>
        <w:t xml:space="preserve">___________________________________________________________________________</w:t>
      </w:r>
      <w:r/>
    </w:p>
    <w:p>
      <w:pPr>
        <w:pStyle w:val="826"/>
        <w:widowControl/>
      </w:pPr>
      <w:r>
        <w:t xml:space="preserve">___________________________________________________________________________</w:t>
      </w:r>
      <w:r/>
    </w:p>
    <w:p>
      <w:pPr>
        <w:pStyle w:val="826"/>
        <w:widowControl/>
      </w:pPr>
      <w:r/>
      <w:r/>
    </w:p>
    <w:p>
      <w:pPr>
        <w:pStyle w:val="826"/>
        <w:widowControl/>
        <w:pBdr>
          <w:top w:val="single" w:color="000000" w:sz="6" w:space="0"/>
        </w:pBdr>
      </w:pPr>
      <w:r/>
      <w:r/>
    </w:p>
    <w:p>
      <w:pPr>
        <w:pStyle w:val="826"/>
        <w:widowControl/>
      </w:pPr>
      <w:r>
        <w:t xml:space="preserve">7. Требования потребителя _________________________________________________</w:t>
      </w:r>
      <w:r/>
    </w:p>
    <w:p>
      <w:pPr>
        <w:pStyle w:val="826"/>
        <w:widowControl/>
      </w:pPr>
      <w:r>
        <w:t xml:space="preserve">___________________________________________________________________________</w:t>
      </w:r>
      <w:r/>
    </w:p>
    <w:p>
      <w:pPr>
        <w:pStyle w:val="826"/>
        <w:widowControl/>
      </w:pPr>
      <w:r>
        <w:t xml:space="preserve">___________________________________________________________________________</w:t>
      </w:r>
      <w:r/>
    </w:p>
    <w:p>
      <w:pPr>
        <w:pStyle w:val="826"/>
        <w:widowControl/>
      </w:pPr>
      <w:r/>
      <w:r/>
    </w:p>
    <w:p>
      <w:pPr>
        <w:pStyle w:val="826"/>
        <w:widowControl/>
      </w:pPr>
      <w:r>
        <w:t xml:space="preserve">    Заявитель  при  подаче  данного  заявления  подтверждает  достоверность</w:t>
      </w:r>
      <w:r/>
    </w:p>
    <w:p>
      <w:pPr>
        <w:pStyle w:val="826"/>
        <w:widowControl/>
      </w:pPr>
      <w:r>
        <w:t xml:space="preserve">представленных   документов,  согласен  с  условиями  оказания  услуги,  на</w:t>
      </w:r>
      <w:r/>
    </w:p>
    <w:p>
      <w:pPr>
        <w:pStyle w:val="826"/>
        <w:widowControl/>
      </w:pPr>
      <w:r>
        <w:t xml:space="preserve">обработку и хранение персональных данных согласен.</w:t>
      </w:r>
      <w:r/>
    </w:p>
    <w:p>
      <w:pPr>
        <w:pStyle w:val="826"/>
        <w:widowControl/>
      </w:pPr>
      <w:r/>
      <w:r/>
    </w:p>
    <w:p>
      <w:pPr>
        <w:pStyle w:val="826"/>
        <w:widowControl/>
      </w:pPr>
      <w:r>
        <w:t xml:space="preserve">"___" __________ 201_ г.</w:t>
      </w:r>
      <w:r/>
    </w:p>
    <w:p>
      <w:pPr>
        <w:pStyle w:val="826"/>
        <w:widowControl/>
      </w:pPr>
      <w:r>
        <w:t xml:space="preserve">Подпись ______________</w:t>
      </w:r>
      <w:r/>
    </w:p>
    <w:p>
      <w:pPr>
        <w:shd w:val="nil" w:color="auto"/>
        <w:rPr>
          <w:rFonts w:ascii="Times New Roman" w:hAnsi="Times New Roman" w:eastAsia="Times New Roman"/>
          <w:lang w:eastAsia="en-US"/>
        </w:rPr>
      </w:pPr>
      <w:r>
        <w:rPr>
          <w:rFonts w:ascii="Times New Roman" w:hAnsi="Times New Roman" w:eastAsia="Times New Roman"/>
          <w:lang w:eastAsia="en-US"/>
        </w:rPr>
        <w:br w:type="page"/>
      </w:r>
      <w:r>
        <w:rPr>
          <w:rFonts w:ascii="Times New Roman" w:hAnsi="Times New Roman" w:eastAsia="Times New Roman"/>
          <w:lang w:eastAsia="en-US"/>
        </w:rPr>
      </w:r>
      <w:r/>
    </w:p>
    <w:p>
      <w:pPr>
        <w:pStyle w:val="826"/>
        <w:jc w:val="right"/>
        <w:widowControl/>
        <w:rPr>
          <w:rFonts w:ascii="Times New Roman" w:hAnsi="Times New Roman" w:cs="Times New Roman" w:eastAsia="Times New Roman"/>
          <w:b/>
          <w:sz w:val="24"/>
          <w:highlight w:val="none"/>
        </w:rPr>
      </w:pPr>
      <w:r>
        <w:rPr>
          <w:rFonts w:ascii="Times New Roman" w:hAnsi="Times New Roman" w:cs="Times New Roman" w:eastAsia="Times New Roman"/>
          <w:b/>
          <w:sz w:val="24"/>
        </w:rPr>
        <w:t xml:space="preserve">Приложение № 2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 w:cs="Times New Roman" w:eastAsia="Times New Roman"/>
          <w:b/>
          <w:color w:val="000000"/>
          <w:sz w:val="24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0"/>
        </w:rPr>
        <w:t xml:space="preserve">                                                                                к административному регламенту предоставления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 w:cs="Times New Roman" w:eastAsia="Times New Roman"/>
          <w:b/>
          <w:sz w:val="24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0"/>
        </w:rPr>
        <w:t xml:space="preserve">                                                                                 муниципальной услуги «</w:t>
      </w:r>
      <w:r>
        <w:rPr>
          <w:rFonts w:ascii="Times New Roman" w:hAnsi="Times New Roman" w:cs="Times New Roman" w:eastAsia="Times New Roman"/>
          <w:b/>
          <w:sz w:val="24"/>
          <w:szCs w:val="28"/>
        </w:rPr>
        <w:t xml:space="preserve">Рассмотрение обращений и жалоб граждан по 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 w:cs="Times New Roman" w:eastAsia="Times New Roman"/>
          <w:b/>
          <w:sz w:val="24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sz w:val="24"/>
          <w:szCs w:val="28"/>
        </w:rPr>
        <w:t xml:space="preserve">вопросам защиты прав потребителей  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 w:cs="Times New Roman" w:eastAsia="Times New Roman"/>
          <w:b/>
          <w:sz w:val="24"/>
          <w:szCs w:val="28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sz w:val="24"/>
          <w:szCs w:val="28"/>
        </w:rPr>
        <w:t xml:space="preserve">на территории 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/>
          <w:color w:val="000000"/>
          <w:sz w:val="22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cs="Times New Roman" w:eastAsia="Times New Roman"/>
          <w:b/>
          <w:sz w:val="24"/>
          <w:szCs w:val="28"/>
        </w:rPr>
        <w:t xml:space="preserve">Ровеньского района»</w:t>
      </w:r>
      <w:r>
        <w:rPr>
          <w:rFonts w:ascii="Times New Roman" w:hAnsi="Times New Roman" w:cs="Times New Roman" w:eastAsia="Times New Roman"/>
          <w:sz w:val="24"/>
        </w:rPr>
      </w:r>
      <w:r/>
    </w:p>
    <w:p>
      <w:pPr>
        <w:pStyle w:val="827"/>
        <w:jc w:val="right"/>
        <w:widowControl/>
      </w:pPr>
      <w:r/>
      <w:r/>
    </w:p>
    <w:p>
      <w:pPr>
        <w:pStyle w:val="827"/>
        <w:jc w:val="right"/>
        <w:widowControl/>
        <w:outlineLvl w:val="1"/>
      </w:pPr>
      <w:r/>
      <w:r/>
    </w:p>
    <w:p>
      <w:pPr>
        <w:pStyle w:val="827"/>
        <w:jc w:val="right"/>
        <w:widowControl/>
      </w:pPr>
      <w:r/>
      <w:r/>
    </w:p>
    <w:p>
      <w:pPr>
        <w:pStyle w:val="826"/>
        <w:widowControl/>
      </w:pPr>
      <w:r>
        <w:t xml:space="preserve">                                     Руководителю _________________________</w:t>
      </w:r>
      <w:r/>
    </w:p>
    <w:p>
      <w:pPr>
        <w:pStyle w:val="826"/>
        <w:widowControl/>
      </w:pPr>
      <w:r>
        <w:t xml:space="preserve">                                                 (наименование предприятия,</w:t>
      </w:r>
      <w:r/>
    </w:p>
    <w:p>
      <w:pPr>
        <w:pStyle w:val="826"/>
        <w:widowControl/>
      </w:pPr>
      <w:r>
        <w:t xml:space="preserve">                                                   Ф.И.О. предпринимателя)</w:t>
      </w:r>
      <w:r/>
    </w:p>
    <w:p>
      <w:pPr>
        <w:pStyle w:val="826"/>
        <w:widowControl/>
      </w:pPr>
      <w:r>
        <w:t xml:space="preserve">                                     от __________________________________</w:t>
      </w:r>
      <w:r/>
    </w:p>
    <w:p>
      <w:pPr>
        <w:pStyle w:val="826"/>
        <w:widowControl/>
      </w:pPr>
      <w:r>
        <w:t xml:space="preserve">                                        (Ф.И.О., адрес, телефон заявителя)</w:t>
      </w:r>
      <w:r/>
    </w:p>
    <w:p>
      <w:pPr>
        <w:pStyle w:val="826"/>
        <w:widowControl/>
      </w:pPr>
      <w:r/>
      <w:r/>
    </w:p>
    <w:p>
      <w:pPr>
        <w:pStyle w:val="826"/>
        <w:widowControl/>
      </w:pPr>
      <w:r/>
      <w:r/>
    </w:p>
    <w:p>
      <w:pPr>
        <w:pStyle w:val="826"/>
        <w:widowControl/>
      </w:pPr>
      <w:r>
        <w:t xml:space="preserve">                                 ПРЕТЕНЗИЯ</w:t>
      </w:r>
      <w:r/>
    </w:p>
    <w:p>
      <w:pPr>
        <w:pStyle w:val="826"/>
        <w:widowControl/>
      </w:pPr>
      <w:r/>
      <w:r/>
    </w:p>
    <w:p>
      <w:pPr>
        <w:pStyle w:val="826"/>
        <w:widowControl/>
      </w:pPr>
      <w:r>
        <w:t xml:space="preserve">__________ в вашем магазине (бытовом предприятии) мною был куплен (заказан)</w:t>
      </w:r>
      <w:r/>
    </w:p>
    <w:p>
      <w:pPr>
        <w:pStyle w:val="826"/>
        <w:widowControl/>
      </w:pPr>
      <w:r>
        <w:t xml:space="preserve">(дата покупки)</w:t>
      </w:r>
      <w:r/>
    </w:p>
    <w:p>
      <w:pPr>
        <w:pStyle w:val="826"/>
        <w:widowControl/>
      </w:pPr>
      <w:r>
        <w:t xml:space="preserve">товар (изделие) стоимостью _______________________________________________.</w:t>
      </w:r>
      <w:r/>
    </w:p>
    <w:p>
      <w:pPr>
        <w:pStyle w:val="826"/>
        <w:widowControl/>
      </w:pPr>
      <w:r>
        <w:t xml:space="preserve">    В   процессе   эксплуатации  в  течение  гарантийного  срока  обнаружен</w:t>
      </w:r>
      <w:r/>
    </w:p>
    <w:p>
      <w:pPr>
        <w:pStyle w:val="826"/>
        <w:widowControl/>
      </w:pPr>
      <w:r>
        <w:t xml:space="preserve">недостаток (описать его).</w:t>
      </w:r>
      <w:r/>
    </w:p>
    <w:p>
      <w:pPr>
        <w:pStyle w:val="826"/>
        <w:widowControl/>
      </w:pPr>
      <w:r>
        <w:t xml:space="preserve">    Прошу  Вас  в  соответствии  с  </w:t>
      </w:r>
      <w:r>
        <w:fldChar w:fldCharType="begin"/>
      </w:r>
      <w:r>
        <w:instrText xml:space="preserve"> HYPERLINK "consultantplus://offline/ref=E07DD68FE376444277D019C787EBB2F1BC5BF5DA09227D38FC6D190D9251148DF26C0A1EC90A17E6eFR0K"</w:instrText>
      </w:r>
      <w:r>
        <w:fldChar w:fldCharType="separate"/>
      </w:r>
      <w:r>
        <w:rPr>
          <w:rStyle w:val="824"/>
        </w:rPr>
        <w:t xml:space="preserve">Законом</w:t>
      </w:r>
      <w:r>
        <w:fldChar w:fldCharType="end"/>
      </w:r>
      <w:r>
        <w:t xml:space="preserve"> РФ "О защите прав потребителей"</w:t>
      </w:r>
      <w:r/>
    </w:p>
    <w:p>
      <w:pPr>
        <w:pStyle w:val="826"/>
        <w:widowControl/>
      </w:pPr>
      <w:r>
        <w:t xml:space="preserve">отремонтировать  (заменить,  вернуть  деньги) некачественный товар (работу,</w:t>
      </w:r>
      <w:r/>
    </w:p>
    <w:p>
      <w:pPr>
        <w:pStyle w:val="826"/>
        <w:widowControl/>
      </w:pPr>
      <w:r>
        <w:t xml:space="preserve">услугу) в сроки, установленные </w:t>
      </w:r>
      <w:r>
        <w:fldChar w:fldCharType="begin"/>
      </w:r>
      <w:r>
        <w:instrText xml:space="preserve"> HYPERLINK "consultantplus://offline/ref=E07DD68FE376444277D019C787EBB2F1BC5BF5DA09227D38FC6D190D9251148DF26C0A1EC90A17E6eFR0K"</w:instrText>
      </w:r>
      <w:r>
        <w:fldChar w:fldCharType="separate"/>
      </w:r>
      <w:r>
        <w:rPr>
          <w:rStyle w:val="824"/>
        </w:rPr>
        <w:t xml:space="preserve">Законом</w:t>
      </w:r>
      <w:r>
        <w:fldChar w:fldCharType="end"/>
      </w:r>
      <w:r>
        <w:t xml:space="preserve">.</w:t>
      </w:r>
      <w:r/>
    </w:p>
    <w:p>
      <w:pPr>
        <w:pStyle w:val="826"/>
        <w:widowControl/>
      </w:pPr>
      <w:r>
        <w:t xml:space="preserve">    В       случае       проведения       экспертизы       мое      участие</w:t>
      </w:r>
      <w:r/>
    </w:p>
    <w:p>
      <w:pPr>
        <w:pStyle w:val="826"/>
        <w:widowControl/>
      </w:pPr>
      <w:r>
        <w:t xml:space="preserve">___________________________________________________________________________</w:t>
      </w:r>
      <w:r/>
    </w:p>
    <w:p>
      <w:pPr>
        <w:pStyle w:val="826"/>
        <w:widowControl/>
      </w:pPr>
      <w:r>
        <w:t xml:space="preserve">                       (обязательно, необязательно)</w:t>
      </w:r>
      <w:r/>
    </w:p>
    <w:p>
      <w:pPr>
        <w:pStyle w:val="826"/>
        <w:widowControl/>
      </w:pPr>
      <w:r/>
      <w:r/>
    </w:p>
    <w:p>
      <w:pPr>
        <w:pStyle w:val="826"/>
        <w:widowControl/>
      </w:pPr>
      <w:r>
        <w:t xml:space="preserve">    В  случае  отказа  в  моем  законном требовании оставляю за собой право</w:t>
      </w:r>
      <w:r/>
    </w:p>
    <w:p>
      <w:pPr>
        <w:pStyle w:val="826"/>
        <w:widowControl/>
      </w:pPr>
      <w:r>
        <w:t xml:space="preserve">обратиться  в  суд  о  принудительном  удовлетворении  моего  требования  и</w:t>
      </w:r>
      <w:r/>
    </w:p>
    <w:p>
      <w:pPr>
        <w:pStyle w:val="826"/>
        <w:widowControl/>
      </w:pPr>
      <w:r>
        <w:t xml:space="preserve">взыскания  неустойки  в  размере  1%  от  стоимости  товара  за каждый день</w:t>
      </w:r>
      <w:r/>
    </w:p>
    <w:p>
      <w:pPr>
        <w:pStyle w:val="826"/>
        <w:widowControl/>
      </w:pPr>
      <w:r>
        <w:t xml:space="preserve">просрочки (или 3% от стоимости услуги).</w:t>
      </w:r>
      <w:r/>
    </w:p>
    <w:p>
      <w:pPr>
        <w:pStyle w:val="826"/>
        <w:widowControl/>
      </w:pPr>
      <w:r/>
      <w:r/>
    </w:p>
    <w:p>
      <w:pPr>
        <w:pStyle w:val="826"/>
        <w:widowControl/>
      </w:pPr>
      <w:r>
        <w:t xml:space="preserve">                                                                       Дата</w:t>
      </w:r>
      <w:r/>
    </w:p>
    <w:p>
      <w:pPr>
        <w:pStyle w:val="826"/>
        <w:widowControl/>
      </w:pPr>
      <w:r>
        <w:t xml:space="preserve">                                                                    Подпись</w:t>
      </w:r>
      <w:r/>
    </w:p>
    <w:p>
      <w:pPr>
        <w:pStyle w:val="826"/>
        <w:widowControl/>
      </w:pPr>
      <w:r/>
      <w:r/>
    </w:p>
    <w:p>
      <w:pPr>
        <w:pStyle w:val="826"/>
        <w:widowControl/>
      </w:pPr>
      <w:r>
        <w:t xml:space="preserve">    Примечание:</w:t>
      </w:r>
      <w:r/>
    </w:p>
    <w:p>
      <w:pPr>
        <w:pStyle w:val="826"/>
        <w:widowControl/>
      </w:pPr>
      <w:r>
        <w:t xml:space="preserve">    1.   В  случаях  обнаружения  недостатков  в  товаре  (работе,  услуге)</w:t>
      </w:r>
      <w:r/>
    </w:p>
    <w:p>
      <w:pPr>
        <w:pStyle w:val="826"/>
        <w:widowControl/>
      </w:pPr>
      <w:r>
        <w:t xml:space="preserve">необходимо   обратиться  к  продавцу  (исполнителю)  с  претензией  в  двух</w:t>
      </w:r>
      <w:r/>
    </w:p>
    <w:p>
      <w:pPr>
        <w:pStyle w:val="826"/>
        <w:widowControl/>
      </w:pPr>
      <w:r>
        <w:t xml:space="preserve">экземплярах.</w:t>
      </w:r>
      <w:r/>
    </w:p>
    <w:p>
      <w:pPr>
        <w:pStyle w:val="826"/>
        <w:widowControl/>
      </w:pPr>
      <w:r>
        <w:t xml:space="preserve">    2.   На   Вашем  экземпляре  претензии  продавец  (исполнитель)  должен</w:t>
      </w:r>
      <w:r/>
    </w:p>
    <w:p>
      <w:pPr>
        <w:pStyle w:val="826"/>
        <w:widowControl/>
      </w:pPr>
      <w:r>
        <w:t xml:space="preserve">поставить  дату  и  подпись  с  расшифровкой должности и фамилии. Если есть</w:t>
      </w:r>
      <w:r/>
    </w:p>
    <w:p>
      <w:pPr>
        <w:pStyle w:val="826"/>
        <w:widowControl/>
      </w:pPr>
      <w:r>
        <w:t xml:space="preserve">возражения по поводу претензии - написать их.</w:t>
      </w:r>
      <w:r/>
    </w:p>
    <w:p>
      <w:pPr>
        <w:shd w:val="nil" w:color="auto"/>
      </w:pPr>
      <w:r>
        <w:br w:type="page"/>
      </w:r>
      <w:r/>
    </w:p>
    <w:p>
      <w:pPr>
        <w:pStyle w:val="814"/>
        <w:jc w:val="both"/>
        <w:spacing w:lineRule="auto" w:line="240" w:after="0"/>
        <w:rPr>
          <w:rFonts w:ascii="Times New Roman" w:hAnsi="Times New Roman" w:eastAsia="Times New Roman"/>
          <w:lang w:eastAsia="en-US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 w:eastAsia="Times New Roman"/>
          <w:lang w:eastAsia="en-US"/>
        </w:rPr>
        <w:t xml:space="preserve">                                                                           </w:t>
      </w:r>
      <w:r/>
    </w:p>
    <w:p>
      <w:pPr>
        <w:pStyle w:val="814"/>
        <w:jc w:val="right"/>
        <w:spacing w:lineRule="auto" w:line="240" w:after="0"/>
        <w:rPr>
          <w:rFonts w:ascii="Times New Roman" w:hAnsi="Times New Roman"/>
          <w:b/>
          <w:color w:val="000000"/>
          <w:sz w:val="24"/>
          <w:szCs w:val="20"/>
          <w:highlight w:val="none"/>
        </w:rPr>
      </w:pPr>
      <w:r>
        <w:rPr>
          <w:rFonts w:ascii="Times New Roman" w:hAnsi="Times New Roman"/>
          <w:b/>
          <w:color w:val="000000"/>
          <w:sz w:val="24"/>
          <w:szCs w:val="20"/>
        </w:rPr>
        <w:t xml:space="preserve">Приложение № 3</w:t>
      </w:r>
      <w:r>
        <w:rPr>
          <w:sz w:val="24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/>
          <w:color w:val="000000"/>
          <w:sz w:val="24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/>
          <w:b/>
          <w:color w:val="000000"/>
          <w:sz w:val="24"/>
          <w:szCs w:val="20"/>
        </w:rPr>
        <w:t xml:space="preserve">к административному регламенту предоставления</w:t>
      </w:r>
      <w:r>
        <w:rPr>
          <w:sz w:val="24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/>
          <w:sz w:val="24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/>
          <w:b/>
          <w:color w:val="000000"/>
          <w:sz w:val="24"/>
          <w:szCs w:val="20"/>
        </w:rPr>
        <w:t xml:space="preserve">                                                                                 муниципальной услуги «</w:t>
      </w:r>
      <w:r>
        <w:rPr>
          <w:rFonts w:ascii="Times New Roman" w:hAnsi="Times New Roman"/>
          <w:b/>
          <w:sz w:val="24"/>
          <w:szCs w:val="28"/>
        </w:rPr>
        <w:t xml:space="preserve">Рассмотрение обращений и жалоб граждан по </w:t>
      </w:r>
      <w:r>
        <w:rPr>
          <w:sz w:val="24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/>
          <w:sz w:val="24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/>
          <w:b/>
          <w:sz w:val="24"/>
          <w:szCs w:val="28"/>
        </w:rPr>
        <w:t xml:space="preserve">вопросам защиты прав потребителей  </w:t>
      </w:r>
      <w:r>
        <w:rPr>
          <w:sz w:val="24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/>
          <w:sz w:val="24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/>
          <w:b/>
          <w:sz w:val="24"/>
          <w:szCs w:val="28"/>
        </w:rPr>
        <w:t xml:space="preserve">на территории </w:t>
      </w:r>
      <w:r>
        <w:rPr>
          <w:sz w:val="24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/>
          <w:color w:val="000000"/>
          <w:sz w:val="24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/>
          <w:b/>
          <w:sz w:val="24"/>
          <w:szCs w:val="28"/>
        </w:rPr>
        <w:t xml:space="preserve">Ровеньского района»</w:t>
      </w:r>
      <w:r>
        <w:rPr>
          <w:sz w:val="24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sz w:val="24"/>
          <w:szCs w:val="20"/>
        </w:rPr>
        <w:t xml:space="preserve">  </w:t>
      </w:r>
      <w:r>
        <w:rPr>
          <w:rFonts w:ascii="Times New Roman" w:hAnsi="Times New Roman"/>
          <w:b/>
          <w:color w:val="000000"/>
          <w:sz w:val="22"/>
          <w:szCs w:val="20"/>
        </w:rPr>
        <w:t xml:space="preserve">                                                                              </w:t>
      </w:r>
      <w:r/>
    </w:p>
    <w:p>
      <w:pPr>
        <w:pStyle w:val="814"/>
        <w:jc w:val="center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0"/>
          <w:szCs w:val="20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5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6350</wp:posOffset>
                </wp:positionV>
                <wp:extent cx="5943600" cy="685800"/>
                <wp:effectExtent l="0" t="0" r="0" b="0"/>
                <wp:wrapNone/>
                <wp:docPr id="2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9436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14"/>
                              <w:jc w:val="right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rFonts w:ascii="Times New Roman" w:hAnsi="Times New Roman"/>
                              </w:rPr>
                            </w:r>
                            <w:r/>
                          </w:p>
                          <w:p>
                            <w:pPr>
                              <w:pStyle w:val="814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Блок-схема последовательности административных процедур</w:t>
                            </w:r>
                            <w:r>
                              <w:rPr>
                                <w:rFonts w:ascii="Times New Roman" w:hAnsi="Times New Roman"/>
                              </w:rPr>
                            </w:r>
                            <w:r/>
                          </w:p>
                          <w:p>
                            <w:pPr>
                              <w:pStyle w:val="814"/>
                            </w:pPr>
                            <w:r/>
                            <w:r/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58265;o:allowoverlap:true;o:allowincell:true;mso-position-horizontal-relative:text;margin-left:-0.2pt;mso-position-horizontal:absolute;mso-position-vertical-relative:text;margin-top:0.5pt;mso-position-vertical:absolute;width:468.0pt;height:54.0pt;" coordsize="100000,100000" path="" fillcolor="#FFFFFF" stroked="f">
                <v:path textboxrect="0,0,0,0"/>
                <v:textbox>
                  <w:txbxContent>
                    <w:p>
                      <w:pPr>
                        <w:pStyle w:val="814"/>
                        <w:jc w:val="right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sz w:val="16"/>
                          <w:szCs w:val="16"/>
                        </w:rPr>
                      </w:r>
                      <w:r>
                        <w:rPr>
                          <w:rFonts w:ascii="Times New Roman" w:hAnsi="Times New Roman"/>
                        </w:rPr>
                      </w:r>
                      <w:r/>
                    </w:p>
                    <w:p>
                      <w:pPr>
                        <w:pStyle w:val="814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 xml:space="preserve">Блок-схема последовательности административных процедур</w:t>
                      </w:r>
                      <w:r>
                        <w:rPr>
                          <w:rFonts w:ascii="Times New Roman" w:hAnsi="Times New Roman"/>
                        </w:rPr>
                      </w:r>
                      <w:r/>
                    </w:p>
                    <w:p>
                      <w:pPr>
                        <w:pStyle w:val="81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</w:r>
      <w:r>
        <w:rPr>
          <w:rFonts w:ascii="Times New Roman" w:hAnsi="Times New Roman"/>
          <w:color w:val="000000"/>
          <w:lang w:val="en-US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</w:r>
      <w:r>
        <w:rPr>
          <w:rFonts w:ascii="Times New Roman" w:hAnsi="Times New Roman"/>
          <w:color w:val="000000"/>
          <w:lang w:val="en-US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</w:r>
      <w:r>
        <w:rPr>
          <w:rFonts w:ascii="Times New Roman" w:hAnsi="Times New Roman"/>
          <w:color w:val="000000"/>
          <w:lang w:val="en-US"/>
        </w:rPr>
      </w:r>
      <w:r/>
    </w:p>
    <w:p>
      <w:pPr>
        <w:pStyle w:val="814"/>
        <w:jc w:val="right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159385</wp:posOffset>
                </wp:positionV>
                <wp:extent cx="3200400" cy="579755"/>
                <wp:effectExtent l="0" t="0" r="0" b="0"/>
                <wp:wrapNone/>
                <wp:docPr id="3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200400" cy="5797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4"/>
                              <w:jc w:val="center"/>
                            </w:pPr>
                            <w:r>
                              <w:t xml:space="preserve">Обращение заявителя</w:t>
                            </w:r>
                            <w:r/>
                          </w:p>
                          <w:p>
                            <w:pPr>
                              <w:pStyle w:val="814"/>
                            </w:pPr>
                            <w:r/>
                            <w:r/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style="position:absolute;mso-wrap-distance-left:9.0pt;mso-wrap-distance-top:0.0pt;mso-wrap-distance-right:9.0pt;mso-wrap-distance-bottom:0.0pt;z-index:524288;o:allowoverlap:true;o:allowincell:true;mso-position-horizontal-relative:text;margin-left:117.0pt;mso-position-horizontal:absolute;mso-position-vertical-relative:text;margin-top:12.5pt;mso-position-vertical:absolute;width:252.0pt;height:45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4"/>
                        <w:jc w:val="center"/>
                      </w:pPr>
                      <w:r>
                        <w:t xml:space="preserve">Обращение заявителя</w:t>
                      </w:r>
                      <w:r/>
                    </w:p>
                    <w:p>
                      <w:pPr>
                        <w:pStyle w:val="81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996315</wp:posOffset>
                </wp:positionV>
                <wp:extent cx="3200400" cy="571500"/>
                <wp:effectExtent l="0" t="0" r="0" b="0"/>
                <wp:wrapNone/>
                <wp:docPr id="4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200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4"/>
                              <w:jc w:val="center"/>
                              <w:spacing w:lineRule="auto" w:line="240"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Приём и регистрация обращений</w:t>
                            </w:r>
                            <w:r/>
                          </w:p>
                          <w:p>
                            <w:pPr>
                              <w:pStyle w:val="814"/>
                              <w:jc w:val="center"/>
                              <w:spacing w:lineRule="auto" w:line="240"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и жалоб заявителей</w:t>
                            </w:r>
                            <w:r/>
                          </w:p>
                          <w:p>
                            <w:pPr>
                              <w:pStyle w:val="814"/>
                            </w:pPr>
                            <w:r/>
                            <w:r/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9.0pt;mso-wrap-distance-top:0.0pt;mso-wrap-distance-right:9.0pt;mso-wrap-distance-bottom:0.0pt;z-index:251658242;o:allowoverlap:true;o:allowincell:true;mso-position-horizontal-relative:text;margin-left:117.0pt;mso-position-horizontal:absolute;mso-position-vertical-relative:text;margin-top:78.5pt;mso-position-vertical:absolute;width:252.0pt;height:45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4"/>
                        <w:jc w:val="center"/>
                        <w:spacing w:lineRule="auto" w:line="240" w:after="0"/>
                      </w:pPr>
                      <w:r>
                        <w:rPr>
                          <w:sz w:val="20"/>
                          <w:szCs w:val="20"/>
                        </w:rPr>
                        <w:t xml:space="preserve">Приём и регистрация обращений</w:t>
                      </w:r>
                      <w:r/>
                    </w:p>
                    <w:p>
                      <w:pPr>
                        <w:pStyle w:val="814"/>
                        <w:jc w:val="center"/>
                        <w:spacing w:lineRule="auto" w:line="240" w:after="0"/>
                      </w:pPr>
                      <w:r>
                        <w:rPr>
                          <w:sz w:val="20"/>
                          <w:szCs w:val="20"/>
                        </w:rPr>
                        <w:t xml:space="preserve">и жалоб заявителей</w:t>
                      </w:r>
                      <w:r/>
                    </w:p>
                    <w:p>
                      <w:pPr>
                        <w:pStyle w:val="81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3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762000</wp:posOffset>
                </wp:positionV>
                <wp:extent cx="0" cy="228600"/>
                <wp:effectExtent l="0" t="0" r="0" b="0"/>
                <wp:wrapNone/>
                <wp:docPr id="5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20" style="position:absolute;mso-wrap-distance-left:9.0pt;mso-wrap-distance-top:0.0pt;mso-wrap-distance-right:9.0pt;mso-wrap-distance-bottom:0.0pt;z-index:251658243;o:allowoverlap:true;o:allowincell:true;mso-position-horizontal-relative:text;margin-left:234.0pt;mso-position-horizontal:absolute;mso-position-vertical-relative:text;margin-top:60.0pt;mso-position-vertical:absolute;width:0.0pt;height:18.0pt;" coordsize="100000,100000" path="" fillcolor="#FFFFF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1584960</wp:posOffset>
                </wp:positionV>
                <wp:extent cx="0" cy="228600"/>
                <wp:effectExtent l="0" t="0" r="0" b="0"/>
                <wp:wrapNone/>
                <wp:docPr id="6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" style="position:absolute;mso-wrap-distance-left:9.0pt;mso-wrap-distance-top:0.0pt;mso-wrap-distance-right:9.0pt;mso-wrap-distance-bottom:0.0pt;z-index:251658244;o:allowoverlap:true;o:allowincell:true;mso-position-horizontal-relative:text;margin-left:234.0pt;mso-position-horizontal:absolute;mso-position-vertical-relative:text;margin-top:124.8pt;mso-position-vertical:absolute;width:0.0pt;height:18.0pt;" coordsize="100000,100000" path="" fillcolor="#FFFFFF" strokecolor="#000000">
                <v:path textboxrect="0,0,0,0"/>
              </v:shape>
            </w:pict>
          </mc:Fallback>
        </mc:AlternateContent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3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1546860</wp:posOffset>
                </wp:positionV>
                <wp:extent cx="800100" cy="309194"/>
                <wp:effectExtent l="6350" t="6350" r="6350" b="6350"/>
                <wp:wrapNone/>
                <wp:docPr id="7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800100" cy="3091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14"/>
                              <w:jc w:val="center"/>
                              <w:spacing w:lineRule="auto" w:line="240" w:after="0"/>
                            </w:pPr>
                            <w:r>
                              <w:t xml:space="preserve">ДА</w:t>
                            </w:r>
                            <w:r/>
                          </w:p>
                          <w:p>
                            <w:pPr>
                              <w:pStyle w:val="814"/>
                            </w:pPr>
                            <w:r/>
                            <w:r/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shape id="shape 6" o:spid="_x0000_s6" o:spt="1" style="position:absolute;mso-wrap-distance-left:9.0pt;mso-wrap-distance-top:0.0pt;mso-wrap-distance-right:9.0pt;mso-wrap-distance-bottom:0.0pt;z-index:251658253;o:allowoverlap:true;o:allowincell:true;mso-position-horizontal-relative:text;margin-left:45.0pt;mso-position-horizontal:absolute;mso-position-vertical-relative:text;margin-top:121.8pt;mso-position-vertical:absolute;width:63.0pt;height:24.3pt;" coordsize="100000,100000" path="" fillcolor="#FFFFFF" stroked="f">
                <v:path textboxrect="0,0,0,0"/>
                <v:textbox>
                  <w:txbxContent>
                    <w:p>
                      <w:pPr>
                        <w:pStyle w:val="814"/>
                        <w:jc w:val="center"/>
                        <w:spacing w:lineRule="auto" w:line="240" w:after="0"/>
                      </w:pPr>
                      <w:r>
                        <w:t xml:space="preserve">ДА</w:t>
                      </w:r>
                      <w:r/>
                    </w:p>
                    <w:p>
                      <w:pPr>
                        <w:pStyle w:val="81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15240</wp:posOffset>
                </wp:positionV>
                <wp:extent cx="3200400" cy="571500"/>
                <wp:effectExtent l="0" t="0" r="0" b="0"/>
                <wp:wrapNone/>
                <wp:docPr id="8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200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4"/>
                              <w:jc w:val="center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Анализ полученных документов</w:t>
                            </w:r>
                            <w:r/>
                          </w:p>
                          <w:p>
                            <w:pPr>
                              <w:pStyle w:val="814"/>
                            </w:pPr>
                            <w:r/>
                            <w:r/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shape id="shape 7" o:spid="_x0000_s7" o:spt="1" style="position:absolute;mso-wrap-distance-left:9.0pt;mso-wrap-distance-top:0.0pt;mso-wrap-distance-right:9.0pt;mso-wrap-distance-bottom:0.0pt;z-index:251658241;o:allowoverlap:true;o:allowincell:true;mso-position-horizontal-relative:text;margin-left:117.0pt;mso-position-horizontal:absolute;mso-position-vertical-relative:text;margin-top:1.2pt;mso-position-vertical:absolute;width:252.0pt;height:45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4"/>
                        <w:jc w:val="center"/>
                      </w:pPr>
                      <w:r>
                        <w:rPr>
                          <w:sz w:val="20"/>
                          <w:szCs w:val="20"/>
                        </w:rPr>
                        <w:t xml:space="preserve">Анализ полученных документов</w:t>
                      </w:r>
                      <w:r/>
                    </w:p>
                    <w:p>
                      <w:pPr>
                        <w:pStyle w:val="81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5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838200</wp:posOffset>
                </wp:positionV>
                <wp:extent cx="2628900" cy="2057400"/>
                <wp:effectExtent l="0" t="0" r="0" b="0"/>
                <wp:wrapNone/>
                <wp:docPr id="9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28900" cy="2057400"/>
                        </a:xfrm>
                        <a:custGeom>
                          <a:avLst/>
                          <a:gdLst>
                            <a:gd name="gd0" fmla="val 65536"/>
                            <a:gd name="gd1" fmla="val 10800"/>
                            <a:gd name="gd2" fmla="val 0"/>
                            <a:gd name="gd3" fmla="val 0"/>
                            <a:gd name="gd4" fmla="val 10800"/>
                            <a:gd name="gd5" fmla="val 10800"/>
                            <a:gd name="gd6" fmla="val 21600"/>
                            <a:gd name="gd7" fmla="val 21600"/>
                            <a:gd name="gd8" fmla="val 10800"/>
                            <a:gd name="gd9" fmla="*/ w 5400 21600"/>
                            <a:gd name="gd10" fmla="*/ h 5400 21600"/>
                            <a:gd name="gd11" fmla="*/ w 16200 21600"/>
                            <a:gd name="gd12" fmla="*/ h 16200 21600"/>
                          </a:gdLst>
                          <a:ahLst/>
                          <a:cxnLst/>
                          <a:rect l="gd9" t="gd10" r="gd11" b="gd12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  <a:path w="21600" h="21600" fill="norm" stroke="1" extrusionOk="0"/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4"/>
                              <w:jc w:val="center"/>
                              <w:spacing w:lineRule="auto" w:line="240"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Наличие оснований для отказа </w:t>
                            </w:r>
                            <w:r/>
                          </w:p>
                          <w:p>
                            <w:pPr>
                              <w:pStyle w:val="814"/>
                              <w:jc w:val="center"/>
                              <w:spacing w:lineRule="auto" w:line="240"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в представлении муниципальной услуги</w:t>
                            </w:r>
                            <w:r/>
                          </w:p>
                          <w:p>
                            <w:pPr>
                              <w:pStyle w:val="814"/>
                            </w:pPr>
                            <w:r/>
                            <w:r/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shape id="shape 8" o:spid="_x0000_s8" style="position:absolute;mso-wrap-distance-left:9.0pt;mso-wrap-distance-top:0.0pt;mso-wrap-distance-right:9.0pt;mso-wrap-distance-bottom:0.0pt;z-index:251658245;o:allowoverlap:true;o:allowincell:true;mso-position-horizontal-relative:text;margin-left:126.0pt;mso-position-horizontal:absolute;mso-position-vertical-relative:text;margin-top:66.0pt;mso-position-vertical:absolute;width:207.0pt;height:162.0pt;" coordsize="100000,100000" path="m50000,0l0,49999l50000,99998l100000,49999xee" fillcolor="#FFFFFF" strokecolor="#000000">
                <v:path textboxrect="25000,24999,75000,74998"/>
                <v:textbox>
                  <w:txbxContent>
                    <w:p>
                      <w:pPr>
                        <w:pStyle w:val="814"/>
                        <w:jc w:val="center"/>
                        <w:spacing w:lineRule="auto" w:line="240" w:after="0"/>
                      </w:pPr>
                      <w:r>
                        <w:rPr>
                          <w:sz w:val="20"/>
                          <w:szCs w:val="20"/>
                        </w:rPr>
                        <w:t xml:space="preserve">Наличие оснований для отказа </w:t>
                      </w:r>
                      <w:r/>
                    </w:p>
                    <w:p>
                      <w:pPr>
                        <w:pStyle w:val="814"/>
                        <w:jc w:val="center"/>
                        <w:spacing w:lineRule="auto" w:line="240" w:after="0"/>
                      </w:pPr>
                      <w:r>
                        <w:rPr>
                          <w:sz w:val="20"/>
                          <w:szCs w:val="20"/>
                        </w:rPr>
                        <w:t xml:space="preserve">в представлении муниципальной услуги</w:t>
                      </w:r>
                      <w:r/>
                    </w:p>
                    <w:p>
                      <w:pPr>
                        <w:pStyle w:val="81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1546860</wp:posOffset>
                </wp:positionV>
                <wp:extent cx="457200" cy="228600"/>
                <wp:effectExtent l="0" t="0" r="0" b="0"/>
                <wp:wrapNone/>
                <wp:docPr id="10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14"/>
                              <w:jc w:val="center"/>
                              <w:spacing w:lineRule="auto" w:line="240" w:after="0"/>
                            </w:pPr>
                            <w:r>
                              <w:t xml:space="preserve">НЕТ</w:t>
                            </w:r>
                            <w:r/>
                          </w:p>
                          <w:p>
                            <w:pPr>
                              <w:pStyle w:val="814"/>
                            </w:pPr>
                            <w:r/>
                            <w:r/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shape id="shape 9" o:spid="_x0000_s9" o:spt="1" style="position:absolute;mso-wrap-distance-left:9.0pt;mso-wrap-distance-top:0.0pt;mso-wrap-distance-right:9.0pt;mso-wrap-distance-bottom:0.0pt;z-index:251658254;o:allowoverlap:true;o:allowincell:true;mso-position-horizontal-relative:text;margin-left:324.0pt;mso-position-horizontal:absolute;mso-position-vertical-relative:text;margin-top:121.8pt;mso-position-vertical:absolute;width:36.0pt;height:18.0pt;" coordsize="100000,100000" path="" fillcolor="#FFFFFF" stroked="f">
                <v:path textboxrect="0,0,0,0"/>
                <v:textbox>
                  <w:txbxContent>
                    <w:p>
                      <w:pPr>
                        <w:pStyle w:val="814"/>
                        <w:jc w:val="center"/>
                        <w:spacing w:lineRule="auto" w:line="240" w:after="0"/>
                      </w:pPr>
                      <w:r>
                        <w:t xml:space="preserve">НЕТ</w:t>
                      </w:r>
                      <w:r/>
                    </w:p>
                    <w:p>
                      <w:pPr>
                        <w:pStyle w:val="81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9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603885</wp:posOffset>
                </wp:positionV>
                <wp:extent cx="0" cy="228600"/>
                <wp:effectExtent l="0" t="0" r="0" b="0"/>
                <wp:wrapNone/>
                <wp:docPr id="11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" o:spid="_x0000_s10" o:spt="20" style="position:absolute;mso-wrap-distance-left:9.0pt;mso-wrap-distance-top:0.0pt;mso-wrap-distance-right:9.0pt;mso-wrap-distance-bottom:0.0pt;z-index:251658259;o:allowoverlap:true;o:allowincell:true;mso-position-horizontal-relative:text;margin-left:234.0pt;mso-position-horizontal:absolute;mso-position-vertical-relative:text;margin-top:47.5pt;mso-position-vertical:absolute;width:0.0pt;height:18.0pt;" coordsize="100000,100000" path="" fillcolor="#FFFFF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1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369570</wp:posOffset>
                </wp:positionV>
                <wp:extent cx="1600200" cy="0"/>
                <wp:effectExtent l="0" t="0" r="0" b="0"/>
                <wp:wrapNone/>
                <wp:docPr id="12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" o:spid="_x0000_s11" o:spt="20" style="position:absolute;mso-wrap-distance-left:9.0pt;mso-wrap-distance-top:0.0pt;mso-wrap-distance-right:9.0pt;mso-wrap-distance-bottom:0.0pt;z-index:251658261;o:allowoverlap:true;o:allowincell:true;mso-position-horizontal-relative:text;margin-left:369.0pt;mso-position-horizontal:absolute;mso-position-vertical-relative:text;margin-top:29.1pt;mso-position-vertical:absolute;width:126.0pt;height:0.0pt;flip:x;" coordsize="100000,100000" path="" fillcolor="#FFFFF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2" behindDoc="0" locked="0" layoutInCell="1" allowOverlap="1">
                <wp:simplePos x="0" y="0"/>
                <wp:positionH relativeFrom="column">
                  <wp:posOffset>6286500</wp:posOffset>
                </wp:positionH>
                <wp:positionV relativeFrom="paragraph">
                  <wp:posOffset>369570</wp:posOffset>
                </wp:positionV>
                <wp:extent cx="0" cy="3429000"/>
                <wp:effectExtent l="0" t="0" r="0" b="0"/>
                <wp:wrapNone/>
                <wp:docPr id="13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3429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" o:spid="_x0000_s12" o:spt="20" style="position:absolute;mso-wrap-distance-left:9.0pt;mso-wrap-distance-top:0.0pt;mso-wrap-distance-right:9.0pt;mso-wrap-distance-bottom:0.0pt;z-index:251658262;o:allowoverlap:true;o:allowincell:true;mso-position-horizontal-relative:text;margin-left:495.0pt;mso-position-horizontal:absolute;mso-position-vertical-relative:text;margin-top:29.1pt;mso-position-vertical:absolute;width:0.0pt;height:270.0pt;" coordsize="100000,100000" path="" fillcolor="#FFFFFF" strokecolor="#000000">
                <v:path textboxrect="0,0,0,0"/>
              </v:shape>
            </w:pict>
          </mc:Fallback>
        </mc:AlternateContent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1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91440</wp:posOffset>
                </wp:positionV>
                <wp:extent cx="228600" cy="0"/>
                <wp:effectExtent l="0" t="0" r="0" b="0"/>
                <wp:wrapNone/>
                <wp:docPr id="14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" o:spid="_x0000_s13" o:spt="20" style="position:absolute;mso-wrap-distance-left:9.0pt;mso-wrap-distance-top:0.0pt;mso-wrap-distance-right:9.0pt;mso-wrap-distance-bottom:0.0pt;z-index:251658251;o:allowoverlap:true;o:allowincell:true;mso-position-horizontal-relative:text;margin-left:333.0pt;mso-position-horizontal:absolute;mso-position-vertical-relative:text;margin-top:7.2pt;mso-position-vertical:absolute;width:18.0pt;height:0.0pt;" coordsize="100000,100000" path="" fillcolor="#FFFFF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91440</wp:posOffset>
                </wp:positionV>
                <wp:extent cx="0" cy="685800"/>
                <wp:effectExtent l="0" t="0" r="0" b="0"/>
                <wp:wrapNone/>
                <wp:docPr id="15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  <a:tailEnd type="triangle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" o:spid="_x0000_s14" o:spt="20" style="position:absolute;mso-wrap-distance-left:9.0pt;mso-wrap-distance-top:0.0pt;mso-wrap-distance-right:9.0pt;mso-wrap-distance-bottom:0.0pt;z-index:251658264;o:allowoverlap:true;o:allowincell:true;mso-position-horizontal-relative:text;margin-left:351.0pt;mso-position-horizontal:absolute;mso-position-vertical-relative:text;margin-top:7.2pt;mso-position-vertical:absolute;width:0.0pt;height:54.0pt;" coordsize="100000,100000" path="" fillcolor="#FFFFF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91440</wp:posOffset>
                </wp:positionV>
                <wp:extent cx="0" cy="800100"/>
                <wp:effectExtent l="0" t="0" r="0" b="0"/>
                <wp:wrapNone/>
                <wp:docPr id="16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" o:spid="_x0000_s15" o:spt="20" style="position:absolute;mso-wrap-distance-left:9.0pt;mso-wrap-distance-top:0.0pt;mso-wrap-distance-right:9.0pt;mso-wrap-distance-bottom:0.0pt;z-index:251658252;o:allowoverlap:true;o:allowincell:true;mso-position-horizontal-relative:text;margin-left:45.0pt;mso-position-horizontal:absolute;mso-position-vertical-relative:text;margin-top:7.2pt;mso-position-vertical:absolute;width:0.0pt;height:63.0pt;" coordsize="100000,100000" path="" fillcolor="#FFFFF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91440</wp:posOffset>
                </wp:positionV>
                <wp:extent cx="914400" cy="0"/>
                <wp:effectExtent l="0" t="0" r="0" b="0"/>
                <wp:wrapNone/>
                <wp:docPr id="17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6" o:spid="_x0000_s16" o:spt="20" style="position:absolute;mso-wrap-distance-left:9.0pt;mso-wrap-distance-top:0.0pt;mso-wrap-distance-right:9.0pt;mso-wrap-distance-bottom:0.0pt;z-index:251658250;o:allowoverlap:true;o:allowincell:true;mso-position-horizontal-relative:text;margin-left:45.0pt;mso-position-horizontal:absolute;mso-position-vertical-relative:text;margin-top:7.2pt;mso-position-vertical:absolute;width:72.0pt;height:0.0pt;flip:x;" coordsize="100000,100000" path="" fillcolor="#FFFFFF" strokecolor="#000000">
                <v:path textboxrect="0,0,0,0"/>
              </v:shape>
            </w:pict>
          </mc:Fallback>
        </mc:AlternateConten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3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31115</wp:posOffset>
                </wp:positionV>
                <wp:extent cx="457200" cy="1714500"/>
                <wp:effectExtent l="0" t="0" r="0" b="0"/>
                <wp:wrapNone/>
                <wp:docPr id="18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4572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14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814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814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814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814"/>
                              <w:jc w:val="center"/>
                            </w:pPr>
                            <w:r>
                              <w:t xml:space="preserve">ДА</w:t>
                            </w:r>
                            <w:r/>
                          </w:p>
                          <w:p>
                            <w:pPr>
                              <w:pStyle w:val="814"/>
                            </w:pPr>
                            <w:r/>
                            <w:r/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shape id="shape 17" o:spid="_x0000_s17" o:spt="1" style="position:absolute;mso-wrap-distance-left:9.0pt;mso-wrap-distance-top:0.0pt;mso-wrap-distance-right:9.0pt;mso-wrap-distance-bottom:0.0pt;z-index:251658263;o:allowoverlap:true;o:allowincell:true;mso-position-horizontal-relative:text;margin-left:450.0pt;mso-position-horizontal:absolute;mso-position-vertical-relative:text;margin-top:2.4pt;mso-position-vertical:absolute;width:36.0pt;height:135.0pt;" coordsize="100000,100000" path="" fillcolor="#FFFFFF" stroked="f">
                <v:path textboxrect="0,0,0,0"/>
                <v:textbox>
                  <w:txbxContent>
                    <w:p>
                      <w:pPr>
                        <w:pStyle w:val="814"/>
                        <w:jc w:val="center"/>
                      </w:pPr>
                      <w:r/>
                      <w:r/>
                    </w:p>
                    <w:p>
                      <w:pPr>
                        <w:pStyle w:val="814"/>
                        <w:jc w:val="center"/>
                      </w:pPr>
                      <w:r/>
                      <w:r/>
                    </w:p>
                    <w:p>
                      <w:pPr>
                        <w:pStyle w:val="814"/>
                        <w:jc w:val="center"/>
                      </w:pPr>
                      <w:r/>
                      <w:r/>
                    </w:p>
                    <w:p>
                      <w:pPr>
                        <w:pStyle w:val="814"/>
                        <w:jc w:val="center"/>
                      </w:pPr>
                      <w:r/>
                      <w:r/>
                    </w:p>
                    <w:p>
                      <w:pPr>
                        <w:pStyle w:val="814"/>
                        <w:jc w:val="center"/>
                      </w:pPr>
                      <w:r>
                        <w:t xml:space="preserve">ДА</w:t>
                      </w:r>
                      <w:r/>
                    </w:p>
                    <w:p>
                      <w:pPr>
                        <w:pStyle w:val="81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6" behindDoc="0" locked="0" layoutInCell="1" allowOverlap="1">
                <wp:simplePos x="0" y="0"/>
                <wp:positionH relativeFrom="column">
                  <wp:posOffset>-571499</wp:posOffset>
                </wp:positionH>
                <wp:positionV relativeFrom="paragraph">
                  <wp:posOffset>196850</wp:posOffset>
                </wp:positionV>
                <wp:extent cx="2514600" cy="2037450"/>
                <wp:effectExtent l="6350" t="187775" r="6350" b="187775"/>
                <wp:wrapNone/>
                <wp:docPr id="19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2514600" cy="203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4"/>
                              <w:jc w:val="center"/>
                              <w:spacing w:lineRule="auto" w:line="240" w:after="0"/>
                            </w:pPr>
                            <w:r/>
                            <w:r/>
                          </w:p>
                          <w:p>
                            <w:pPr>
                              <w:pStyle w:val="814"/>
                              <w:jc w:val="center"/>
                              <w:spacing w:lineRule="auto" w:line="240" w:after="0"/>
                            </w:pPr>
                            <w:r/>
                            <w:r/>
                          </w:p>
                          <w:p>
                            <w:pPr>
                              <w:pStyle w:val="814"/>
                              <w:jc w:val="center"/>
                              <w:spacing w:lineRule="auto" w:line="240"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Уведомление заявителя </w:t>
                            </w:r>
                            <w:r/>
                          </w:p>
                          <w:p>
                            <w:pPr>
                              <w:pStyle w:val="814"/>
                              <w:jc w:val="center"/>
                              <w:spacing w:lineRule="auto" w:line="240"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об отказе </w:t>
                            </w:r>
                            <w:r/>
                          </w:p>
                          <w:p>
                            <w:pPr>
                              <w:pStyle w:val="814"/>
                              <w:jc w:val="center"/>
                              <w:spacing w:lineRule="auto" w:line="240"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в предоставлении </w:t>
                            </w:r>
                            <w:r/>
                          </w:p>
                          <w:p>
                            <w:pPr>
                              <w:pStyle w:val="814"/>
                              <w:jc w:val="center"/>
                              <w:spacing w:lineRule="auto" w:line="240"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муниципальной услуги, </w:t>
                            </w:r>
                            <w:r/>
                          </w:p>
                          <w:p>
                            <w:pPr>
                              <w:pStyle w:val="814"/>
                              <w:jc w:val="center"/>
                              <w:spacing w:lineRule="auto" w:line="240"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разъяснение причин отказа </w:t>
                            </w:r>
                            <w:r/>
                          </w:p>
                          <w:p>
                            <w:pPr>
                              <w:pStyle w:val="814"/>
                              <w:jc w:val="center"/>
                              <w:spacing w:lineRule="auto" w:line="240"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(в том числе, если решение вопроса не входит в компетенцию отдела </w:t>
                            </w:r>
                            <w:r/>
                          </w:p>
                          <w:p>
                            <w:pPr>
                              <w:pStyle w:val="814"/>
                              <w:jc w:val="center"/>
                              <w:spacing w:lineRule="auto" w:line="240"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и вопрос переадресовывается</w:t>
                            </w:r>
                            <w:r/>
                          </w:p>
                          <w:p>
                            <w:pPr>
                              <w:pStyle w:val="814"/>
                              <w:jc w:val="center"/>
                              <w:spacing w:lineRule="auto" w:line="240"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другой службе)</w:t>
                            </w:r>
                            <w:r/>
                          </w:p>
                          <w:p>
                            <w:pPr>
                              <w:pStyle w:val="814"/>
                            </w:pPr>
                            <w:r/>
                            <w:r/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shape id="shape 18" o:spid="_x0000_s18" o:spt="1" style="position:absolute;mso-wrap-distance-left:9.0pt;mso-wrap-distance-top:0.0pt;mso-wrap-distance-right:9.0pt;mso-wrap-distance-bottom:0.0pt;z-index:251658246;o:allowoverlap:true;o:allowincell:true;mso-position-horizontal-relative:text;margin-left:-45.0pt;mso-position-horizontal:absolute;mso-position-vertical-relative:text;margin-top:15.5pt;mso-position-vertical:absolute;width:198.0pt;height:160.4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4"/>
                        <w:jc w:val="center"/>
                        <w:spacing w:lineRule="auto" w:line="240" w:after="0"/>
                      </w:pPr>
                      <w:r/>
                      <w:r/>
                    </w:p>
                    <w:p>
                      <w:pPr>
                        <w:pStyle w:val="814"/>
                        <w:jc w:val="center"/>
                        <w:spacing w:lineRule="auto" w:line="240" w:after="0"/>
                      </w:pPr>
                      <w:r/>
                      <w:r/>
                    </w:p>
                    <w:p>
                      <w:pPr>
                        <w:pStyle w:val="814"/>
                        <w:jc w:val="center"/>
                        <w:spacing w:lineRule="auto" w:line="240" w:after="0"/>
                      </w:pPr>
                      <w:r>
                        <w:rPr>
                          <w:sz w:val="20"/>
                          <w:szCs w:val="20"/>
                        </w:rPr>
                        <w:t xml:space="preserve">Уведомление заявителя </w:t>
                      </w:r>
                      <w:r/>
                    </w:p>
                    <w:p>
                      <w:pPr>
                        <w:pStyle w:val="814"/>
                        <w:jc w:val="center"/>
                        <w:spacing w:lineRule="auto" w:line="240" w:after="0"/>
                      </w:pPr>
                      <w:r>
                        <w:rPr>
                          <w:sz w:val="20"/>
                          <w:szCs w:val="20"/>
                        </w:rPr>
                        <w:t xml:space="preserve">об отказе </w:t>
                      </w:r>
                      <w:r/>
                    </w:p>
                    <w:p>
                      <w:pPr>
                        <w:pStyle w:val="814"/>
                        <w:jc w:val="center"/>
                        <w:spacing w:lineRule="auto" w:line="240" w:after="0"/>
                      </w:pPr>
                      <w:r>
                        <w:rPr>
                          <w:sz w:val="20"/>
                          <w:szCs w:val="20"/>
                        </w:rPr>
                        <w:t xml:space="preserve">в предоставлении </w:t>
                      </w:r>
                      <w:r/>
                    </w:p>
                    <w:p>
                      <w:pPr>
                        <w:pStyle w:val="814"/>
                        <w:jc w:val="center"/>
                        <w:spacing w:lineRule="auto" w:line="240" w:after="0"/>
                      </w:pPr>
                      <w:r>
                        <w:rPr>
                          <w:sz w:val="20"/>
                          <w:szCs w:val="20"/>
                        </w:rPr>
                        <w:t xml:space="preserve">муниципальной услуги, </w:t>
                      </w:r>
                      <w:r/>
                    </w:p>
                    <w:p>
                      <w:pPr>
                        <w:pStyle w:val="814"/>
                        <w:jc w:val="center"/>
                        <w:spacing w:lineRule="auto" w:line="240" w:after="0"/>
                      </w:pPr>
                      <w:r>
                        <w:rPr>
                          <w:sz w:val="20"/>
                          <w:szCs w:val="20"/>
                        </w:rPr>
                        <w:t xml:space="preserve">разъяснение причин отказа </w:t>
                      </w:r>
                      <w:r/>
                    </w:p>
                    <w:p>
                      <w:pPr>
                        <w:pStyle w:val="814"/>
                        <w:jc w:val="center"/>
                        <w:spacing w:lineRule="auto" w:line="240" w:after="0"/>
                      </w:pPr>
                      <w:r>
                        <w:rPr>
                          <w:sz w:val="20"/>
                          <w:szCs w:val="20"/>
                        </w:rPr>
                        <w:t xml:space="preserve">(в том числе, если решение вопроса не входит в компетенцию отдела </w:t>
                      </w:r>
                      <w:r/>
                    </w:p>
                    <w:p>
                      <w:pPr>
                        <w:pStyle w:val="814"/>
                        <w:jc w:val="center"/>
                        <w:spacing w:lineRule="auto" w:line="240" w:after="0"/>
                      </w:pPr>
                      <w:r>
                        <w:rPr>
                          <w:sz w:val="20"/>
                          <w:szCs w:val="20"/>
                        </w:rPr>
                        <w:t xml:space="preserve">и вопрос переадресовывается</w:t>
                      </w:r>
                      <w:r/>
                    </w:p>
                    <w:p>
                      <w:pPr>
                        <w:pStyle w:val="814"/>
                        <w:jc w:val="center"/>
                        <w:spacing w:lineRule="auto" w:line="240" w:after="0"/>
                      </w:pPr>
                      <w:r>
                        <w:rPr>
                          <w:sz w:val="20"/>
                          <w:szCs w:val="20"/>
                        </w:rPr>
                        <w:t xml:space="preserve">другой службе)</w:t>
                      </w:r>
                      <w:r/>
                    </w:p>
                    <w:p>
                      <w:pPr>
                        <w:pStyle w:val="81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7" behindDoc="0" locked="0" layoutInCell="1" allowOverlap="1">
                <wp:simplePos x="0" y="0"/>
                <wp:positionH relativeFrom="column">
                  <wp:posOffset>3102315</wp:posOffset>
                </wp:positionH>
                <wp:positionV relativeFrom="paragraph">
                  <wp:posOffset>76835</wp:posOffset>
                </wp:positionV>
                <wp:extent cx="2733675" cy="2671815"/>
                <wp:effectExtent l="6350" t="6350" r="6350" b="6350"/>
                <wp:wrapNone/>
                <wp:docPr id="20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2733674" cy="2671815"/>
                        </a:xfrm>
                        <a:custGeom>
                          <a:avLst/>
                          <a:gdLst>
                            <a:gd name="gd0" fmla="val 65536"/>
                            <a:gd name="gd1" fmla="val 10800"/>
                            <a:gd name="gd2" fmla="val 0"/>
                            <a:gd name="gd3" fmla="val 0"/>
                            <a:gd name="gd4" fmla="val 10800"/>
                            <a:gd name="gd5" fmla="val 10800"/>
                            <a:gd name="gd6" fmla="val 21600"/>
                            <a:gd name="gd7" fmla="val 21600"/>
                            <a:gd name="gd8" fmla="val 10800"/>
                            <a:gd name="gd9" fmla="*/ w 5400 21600"/>
                            <a:gd name="gd10" fmla="*/ h 5400 21600"/>
                            <a:gd name="gd11" fmla="*/ w 16200 21600"/>
                            <a:gd name="gd12" fmla="*/ h 16200 21600"/>
                          </a:gdLst>
                          <a:ahLst/>
                          <a:cxnLst/>
                          <a:rect l="gd9" t="gd10" r="gd11" b="gd12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  <a:path w="21600" h="21600" fill="norm" stroke="1" extrusionOk="0"/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4"/>
                              <w:jc w:val="center"/>
                              <w:spacing w:lineRule="auto" w:line="240"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Необходимость  в   </w:t>
                            </w:r>
                            <w:r/>
                          </w:p>
                          <w:p>
                            <w:pPr>
                              <w:pStyle w:val="814"/>
                              <w:spacing w:lineRule="auto" w:line="240"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дополнительных    </w:t>
                            </w:r>
                            <w:r/>
                          </w:p>
                          <w:p>
                            <w:pPr>
                              <w:pStyle w:val="814"/>
                              <w:spacing w:lineRule="auto" w:line="240"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сведениях или в   </w:t>
                            </w:r>
                            <w:r/>
                          </w:p>
                          <w:p>
                            <w:pPr>
                              <w:pStyle w:val="814"/>
                              <w:spacing w:lineRule="auto" w:line="240"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предоставлении </w:t>
                            </w:r>
                            <w:r/>
                          </w:p>
                          <w:p>
                            <w:pPr>
                              <w:pStyle w:val="814"/>
                              <w:spacing w:lineRule="auto" w:line="240"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дополнительных </w:t>
                            </w:r>
                            <w:r/>
                          </w:p>
                          <w:p>
                            <w:pPr>
                              <w:pStyle w:val="814"/>
                              <w:spacing w:lineRule="auto" w:line="240"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документов для </w:t>
                            </w:r>
                            <w:r/>
                          </w:p>
                          <w:p>
                            <w:pPr>
                              <w:pStyle w:val="814"/>
                              <w:spacing w:lineRule="auto" w:line="240"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предоставления</w:t>
                            </w:r>
                            <w:r>
                              <w:t xml:space="preserve">  </w:t>
                            </w:r>
                            <w:r/>
                          </w:p>
                          <w:p>
                            <w:pPr>
                              <w:pStyle w:val="814"/>
                              <w:spacing w:lineRule="auto" w:line="240"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        услуги</w:t>
                            </w:r>
                            <w:r/>
                          </w:p>
                          <w:p>
                            <w:pPr>
                              <w:pStyle w:val="814"/>
                            </w:pPr>
                            <w:r/>
                            <w:r/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shape id="shape 19" o:spid="_x0000_s19" style="position:absolute;mso-wrap-distance-left:9.0pt;mso-wrap-distance-top:0.0pt;mso-wrap-distance-right:9.0pt;mso-wrap-distance-bottom:0.0pt;z-index:251658247;o:allowoverlap:true;o:allowincell:true;mso-position-horizontal-relative:text;margin-left:244.3pt;mso-position-horizontal:absolute;mso-position-vertical-relative:text;margin-top:6.0pt;mso-position-vertical:absolute;width:215.2pt;height:210.4pt;" coordsize="100000,100000" path="m50000,0l0,49999l50000,99999l100000,49999xee" fillcolor="#FFFFFF" strokecolor="#000000">
                <v:path textboxrect="25000,24998,75000,74998"/>
                <v:textbox>
                  <w:txbxContent>
                    <w:p>
                      <w:pPr>
                        <w:pStyle w:val="814"/>
                        <w:jc w:val="center"/>
                        <w:spacing w:lineRule="auto" w:line="240" w:after="0"/>
                      </w:pPr>
                      <w:r>
                        <w:rPr>
                          <w:sz w:val="20"/>
                          <w:szCs w:val="20"/>
                        </w:rPr>
                        <w:t xml:space="preserve">Необходимость  в   </w:t>
                      </w:r>
                      <w:r/>
                    </w:p>
                    <w:p>
                      <w:pPr>
                        <w:pStyle w:val="814"/>
                        <w:spacing w:lineRule="auto" w:line="240" w:after="0"/>
                      </w:pPr>
                      <w:r>
                        <w:rPr>
                          <w:sz w:val="20"/>
                          <w:szCs w:val="20"/>
                        </w:rPr>
                        <w:t xml:space="preserve">      дополнительных    </w:t>
                      </w:r>
                      <w:r/>
                    </w:p>
                    <w:p>
                      <w:pPr>
                        <w:pStyle w:val="814"/>
                        <w:spacing w:lineRule="auto" w:line="240" w:after="0"/>
                      </w:pPr>
                      <w:r>
                        <w:rPr>
                          <w:sz w:val="20"/>
                          <w:szCs w:val="20"/>
                        </w:rPr>
                        <w:t xml:space="preserve">       сведениях или в   </w:t>
                      </w:r>
                      <w:r/>
                    </w:p>
                    <w:p>
                      <w:pPr>
                        <w:pStyle w:val="814"/>
                        <w:spacing w:lineRule="auto" w:line="240" w:after="0"/>
                      </w:pPr>
                      <w:r>
                        <w:rPr>
                          <w:sz w:val="20"/>
                          <w:szCs w:val="20"/>
                        </w:rPr>
                        <w:t xml:space="preserve">       предоставлении </w:t>
                      </w:r>
                      <w:r/>
                    </w:p>
                    <w:p>
                      <w:pPr>
                        <w:pStyle w:val="814"/>
                        <w:spacing w:lineRule="auto" w:line="240" w:after="0"/>
                      </w:pPr>
                      <w:r>
                        <w:rPr>
                          <w:sz w:val="20"/>
                          <w:szCs w:val="20"/>
                        </w:rPr>
                        <w:t xml:space="preserve">       дополнительных </w:t>
                      </w:r>
                      <w:r/>
                    </w:p>
                    <w:p>
                      <w:pPr>
                        <w:pStyle w:val="814"/>
                        <w:spacing w:lineRule="auto" w:line="240" w:after="0"/>
                      </w:pPr>
                      <w:r>
                        <w:rPr>
                          <w:sz w:val="20"/>
                          <w:szCs w:val="20"/>
                        </w:rPr>
                        <w:t xml:space="preserve">        документов для </w:t>
                      </w:r>
                      <w:r/>
                    </w:p>
                    <w:p>
                      <w:pPr>
                        <w:pStyle w:val="814"/>
                        <w:spacing w:lineRule="auto" w:line="240" w:after="0"/>
                      </w:pPr>
                      <w:r>
                        <w:rPr>
                          <w:sz w:val="20"/>
                          <w:szCs w:val="20"/>
                        </w:rPr>
                        <w:t xml:space="preserve">        предоставления</w:t>
                      </w:r>
                      <w:r>
                        <w:t xml:space="preserve">  </w:t>
                      </w:r>
                      <w:r/>
                    </w:p>
                    <w:p>
                      <w:pPr>
                        <w:pStyle w:val="814"/>
                        <w:spacing w:lineRule="auto" w:line="240" w:after="0"/>
                      </w:pPr>
                      <w:r>
                        <w:rPr>
                          <w:sz w:val="20"/>
                          <w:szCs w:val="20"/>
                        </w:rPr>
                        <w:t xml:space="preserve">                услуги</w:t>
                      </w:r>
                      <w:r/>
                    </w:p>
                    <w:p>
                      <w:pPr>
                        <w:pStyle w:val="81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5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1374140</wp:posOffset>
                </wp:positionV>
                <wp:extent cx="457200" cy="0"/>
                <wp:effectExtent l="0" t="0" r="0" b="0"/>
                <wp:wrapNone/>
                <wp:docPr id="21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0" o:spid="_x0000_s20" o:spt="20" style="position:absolute;mso-wrap-distance-left:9.0pt;mso-wrap-distance-top:0.0pt;mso-wrap-distance-right:9.0pt;mso-wrap-distance-bottom:0.0pt;z-index:251658255;o:allowoverlap:true;o:allowincell:true;mso-position-horizontal-relative:text;margin-left:207.0pt;mso-position-horizontal:absolute;mso-position-vertical-relative:text;margin-top:108.2pt;mso-position-vertical:absolute;width:36.0pt;height:0.0pt;flip:x;" coordsize="100000,100000" path="" fillcolor="#FFFFF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1374140</wp:posOffset>
                </wp:positionV>
                <wp:extent cx="0" cy="1485900"/>
                <wp:effectExtent l="0" t="0" r="0" b="0"/>
                <wp:wrapNone/>
                <wp:docPr id="22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1" o:spid="_x0000_s21" o:spt="20" style="position:absolute;mso-wrap-distance-left:9.0pt;mso-wrap-distance-top:0.0pt;mso-wrap-distance-right:9.0pt;mso-wrap-distance-bottom:0.0pt;z-index:251658256;o:allowoverlap:true;o:allowincell:true;mso-position-horizontal-relative:text;margin-left:207.0pt;mso-position-horizontal:absolute;mso-position-vertical-relative:text;margin-top:108.2pt;mso-position-vertical:absolute;width:0.0pt;height:117.0pt;" coordsize="100000,100000" path="" fillcolor="#FFFFF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905510</wp:posOffset>
                </wp:positionV>
                <wp:extent cx="571500" cy="342900"/>
                <wp:effectExtent l="0" t="0" r="0" b="0"/>
                <wp:wrapNone/>
                <wp:docPr id="23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14"/>
                              <w:jc w:val="center"/>
                              <w:spacing w:lineRule="auto" w:line="240" w:after="0"/>
                            </w:pPr>
                            <w:r>
                              <w:t xml:space="preserve">НЕТ</w:t>
                            </w:r>
                            <w:r/>
                          </w:p>
                          <w:p>
                            <w:pPr>
                              <w:pStyle w:val="814"/>
                            </w:pPr>
                            <w:r/>
                            <w:r/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shape id="shape 22" o:spid="_x0000_s22" o:spt="1" style="position:absolute;mso-wrap-distance-left:9.0pt;mso-wrap-distance-top:0.0pt;mso-wrap-distance-right:9.0pt;mso-wrap-distance-bottom:0.0pt;z-index:251658258;o:allowoverlap:true;o:allowincell:true;mso-position-horizontal-relative:text;margin-left:198.0pt;mso-position-horizontal:absolute;mso-position-vertical-relative:text;margin-top:71.3pt;mso-position-vertical:absolute;width:45.0pt;height:27.0pt;" coordsize="100000,100000" path="" fillcolor="#FFFFFF" stroked="f">
                <v:path textboxrect="0,0,0,0"/>
                <v:textbox>
                  <w:txbxContent>
                    <w:p>
                      <w:pPr>
                        <w:pStyle w:val="814"/>
                        <w:jc w:val="center"/>
                        <w:spacing w:lineRule="auto" w:line="240" w:after="0"/>
                      </w:pPr>
                      <w:r>
                        <w:t xml:space="preserve">НЕТ</w:t>
                      </w:r>
                      <w:r/>
                    </w:p>
                    <w:p>
                      <w:pPr>
                        <w:pStyle w:val="81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0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1374140</wp:posOffset>
                </wp:positionV>
                <wp:extent cx="457200" cy="0"/>
                <wp:effectExtent l="0" t="0" r="0" b="0"/>
                <wp:wrapNone/>
                <wp:docPr id="24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3" o:spid="_x0000_s23" o:spt="20" style="position:absolute;mso-wrap-distance-left:9.0pt;mso-wrap-distance-top:0.0pt;mso-wrap-distance-right:9.0pt;mso-wrap-distance-bottom:0.0pt;z-index:251658260;o:allowoverlap:true;o:allowincell:true;mso-position-horizontal-relative:text;margin-left:459.0pt;mso-position-horizontal:absolute;mso-position-vertical-relative:text;margin-top:108.2pt;mso-position-vertical:absolute;width:36.0pt;height:0.0pt;flip:xy;" coordsize="100000,100000" path="" fillcolor="#FFFFFF" strokecolor="#000000">
                <v:path textboxrect="0,0,0,0"/>
              </v:shape>
            </w:pict>
          </mc:Fallback>
        </mc:AlternateContent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7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137795</wp:posOffset>
                </wp:positionV>
                <wp:extent cx="0" cy="228600"/>
                <wp:effectExtent l="0" t="0" r="0" b="0"/>
                <wp:wrapNone/>
                <wp:docPr id="25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4" o:spid="_x0000_s24" o:spt="20" style="position:absolute;mso-wrap-distance-left:9.0pt;mso-wrap-distance-top:0.0pt;mso-wrap-distance-right:9.0pt;mso-wrap-distance-bottom:0.0pt;z-index:251658257;o:allowoverlap:true;o:allowincell:true;mso-position-horizontal-relative:text;margin-left:45.0pt;mso-position-horizontal:absolute;mso-position-vertical-relative:text;margin-top:10.8pt;mso-position-vertical:absolute;width:0.0pt;height:18.0pt;" coordsize="100000,100000" path="" fillcolor="#FFFFFF" strokecolor="#000000">
                <v:path textboxrect="0,0,0,0"/>
              </v:shape>
            </w:pict>
          </mc:Fallback>
        </mc:AlternateContent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8" behindDoc="0" locked="0" layoutInCell="1" allowOverlap="1">
                <wp:simplePos x="0" y="0"/>
                <wp:positionH relativeFrom="column">
                  <wp:posOffset>-914399</wp:posOffset>
                </wp:positionH>
                <wp:positionV relativeFrom="paragraph">
                  <wp:posOffset>15875</wp:posOffset>
                </wp:positionV>
                <wp:extent cx="3086100" cy="800100"/>
                <wp:effectExtent l="0" t="0" r="0" b="0"/>
                <wp:wrapNone/>
                <wp:docPr id="26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086100" cy="800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4"/>
                              <w:jc w:val="center"/>
                              <w:spacing w:lineRule="auto" w:line="240" w:after="0"/>
                            </w:pPr>
                            <w:r>
                              <w:t xml:space="preserve">Отказ </w:t>
                            </w:r>
                            <w:r/>
                          </w:p>
                          <w:p>
                            <w:pPr>
                              <w:pStyle w:val="814"/>
                              <w:jc w:val="center"/>
                              <w:spacing w:lineRule="auto" w:line="240" w:after="0"/>
                            </w:pPr>
                            <w:r>
                              <w:t xml:space="preserve">в предоставлении услуги</w:t>
                            </w:r>
                            <w:r/>
                          </w:p>
                          <w:p>
                            <w:pPr>
                              <w:pStyle w:val="814"/>
                            </w:pPr>
                            <w:r/>
                            <w:r/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shape id="shape 25" o:spid="_x0000_s25" o:spt="3" style="position:absolute;mso-wrap-distance-left:9.0pt;mso-wrap-distance-top:0.0pt;mso-wrap-distance-right:9.0pt;mso-wrap-distance-bottom:0.0pt;z-index:251658248;o:allowoverlap:true;o:allowincell:true;mso-position-horizontal-relative:text;margin-left:-72.0pt;mso-position-horizontal:absolute;mso-position-vertical-relative:text;margin-top:1.2pt;mso-position-vertical:absolute;width:243.0pt;height:63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4"/>
                        <w:jc w:val="center"/>
                        <w:spacing w:lineRule="auto" w:line="240" w:after="0"/>
                      </w:pPr>
                      <w:r>
                        <w:t xml:space="preserve">Отказ </w:t>
                      </w:r>
                      <w:r/>
                    </w:p>
                    <w:p>
                      <w:pPr>
                        <w:pStyle w:val="814"/>
                        <w:jc w:val="center"/>
                        <w:spacing w:lineRule="auto" w:line="240" w:after="0"/>
                      </w:pPr>
                      <w:r>
                        <w:t xml:space="preserve">в предоставлении услуги</w:t>
                      </w:r>
                      <w:r/>
                    </w:p>
                    <w:p>
                      <w:pPr>
                        <w:pStyle w:val="81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9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977900</wp:posOffset>
                </wp:positionV>
                <wp:extent cx="3200400" cy="800100"/>
                <wp:effectExtent l="0" t="0" r="0" b="0"/>
                <wp:wrapNone/>
                <wp:docPr id="27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200400" cy="800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4"/>
                              <w:jc w:val="center"/>
                              <w:spacing w:lineRule="auto" w:line="240" w:after="0"/>
                            </w:pPr>
                            <w:r>
                              <w:t xml:space="preserve">Восстановление нарушенных прав заявителя</w:t>
                            </w:r>
                            <w:r/>
                          </w:p>
                          <w:p>
                            <w:pPr>
                              <w:pStyle w:val="814"/>
                            </w:pPr>
                            <w:r/>
                            <w:r/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shape id="shape 26" o:spid="_x0000_s26" o:spt="3" style="position:absolute;mso-wrap-distance-left:9.0pt;mso-wrap-distance-top:0.0pt;mso-wrap-distance-right:9.0pt;mso-wrap-distance-bottom:0.0pt;z-index:251658249;o:allowoverlap:true;o:allowincell:true;mso-position-horizontal-relative:text;margin-left:193.5pt;mso-position-horizontal:absolute;mso-position-vertical-relative:text;margin-top:77.0pt;mso-position-vertical:absolute;width:252.0pt;height:63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4"/>
                        <w:jc w:val="center"/>
                        <w:spacing w:lineRule="auto" w:line="240" w:after="0"/>
                      </w:pPr>
                      <w:r>
                        <w:t xml:space="preserve">Восстановление нарушенных прав заявителя</w:t>
                      </w:r>
                      <w:r/>
                    </w:p>
                    <w:p>
                      <w:pPr>
                        <w:pStyle w:val="81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7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494030</wp:posOffset>
                </wp:positionV>
                <wp:extent cx="0" cy="466725"/>
                <wp:effectExtent l="0" t="0" r="0" b="0"/>
                <wp:wrapNone/>
                <wp:docPr id="28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466723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21600"/>
                            <a:gd name="gd4" fmla="val 21600"/>
                            <a:gd name="gd5" fmla="*/ w 0 21600"/>
                            <a:gd name="gd6" fmla="*/ h 0 21600"/>
                            <a:gd name="gd7" fmla="*/ w 21600 21600"/>
                            <a:gd name="gd8" fmla="*/ h 21600 21600"/>
                          </a:gdLst>
                          <a:ahLst/>
                          <a:cxnLst/>
                          <a:rect l="gd5" t="gd6" r="gd7" b="gd8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</a:path>
                            <a:path w="21600" h="21600" fill="norm" stroke="1" extrusionOk="0"/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tailEnd type="triangle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7" o:spid="_x0000_s27" style="position:absolute;mso-wrap-distance-left:9.0pt;mso-wrap-distance-top:0.0pt;mso-wrap-distance-right:9.0pt;mso-wrap-distance-bottom:0.0pt;z-index:251658267;o:allowoverlap:true;o:allowincell:true;mso-position-horizontal-relative:text;margin-left:324.0pt;mso-position-horizontal:absolute;mso-position-vertical-relative:text;margin-top:38.9pt;mso-position-vertical:absolute;width:0.0pt;height:36.8pt;" coordsize="100000,100000" path="m0,0l1080377,100000ee" fillcolor="#FFFFFF" strokecolor="#000000">
                <v:path textboxrect="0,0,100000,100000"/>
              </v:shape>
            </w:pict>
          </mc:Fallback>
        </mc:AlternateContent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6" behindDoc="0" locked="0" layoutInCell="1" allowOverlap="1">
                <wp:simplePos x="0" y="0"/>
                <wp:positionH relativeFrom="column">
                  <wp:posOffset>2597490</wp:posOffset>
                </wp:positionH>
                <wp:positionV relativeFrom="paragraph">
                  <wp:posOffset>67314</wp:posOffset>
                </wp:positionV>
                <wp:extent cx="2924175" cy="413140"/>
                <wp:effectExtent l="6350" t="6350" r="6350" b="6350"/>
                <wp:wrapNone/>
                <wp:docPr id="29" name="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2924174" cy="413139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  <a:gd name="gd9" fmla="*/ w 0 21600"/>
                            <a:gd name="gd10" fmla="*/ h 0 21600"/>
                            <a:gd name="gd11" fmla="*/ w 21600 21600"/>
                            <a:gd name="gd12" fmla="*/ h 21600 21600"/>
                          </a:gdLst>
                          <a:ahLst/>
                          <a:cxnLst/>
                          <a:rect l="gd9" t="gd10" r="gd11" b="gd12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  <a:path w="21600" h="21600" fill="norm" stroke="1" extrusionOk="0"/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4"/>
                              <w:jc w:val="center"/>
                            </w:pPr>
                            <w:r>
                              <w:t xml:space="preserve">Работа по восстановлению нарушенных прав</w:t>
                            </w:r>
                            <w:r/>
                          </w:p>
                          <w:p>
                            <w:pPr>
                              <w:pStyle w:val="814"/>
                            </w:pPr>
                            <w:r/>
                            <w:r/>
                          </w:p>
                        </w:txbxContent>
                      </wps:txbx>
                      <wps:bodyPr wrap="square"/>
                    </wps:wsp>
                  </a:graphicData>
                </a:graphic>
              </wp:anchor>
            </w:drawing>
          </mc:Choice>
          <mc:Fallback>
            <w:pict>
              <v:shape id="shape 28" o:spid="_x0000_s28" style="position:absolute;mso-wrap-distance-left:9.0pt;mso-wrap-distance-top:0.0pt;mso-wrap-distance-right:9.0pt;mso-wrap-distance-bottom:0.0pt;z-index:251658266;o:allowoverlap:true;o:allowincell:true;mso-position-horizontal-relative:text;margin-left:204.5pt;mso-position-horizontal:absolute;mso-position-vertical-relative:text;margin-top:5.3pt;mso-position-vertical:absolute;width:230.2pt;height:32.5pt;" coordsize="100000,100000" path="m0,0l0,99992l100000,99992l100000,0xee" fillcolor="#FFFFFF" strokecolor="#000000">
                <v:path textboxrect="0,0,100000,99992"/>
                <v:textbox>
                  <w:txbxContent>
                    <w:p>
                      <w:pPr>
                        <w:pStyle w:val="814"/>
                        <w:jc w:val="center"/>
                      </w:pPr>
                      <w:r>
                        <w:t xml:space="preserve">Работа по восстановлению нарушенных прав</w:t>
                      </w:r>
                      <w:r/>
                    </w:p>
                    <w:p>
                      <w:pPr>
                        <w:pStyle w:val="81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/>
        </w:rPr>
      </w:r>
      <w:r/>
    </w:p>
    <w:p>
      <w:pPr>
        <w:pStyle w:val="814"/>
        <w:jc w:val="both"/>
        <w:spacing w:lineRule="auto" w:line="240" w:after="0"/>
        <w:rPr>
          <w:rFonts w:ascii="Times New Roman" w:hAnsi="Times New Roman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Fonts w:ascii="Times New Roman" w:hAnsi="Times New Roman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814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14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14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14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14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14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14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14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14"/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link w:val="63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9">
    <w:name w:val="Heading 1 Char"/>
    <w:link w:val="638"/>
    <w:uiPriority w:val="9"/>
    <w:rPr>
      <w:rFonts w:ascii="Arial" w:hAnsi="Arial" w:cs="Arial" w:eastAsia="Arial"/>
      <w:sz w:val="40"/>
      <w:szCs w:val="40"/>
    </w:rPr>
  </w:style>
  <w:style w:type="paragraph" w:styleId="640">
    <w:name w:val="Heading 2"/>
    <w:link w:val="64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41">
    <w:name w:val="Heading 2 Char"/>
    <w:link w:val="640"/>
    <w:uiPriority w:val="9"/>
    <w:rPr>
      <w:rFonts w:ascii="Arial" w:hAnsi="Arial" w:cs="Arial" w:eastAsia="Arial"/>
      <w:sz w:val="34"/>
    </w:rPr>
  </w:style>
  <w:style w:type="paragraph" w:styleId="642">
    <w:name w:val="Heading 3"/>
    <w:link w:val="64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43">
    <w:name w:val="Heading 3 Char"/>
    <w:link w:val="642"/>
    <w:uiPriority w:val="9"/>
    <w:rPr>
      <w:rFonts w:ascii="Arial" w:hAnsi="Arial" w:cs="Arial" w:eastAsia="Arial"/>
      <w:sz w:val="30"/>
      <w:szCs w:val="30"/>
    </w:rPr>
  </w:style>
  <w:style w:type="paragraph" w:styleId="644">
    <w:name w:val="Heading 4"/>
    <w:link w:val="64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5">
    <w:name w:val="Heading 4 Char"/>
    <w:link w:val="644"/>
    <w:uiPriority w:val="9"/>
    <w:rPr>
      <w:rFonts w:ascii="Arial" w:hAnsi="Arial" w:cs="Arial" w:eastAsia="Arial"/>
      <w:b/>
      <w:bCs/>
      <w:sz w:val="26"/>
      <w:szCs w:val="26"/>
    </w:rPr>
  </w:style>
  <w:style w:type="paragraph" w:styleId="646">
    <w:name w:val="Heading 5"/>
    <w:link w:val="64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7">
    <w:name w:val="Heading 5 Char"/>
    <w:link w:val="646"/>
    <w:uiPriority w:val="9"/>
    <w:rPr>
      <w:rFonts w:ascii="Arial" w:hAnsi="Arial" w:cs="Arial" w:eastAsia="Arial"/>
      <w:b/>
      <w:bCs/>
      <w:sz w:val="24"/>
      <w:szCs w:val="24"/>
    </w:rPr>
  </w:style>
  <w:style w:type="paragraph" w:styleId="648">
    <w:name w:val="Heading 6"/>
    <w:link w:val="64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9">
    <w:name w:val="Heading 6 Char"/>
    <w:link w:val="648"/>
    <w:uiPriority w:val="9"/>
    <w:rPr>
      <w:rFonts w:ascii="Arial" w:hAnsi="Arial" w:cs="Arial" w:eastAsia="Arial"/>
      <w:b/>
      <w:bCs/>
      <w:sz w:val="22"/>
      <w:szCs w:val="22"/>
    </w:rPr>
  </w:style>
  <w:style w:type="paragraph" w:styleId="650">
    <w:name w:val="Heading 7"/>
    <w:link w:val="65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51">
    <w:name w:val="Heading 7 Char"/>
    <w:link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2">
    <w:name w:val="Heading 8"/>
    <w:link w:val="65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53">
    <w:name w:val="Heading 8 Char"/>
    <w:link w:val="652"/>
    <w:uiPriority w:val="9"/>
    <w:rPr>
      <w:rFonts w:ascii="Arial" w:hAnsi="Arial" w:cs="Arial" w:eastAsia="Arial"/>
      <w:i/>
      <w:iCs/>
      <w:sz w:val="22"/>
      <w:szCs w:val="22"/>
    </w:rPr>
  </w:style>
  <w:style w:type="paragraph" w:styleId="654">
    <w:name w:val="Heading 9"/>
    <w:link w:val="65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5">
    <w:name w:val="Heading 9 Char"/>
    <w:link w:val="654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Title"/>
    <w:link w:val="65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link w:val="659"/>
    <w:qFormat/>
    <w:uiPriority w:val="11"/>
    <w:rPr>
      <w:sz w:val="24"/>
      <w:szCs w:val="24"/>
    </w:rPr>
    <w:pPr>
      <w:spacing w:after="200" w:before="200"/>
    </w:p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link w:val="661"/>
    <w:qFormat/>
    <w:uiPriority w:val="29"/>
    <w:rPr>
      <w:i/>
    </w:rPr>
    <w:pPr>
      <w:ind w:left="720" w:right="720"/>
    </w:p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link w:val="663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link w:val="6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link w:val="66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9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00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01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2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3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4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5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706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707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709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710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711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712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4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5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6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7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8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9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40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2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3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4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5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6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7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8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76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77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78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79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80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81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2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83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84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85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86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87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88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9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90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91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2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3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4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5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link w:val="798"/>
    <w:uiPriority w:val="99"/>
    <w:semiHidden/>
    <w:unhideWhenUsed/>
    <w:rPr>
      <w:sz w:val="18"/>
    </w:rPr>
    <w:pPr>
      <w:spacing w:lineRule="auto" w:line="240" w:after="40"/>
    </w:p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link w:val="801"/>
    <w:uiPriority w:val="99"/>
    <w:semiHidden/>
    <w:unhideWhenUsed/>
    <w:rPr>
      <w:sz w:val="20"/>
    </w:rPr>
    <w:pPr>
      <w:spacing w:lineRule="auto" w:line="240" w:after="0"/>
    </w:p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uiPriority w:val="39"/>
    <w:unhideWhenUsed/>
    <w:pPr>
      <w:ind w:left="0" w:right="0" w:firstLine="0"/>
      <w:spacing w:after="57"/>
    </w:pPr>
  </w:style>
  <w:style w:type="paragraph" w:styleId="804">
    <w:name w:val="toc 2"/>
    <w:uiPriority w:val="39"/>
    <w:unhideWhenUsed/>
    <w:pPr>
      <w:ind w:left="283" w:right="0" w:firstLine="0"/>
      <w:spacing w:after="57"/>
    </w:pPr>
  </w:style>
  <w:style w:type="paragraph" w:styleId="805">
    <w:name w:val="toc 3"/>
    <w:uiPriority w:val="39"/>
    <w:unhideWhenUsed/>
    <w:pPr>
      <w:ind w:left="567" w:right="0" w:firstLine="0"/>
      <w:spacing w:after="57"/>
    </w:pPr>
  </w:style>
  <w:style w:type="paragraph" w:styleId="806">
    <w:name w:val="toc 4"/>
    <w:uiPriority w:val="39"/>
    <w:unhideWhenUsed/>
    <w:pPr>
      <w:ind w:left="850" w:right="0" w:firstLine="0"/>
      <w:spacing w:after="57"/>
    </w:pPr>
  </w:style>
  <w:style w:type="paragraph" w:styleId="807">
    <w:name w:val="toc 5"/>
    <w:uiPriority w:val="39"/>
    <w:unhideWhenUsed/>
    <w:pPr>
      <w:ind w:left="1134" w:right="0" w:firstLine="0"/>
      <w:spacing w:after="57"/>
    </w:pPr>
  </w:style>
  <w:style w:type="paragraph" w:styleId="808">
    <w:name w:val="toc 6"/>
    <w:uiPriority w:val="39"/>
    <w:unhideWhenUsed/>
    <w:pPr>
      <w:ind w:left="1417" w:right="0" w:firstLine="0"/>
      <w:spacing w:after="57"/>
    </w:pPr>
  </w:style>
  <w:style w:type="paragraph" w:styleId="809">
    <w:name w:val="toc 7"/>
    <w:uiPriority w:val="39"/>
    <w:unhideWhenUsed/>
    <w:pPr>
      <w:ind w:left="1701" w:right="0" w:firstLine="0"/>
      <w:spacing w:after="57"/>
    </w:pPr>
  </w:style>
  <w:style w:type="paragraph" w:styleId="810">
    <w:name w:val="toc 8"/>
    <w:uiPriority w:val="39"/>
    <w:unhideWhenUsed/>
    <w:pPr>
      <w:ind w:left="1984" w:right="0" w:firstLine="0"/>
      <w:spacing w:after="57"/>
    </w:pPr>
  </w:style>
  <w:style w:type="paragraph" w:styleId="811">
    <w:name w:val="toc 9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uiPriority w:val="99"/>
    <w:unhideWhenUsed/>
    <w:pPr>
      <w:spacing w:after="0" w:afterAutospacing="0"/>
    </w:pPr>
  </w:style>
  <w:style w:type="paragraph" w:styleId="814">
    <w:name w:val="Обычный"/>
    <w:next w:val="814"/>
    <w:link w:val="814"/>
    <w:rPr>
      <w:rFonts w:ascii="Calibri" w:hAnsi="Calibri" w:eastAsia="Calibri"/>
      <w:sz w:val="22"/>
      <w:szCs w:val="22"/>
      <w:lang w:val="ru-RU" w:bidi="ar-SA" w:eastAsia="ru-RU"/>
    </w:rPr>
    <w:pPr>
      <w:spacing w:lineRule="auto" w:line="276" w:after="200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815">
    <w:name w:val="Заголовок 1"/>
    <w:basedOn w:val="814"/>
    <w:next w:val="814"/>
    <w:link w:val="820"/>
    <w:rPr>
      <w:rFonts w:ascii="Times New Roman" w:hAnsi="Times New Roman" w:eastAsia="Times New Roman"/>
      <w:b/>
      <w:bCs/>
      <w:sz w:val="28"/>
      <w:szCs w:val="28"/>
      <w:lang w:eastAsia="en-US"/>
    </w:rPr>
    <w:pPr>
      <w:ind w:firstLine="851"/>
      <w:jc w:val="center"/>
      <w:keepLines/>
      <w:keepNext/>
      <w:spacing w:lineRule="auto" w:line="240" w:after="0"/>
      <w:pBdr>
        <w:left w:val="none" w:color="000000" w:sz="0" w:space="0"/>
        <w:top w:val="none" w:color="000000" w:sz="0" w:space="0"/>
        <w:right w:val="none" w:color="000000" w:sz="0" w:space="0"/>
        <w:bottom w:val="none" w:color="000000" w:sz="0" w:space="0"/>
        <w:between w:val="none" w:color="000000" w:sz="0" w:space="0"/>
      </w:pBdr>
      <w:outlineLvl w:val="0"/>
    </w:pPr>
  </w:style>
  <w:style w:type="paragraph" w:styleId="816">
    <w:name w:val="Заголовок 2"/>
    <w:basedOn w:val="814"/>
    <w:next w:val="814"/>
    <w:link w:val="821"/>
    <w:rPr>
      <w:rFonts w:ascii="Times New Roman" w:hAnsi="Times New Roman" w:eastAsia="Times New Roman"/>
      <w:b/>
      <w:bCs/>
      <w:sz w:val="28"/>
      <w:szCs w:val="26"/>
      <w:lang w:eastAsia="en-US"/>
    </w:rPr>
    <w:pPr>
      <w:ind w:firstLine="851"/>
      <w:jc w:val="center"/>
      <w:keepLines/>
      <w:keepNext/>
      <w:spacing w:lineRule="auto" w:line="240" w:after="0"/>
      <w:pBdr>
        <w:left w:val="none" w:color="000000" w:sz="0" w:space="0"/>
        <w:top w:val="none" w:color="000000" w:sz="0" w:space="0"/>
        <w:right w:val="none" w:color="000000" w:sz="0" w:space="0"/>
        <w:bottom w:val="none" w:color="000000" w:sz="0" w:space="0"/>
        <w:between w:val="none" w:color="000000" w:sz="0" w:space="0"/>
      </w:pBdr>
      <w:outlineLvl w:val="1"/>
    </w:pPr>
  </w:style>
  <w:style w:type="character" w:styleId="817">
    <w:name w:val="Основной шрифт абзаца"/>
    <w:next w:val="817"/>
    <w:link w:val="814"/>
    <w:semiHidden/>
  </w:style>
  <w:style w:type="table" w:styleId="818">
    <w:name w:val="Обычная таблица"/>
    <w:next w:val="818"/>
    <w:link w:val="814"/>
    <w:semiHidden/>
    <w:tblPr/>
  </w:style>
  <w:style w:type="numbering" w:styleId="819">
    <w:name w:val="Нет списка"/>
    <w:next w:val="819"/>
    <w:link w:val="814"/>
    <w:semiHidden/>
  </w:style>
  <w:style w:type="character" w:styleId="820">
    <w:name w:val="Heading 1 Char1"/>
    <w:basedOn w:val="817"/>
    <w:next w:val="820"/>
    <w:link w:val="815"/>
    <w:rPr>
      <w:b/>
      <w:bCs/>
      <w:sz w:val="28"/>
      <w:szCs w:val="28"/>
      <w:lang w:val="ru-RU" w:bidi="ar-SA" w:eastAsia="en-US"/>
    </w:rPr>
  </w:style>
  <w:style w:type="character" w:styleId="821">
    <w:name w:val="Heading 2 Char1"/>
    <w:basedOn w:val="817"/>
    <w:next w:val="821"/>
    <w:link w:val="816"/>
    <w:rPr>
      <w:b/>
      <w:bCs/>
      <w:sz w:val="28"/>
      <w:szCs w:val="26"/>
      <w:lang w:val="ru-RU" w:bidi="ar-SA" w:eastAsia="en-US"/>
    </w:rPr>
  </w:style>
  <w:style w:type="paragraph" w:styleId="822">
    <w:name w:val="No Spacing"/>
    <w:next w:val="822"/>
    <w:link w:val="814"/>
    <w:rPr>
      <w:rFonts w:ascii="Calibri" w:hAnsi="Calibri"/>
      <w:sz w:val="22"/>
      <w:szCs w:val="22"/>
      <w:lang w:val="ru-RU" w:bidi="ar-SA" w:eastAsia="en-US"/>
    </w:rPr>
  </w:style>
  <w:style w:type="paragraph" w:styleId="823">
    <w:name w:val="List Paragraph"/>
    <w:basedOn w:val="814"/>
    <w:next w:val="823"/>
    <w:link w:val="814"/>
    <w:rPr>
      <w:rFonts w:eastAsia="Times New Roman"/>
      <w:lang w:eastAsia="en-US"/>
    </w:rPr>
    <w:pPr>
      <w:contextualSpacing w:val="true"/>
      <w:ind w:left="720"/>
      <w:pBdr>
        <w:left w:val="none" w:color="000000" w:sz="0" w:space="0"/>
        <w:top w:val="none" w:color="000000" w:sz="0" w:space="0"/>
        <w:right w:val="none" w:color="000000" w:sz="0" w:space="0"/>
        <w:bottom w:val="none" w:color="000000" w:sz="0" w:space="0"/>
        <w:between w:val="none" w:color="000000" w:sz="0" w:space="0"/>
      </w:pBdr>
    </w:pPr>
  </w:style>
  <w:style w:type="character" w:styleId="824">
    <w:name w:val="Гиперссылка"/>
    <w:basedOn w:val="817"/>
    <w:next w:val="824"/>
    <w:link w:val="814"/>
    <w:rPr>
      <w:color w:val="0000FF"/>
      <w:u w:val="single"/>
    </w:rPr>
  </w:style>
  <w:style w:type="paragraph" w:styleId="825">
    <w:name w:val="Default"/>
    <w:next w:val="825"/>
    <w:link w:val="814"/>
    <w:rPr>
      <w:color w:val="000000"/>
      <w:sz w:val="24"/>
      <w:szCs w:val="24"/>
      <w:lang w:val="ru-RU" w:bidi="ar-SA" w:eastAsia="en-US"/>
    </w:rPr>
  </w:style>
  <w:style w:type="paragraph" w:styleId="826">
    <w:name w:val="ConsPlusNonformat"/>
    <w:next w:val="826"/>
    <w:link w:val="814"/>
    <w:rPr>
      <w:rFonts w:ascii="Courier New" w:hAnsi="Courier New" w:eastAsia="Calibri"/>
      <w:lang w:val="ru-RU" w:bidi="ar-SA" w:eastAsia="ru-RU"/>
    </w:rPr>
    <w:pPr>
      <w:widowControl w:val="off"/>
    </w:pPr>
  </w:style>
  <w:style w:type="paragraph" w:styleId="827">
    <w:name w:val="ConsPlusNormal"/>
    <w:next w:val="827"/>
    <w:link w:val="828"/>
    <w:rPr>
      <w:rFonts w:eastAsia="Calibri"/>
      <w:sz w:val="22"/>
      <w:szCs w:val="22"/>
      <w:lang w:val="ru-RU" w:bidi="ar-SA" w:eastAsia="ru-RU"/>
    </w:rPr>
    <w:pPr>
      <w:widowControl w:val="off"/>
    </w:pPr>
  </w:style>
  <w:style w:type="character" w:styleId="828">
    <w:name w:val="ConsPlusNormal Знак"/>
    <w:next w:val="828"/>
    <w:link w:val="827"/>
    <w:rPr>
      <w:rFonts w:eastAsia="Calibri"/>
      <w:sz w:val="22"/>
      <w:szCs w:val="22"/>
      <w:lang w:val="ru-RU" w:bidi="ar-SA" w:eastAsia="ru-RU"/>
    </w:rPr>
  </w:style>
  <w:style w:type="character" w:styleId="829" w:default="1">
    <w:name w:val="Default Paragraph Font"/>
    <w:uiPriority w:val="1"/>
    <w:semiHidden/>
    <w:unhideWhenUsed/>
  </w:style>
  <w:style w:type="numbering" w:styleId="830" w:default="1">
    <w:name w:val="No List"/>
    <w:uiPriority w:val="99"/>
    <w:semiHidden/>
    <w:unhideWhenUsed/>
  </w:style>
  <w:style w:type="paragraph" w:styleId="831" w:default="1">
    <w:name w:val="Normal"/>
    <w:qFormat/>
  </w:style>
  <w:style w:type="table" w:styleId="83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2023-03-20T05:50:34Z</dcterms:modified>
</cp:coreProperties>
</file>