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Style w:val="64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91168" behindDoc="1" locked="0" layoutInCell="1" allowOverlap="1">
                      <wp:simplePos x="0" y="0"/>
                      <wp:positionH relativeFrom="column">
                        <wp:posOffset>-82549</wp:posOffset>
                      </wp:positionH>
                      <wp:positionV relativeFrom="paragraph">
                        <wp:posOffset>-2539</wp:posOffset>
                      </wp:positionV>
                      <wp:extent cx="6096000" cy="1625600"/>
                      <wp:effectExtent l="0" t="0" r="0" b="0"/>
                      <wp:wrapNone/>
                      <wp:docPr id="1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096000" cy="1625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25400">
                                <a:solidFill>
                                  <a:srgbClr val="585858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1" style="position:absolute;mso-wrap-distance-left:9.0pt;mso-wrap-distance-top:0.0pt;mso-wrap-distance-right:9.0pt;mso-wrap-distance-bottom:0.0pt;z-index:-502791168;o:allowoverlap:true;o:allowincell:true;mso-position-horizontal-relative:text;margin-left:-6.5pt;mso-position-horizontal:absolute;mso-position-vertical-relative:text;margin-top:-0.2pt;mso-position-vertical:absolute;width:480.0pt;height:128.0pt;v-text-anchor:middle;" coordsize="100000,100000" path="" fillcolor="#B2B2B2" strokecolor="#585858" strokeweight="2.00pt">
                      <v:path textboxrect="0,0,0,0"/>
                      <v:textbo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УВЕДОМЛЕНИЕ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экономического и стратегического развития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уведомля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публичных консультаций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экспертизы нормативного правового акта.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r/>
      <w:r/>
    </w:p>
    <w:tbl>
      <w:tblPr>
        <w:tblStyle w:val="647"/>
        <w:tblW w:w="97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36"/>
      </w:tblGrid>
      <w:tr>
        <w:trPr>
          <w:trHeight w:val="9662"/>
        </w:trPr>
        <w:tc>
          <w:tcPr>
            <w:tcW w:w="9736" w:type="dxa"/>
            <w:textDirection w:val="lrTb"/>
            <w:noWrap w:val="false"/>
          </w:tcPr>
          <w:p>
            <w:pPr>
              <w:ind w:left="-284"/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Акт: 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Постановлен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ие администрации Ровеньского района от 1.06.2018 г. №307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  <w:lang w:eastAsia="ru-RU"/>
              </w:rPr>
              <w:t xml:space="preserve">«Порядок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  <w:lang w:eastAsia="ru-RU"/>
              </w:rPr>
              <w:t xml:space="preserve"> сопровождения инвестиционных проектов,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</w:r>
            <w:r/>
          </w:p>
          <w:p>
            <w:pPr>
              <w:ind w:left="-284"/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  <w:lang w:eastAsia="ru-RU"/>
              </w:rPr>
              <w:t xml:space="preserve">реализуемых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  <w:lang w:eastAsia="ru-RU"/>
              </w:rPr>
              <w:t xml:space="preserve">и (или) планируемых к реализации на территории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  <w:lang w:eastAsia="ru-RU"/>
              </w:rPr>
              <w:t xml:space="preserve">Ровеньского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  <w:lang w:eastAsia="ru-RU"/>
              </w:rPr>
              <w:t xml:space="preserve">, по принципу «одного окна»»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</w:r>
            <w:r/>
          </w:p>
          <w:p>
            <w:pPr>
              <w:ind w:left="-284"/>
              <w:jc w:val="center"/>
              <w:spacing w:lineRule="auto" w:line="240" w:after="0"/>
              <w:rPr>
                <w:rFonts w:ascii="Times New Roman" w:hAnsi="Times New Roman" w:cs="Times New Roman"/>
                <w:sz w:val="28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highlight w:val="white"/>
              </w:rPr>
            </w:r>
            <w:r/>
          </w:p>
          <w:p>
            <w:pPr>
              <w:ind w:left="227" w:right="170" w:firstLine="0"/>
              <w:jc w:val="both"/>
              <w:shd w:val="clear" w:color="auto" w:fill="auto"/>
              <w:widowControl/>
              <w:rPr>
                <w:rFonts w:eastAsia="Times New Roman"/>
                <w:color w:val="auto"/>
                <w:lang w:val="ru-RU" w:bidi="ar-SA" w:eastAsia="ru-RU"/>
              </w:rPr>
            </w:pPr>
            <w:r>
              <w:rPr>
                <w:rFonts w:eastAsia="Times New Roman"/>
                <w:b w:val="false"/>
                <w:color w:val="auto"/>
                <w:sz w:val="24"/>
                <w:szCs w:val="24"/>
                <w:lang w:val="ru-RU" w:bidi="ar-SA" w:eastAsia="ru-RU"/>
              </w:rPr>
            </w:r>
            <w:r>
              <w:rPr>
                <w:rFonts w:eastAsia="Times New Roman"/>
                <w:b w:val="false"/>
                <w:color w:val="auto"/>
                <w:sz w:val="24"/>
                <w:szCs w:val="24"/>
                <w:lang w:val="ru-RU" w:bidi="ar-SA" w:eastAsia="ru-RU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90144" behindDoc="1" locked="0" layoutInCell="1" allowOverlap="1">
                      <wp:simplePos x="0" y="0"/>
                      <wp:positionH relativeFrom="column">
                        <wp:posOffset>-63160</wp:posOffset>
                      </wp:positionH>
                      <wp:positionV relativeFrom="paragraph">
                        <wp:posOffset>68047</wp:posOffset>
                      </wp:positionV>
                      <wp:extent cx="6191250" cy="4876800"/>
                      <wp:effectExtent l="12700" t="95876" r="12700" b="95876"/>
                      <wp:wrapNone/>
                      <wp:docPr id="2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6191249" cy="48767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6E6E6E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tabs>
                                      <w:tab w:val="left" w:pos="8251" w:leader="none"/>
                                    </w:tabs>
                                  </w:pPr>
                                  <w:r>
                                    <w:tab/>
                                  </w:r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pPr>
                                    <w:tabs>
                                      <w:tab w:val="left" w:pos="3166" w:leader="none"/>
                                    </w:tabs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o:spt="1" style="position:absolute;mso-wrap-distance-left:9.0pt;mso-wrap-distance-top:0.0pt;mso-wrap-distance-right:9.0pt;mso-wrap-distance-bottom:0.0pt;z-index:-502790144;o:allowoverlap:true;o:allowincell:true;mso-position-horizontal-relative:text;margin-left:-5.0pt;mso-position-horizontal:absolute;mso-position-vertical-relative:text;margin-top:5.4pt;mso-position-vertical:absolute;width:487.5pt;height:384.0pt;v-text-anchor:middle;" coordsize="100000,100000" path="" fillcolor="#FFFFFF" strokecolor="#6E6E6E" strokeweight="2.00pt">
                      <v:path textboxrect="0,0,0,0"/>
                      <v:textbox>
                        <w:txbxContent>
                          <w:p>
                            <w:pPr>
                              <w:jc w:val="left"/>
                              <w:tabs>
                                <w:tab w:val="left" w:pos="8251" w:leader="none"/>
                              </w:tabs>
                            </w:pPr>
                            <w:r>
                              <w:tab/>
                            </w:r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pPr>
                              <w:tabs>
                                <w:tab w:val="left" w:pos="3166" w:leader="none"/>
                              </w:tabs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tabs>
                <w:tab w:val="center" w:pos="4764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Разработчик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 экономики, анализа и прогнозирования  администрации Ровеньского района.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проведения публичных консультаций: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г. –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.07.2024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направления ответов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электронной почте на адрес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 w:val="false"/>
                <w:color w:val="auto"/>
                <w:sz w:val="28"/>
                <w:szCs w:val="24"/>
                <w:lang w:val="en-US" w:bidi="ar-SA" w:eastAsia="ru-RU"/>
              </w:rPr>
              <w:t xml:space="preserve">cheremshan</w:t>
            </w:r>
            <w:r>
              <w:rPr>
                <w:rFonts w:ascii="Times New Roman" w:hAnsi="Times New Roman" w:cs="Times New Roman" w:eastAsia="Times New Roman"/>
                <w:b/>
                <w:i w:val="false"/>
                <w:color w:val="auto"/>
                <w:sz w:val="28"/>
                <w:szCs w:val="24"/>
                <w:lang w:val="en-US" w:bidi="ar-SA" w:eastAsia="ru-RU"/>
              </w:rPr>
              <w:t xml:space="preserve">tseva_sv@ro.belregion.ru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виде прикрепленного файла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составленного (заполненного) по прилагаемой форме.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Контактное лицо по вопросам заполнения формы запроса и его отправки: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Черемшанцева Светлана Владимировна,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экономики, анализа и прогнозирования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Ровеньского района, тел. (47238) 5-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tabs>
                <w:tab w:val="left" w:pos="6366" w:leader="none"/>
              </w:tabs>
              <w:rPr>
                <w:rFonts w:ascii="Times New Roman" w:hAnsi="Times New Roman" w:cs="Times New Roman"/>
                <w:sz w:val="28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Прилагаемые документы к запросу: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Постановлен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ие администрации Ровен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ьского района от 1.06.2018 г. №307 «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Порядок  </w:t>
            </w:r>
            <w:r>
              <w:rPr>
                <w:rFonts w:ascii="Times New Roman" w:hAnsi="Times New Roman" w:cs="Times New Roman"/>
                <w:sz w:val="28"/>
              </w:rPr>
              <w:tab/>
              <w:t xml:space="preserve">сопровождения инвестиционных проектов, реализуемых и (или) планируемых к реализации на территории Ровеньского района, по принципу «одного окна».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r/>
      <w:r/>
    </w:p>
    <w:p>
      <w:r>
        <w:br w:type="page"/>
      </w:r>
      <w:r/>
    </w:p>
    <w:tbl>
      <w:tblPr>
        <w:tblStyle w:val="64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ПЕРЕЧЕНЬ ВОПРОСОВ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РАМКАХ ПРОВЕДЕНИЯ ПУБЛИЧНЫХ КОНСУЛЬТАЦИЙ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/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502789120" behindDoc="1" locked="0" layoutInCell="1" allowOverlap="1">
                      <wp:simplePos x="0" y="0"/>
                      <wp:positionH relativeFrom="column">
                        <wp:posOffset>-75225</wp:posOffset>
                      </wp:positionH>
                      <wp:positionV relativeFrom="paragraph">
                        <wp:posOffset>3810</wp:posOffset>
                      </wp:positionV>
                      <wp:extent cx="6086475" cy="2664609"/>
                      <wp:effectExtent l="12700" t="12700" r="12700" b="12700"/>
                      <wp:wrapNone/>
                      <wp:docPr id="3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6086474" cy="26646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6E6E6E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709"/>
                                    <w:jc w:val="left"/>
                                    <w:shd w:val="clear" w:color="auto" w:fill="FFFFFF" w:themeFill="background1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1" style="position:absolute;mso-wrap-distance-left:9.0pt;mso-wrap-distance-top:0.0pt;mso-wrap-distance-right:9.0pt;mso-wrap-distance-bottom:0.0pt;z-index:-502789120;o:allowoverlap:true;o:allowincell:true;mso-position-horizontal-relative:text;margin-left:-5.9pt;mso-position-horizontal:absolute;mso-position-vertical-relative:text;margin-top:0.3pt;mso-position-vertical:absolute;width:479.3pt;height:209.8pt;v-text-anchor:middle;" coordsize="100000,100000" path="" fillcolor="#FFFFFF" strokecolor="#6E6E6E" strokeweight="2.00pt">
                      <v:path textboxrect="0,0,0,0"/>
                      <v:textbox>
                        <w:txbxContent>
                          <w:p>
                            <w:pPr>
                              <w:ind w:firstLine="709"/>
                              <w:jc w:val="left"/>
                              <w:shd w:val="clear" w:color="auto" w:fill="FFFFFF" w:themeFill="background1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Постановлен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ие администрации Ровеньского района от 1.06.2018 г. №307 </w:t>
            </w:r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Порядок  </w:t>
            </w:r>
            <w:r>
              <w:rPr>
                <w:rFonts w:ascii="Times New Roman" w:hAnsi="Times New Roman" w:cs="Times New Roman"/>
                <w:sz w:val="28"/>
              </w:rPr>
              <w:tab/>
              <w:t xml:space="preserve">сопровождения инвестиционных проектов, реализуемых и (или) планируемых к реализации на территории Ровеньского района, по принципу «одного окна».</w:t>
            </w:r>
            <w:r/>
            <w:r>
              <w:rPr>
                <w:rFonts w:ascii="Times New Roman" w:hAnsi="Times New Roman" w:cs="Times New Roman"/>
                <w:sz w:val="28"/>
                <w:szCs w:val="24"/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tabs>
                <w:tab w:val="center" w:pos="4677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r>
              <w:rPr>
                <w:rFonts w:ascii="Times New Roman" w:hAnsi="Times New Roman" w:cs="Times New Roman" w:eastAsia="Times New Roman"/>
                <w:b/>
                <w:i w:val="false"/>
                <w:color w:val="auto"/>
                <w:sz w:val="28"/>
                <w:szCs w:val="24"/>
                <w:lang w:val="en-US" w:bidi="ar-SA" w:eastAsia="ru-RU"/>
              </w:rPr>
              <w:t xml:space="preserve">cheremshan</w:t>
            </w:r>
            <w:r>
              <w:rPr>
                <w:rFonts w:ascii="Times New Roman" w:hAnsi="Times New Roman" w:cs="Times New Roman" w:eastAsia="Times New Roman"/>
                <w:b/>
                <w:i w:val="false"/>
                <w:color w:val="auto"/>
                <w:sz w:val="28"/>
                <w:szCs w:val="24"/>
                <w:lang w:val="en-US" w:bidi="ar-SA" w:eastAsia="ru-RU"/>
              </w:rPr>
              <w:t xml:space="preserve">tseva_sv@ro.belregion.ru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 позднее 16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июля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 г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Разр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ботчик не будет иметь возможности проанализировать позиции, направле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ные ему после указанного срока.</w:t>
            </w:r>
            <w:r>
              <w:tab/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r/>
      <w:r/>
    </w:p>
    <w:tbl>
      <w:tblPr>
        <w:tblStyle w:val="647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Контактная информация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по желанию)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Сфера деятельности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контактного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/>
          </w:p>
        </w:tc>
      </w:tr>
    </w:tbl>
    <w:p>
      <w:r/>
      <w:r/>
    </w:p>
    <w:p>
      <w:pPr>
        <w:pStyle w:val="649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решение какой проблемы, на Ваш взгляд, направлено предлагаемое </w:t>
      </w:r>
      <w:r>
        <w:rPr>
          <w:rFonts w:ascii="Times New Roman" w:hAnsi="Times New Roman" w:cs="Times New Roman"/>
          <w:sz w:val="28"/>
          <w:szCs w:val="28"/>
        </w:rPr>
        <w:t xml:space="preserve">правово</w:t>
      </w:r>
      <w:r>
        <w:rPr>
          <w:rFonts w:ascii="Times New Roman" w:hAnsi="Times New Roman" w:cs="Times New Roman"/>
          <w:sz w:val="28"/>
          <w:szCs w:val="28"/>
        </w:rPr>
        <w:t xml:space="preserve">е регулирование? Актуальна ли данная проблема в настоящее время?</w:t>
      </w:r>
      <w:r/>
    </w:p>
    <w:tbl>
      <w:tblPr>
        <w:tblStyle w:val="64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49"/>
              <w:ind w:left="0"/>
              <w:jc w:val="left"/>
              <w:tabs>
                <w:tab w:val="left" w:pos="5916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tab/>
            </w:r>
            <w:r/>
          </w:p>
        </w:tc>
      </w:tr>
    </w:tbl>
    <w:p>
      <w:pPr>
        <w:pStyle w:val="64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numPr>
          <w:ilvl w:val="0"/>
          <w:numId w:val="1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Достигает ли, на В</w:t>
      </w:r>
      <w:r>
        <w:rPr>
          <w:rFonts w:ascii="Times New Roman" w:hAnsi="Times New Roman" w:cs="Times New Roman"/>
          <w:sz w:val="28"/>
          <w:szCs w:val="28"/>
        </w:rPr>
        <w:t xml:space="preserve">аш взгляд, </w:t>
      </w:r>
      <w:r>
        <w:rPr>
          <w:rFonts w:ascii="Times New Roman" w:hAnsi="Times New Roman" w:cs="Times New Roman"/>
          <w:sz w:val="28"/>
          <w:szCs w:val="28"/>
        </w:rPr>
        <w:t xml:space="preserve">предлагаемое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 целей, на которые оно направлено?</w:t>
      </w:r>
      <w:r/>
    </w:p>
    <w:tbl>
      <w:tblPr>
        <w:tblStyle w:val="64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4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numPr>
          <w:ilvl w:val="0"/>
          <w:numId w:val="1"/>
        </w:numPr>
        <w:ind w:left="-142" w:firstLine="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Оцените, какие существуют выгоды и преимущества в результате данного правового регулирования?</w:t>
      </w:r>
      <w:r/>
    </w:p>
    <w:tbl>
      <w:tblPr>
        <w:tblStyle w:val="64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4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такие нормы и нормативные акты.</w:t>
      </w:r>
      <w:r/>
    </w:p>
    <w:tbl>
      <w:tblPr>
        <w:tblStyle w:val="64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4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Повлияют ли положения нормативного правового акта на инвестиционный климат </w:t>
      </w:r>
      <w:r>
        <w:rPr>
          <w:rFonts w:ascii="Times New Roman" w:hAnsi="Times New Roman" w:cs="Times New Roman"/>
          <w:sz w:val="28"/>
          <w:szCs w:val="28"/>
        </w:rPr>
        <w:t xml:space="preserve">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? Каким образом?</w:t>
      </w:r>
      <w:r/>
    </w:p>
    <w:tbl>
      <w:tblPr>
        <w:tblStyle w:val="64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4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ли в предлагаемом регулировании положения, которые необоснованно затрудняют ведение предпринимательской и (или) инвестиционной деятельности?</w:t>
      </w:r>
      <w:r/>
    </w:p>
    <w:tbl>
      <w:tblPr>
        <w:tblStyle w:val="647"/>
        <w:tblW w:w="0" w:type="auto"/>
        <w:tblInd w:w="-34" w:type="dxa"/>
        <w:tblLook w:val="04A0" w:firstRow="1" w:lastRow="0" w:firstColumn="1" w:lastColumn="0" w:noHBand="0" w:noVBand="1"/>
      </w:tblPr>
      <w:tblGrid>
        <w:gridCol w:w="9640"/>
      </w:tblGrid>
      <w:tr>
        <w:trPr/>
        <w:tc>
          <w:tcPr>
            <w:tcW w:w="9640" w:type="dxa"/>
            <w:textDirection w:val="lrTb"/>
            <w:noWrap w:val="false"/>
          </w:tcPr>
          <w:p>
            <w:pPr>
              <w:pStyle w:val="649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ind w:left="426"/>
        <w:jc w:val="both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142" w:firstLine="568"/>
        <w:jc w:val="both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Ваши предложения по внесению изменений в постановление администрации Ровеньского района, если в них есть необходимость.</w:t>
      </w:r>
      <w:r/>
    </w:p>
    <w:tbl>
      <w:tblPr>
        <w:tblStyle w:val="647"/>
        <w:tblW w:w="0" w:type="auto"/>
        <w:tblInd w:w="-142" w:type="dxa"/>
        <w:tblLook w:val="04A0" w:firstRow="1" w:lastRow="0" w:firstColumn="1" w:lastColumn="0" w:noHBand="0" w:noVBand="1"/>
      </w:tblPr>
      <w:tblGrid>
        <w:gridCol w:w="9712"/>
      </w:tblGrid>
      <w:tr>
        <w:trPr/>
        <w:tc>
          <w:tcPr>
            <w:tcW w:w="97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left="-142" w:firstLine="568"/>
      </w:pPr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71">
    <w:name w:val="Heading 1"/>
    <w:basedOn w:val="643"/>
    <w:next w:val="643"/>
    <w:link w:val="47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2">
    <w:name w:val="Heading 1 Char"/>
    <w:basedOn w:val="644"/>
    <w:link w:val="471"/>
    <w:uiPriority w:val="9"/>
    <w:rPr>
      <w:rFonts w:ascii="Arial" w:hAnsi="Arial" w:cs="Arial" w:eastAsia="Arial"/>
      <w:sz w:val="40"/>
      <w:szCs w:val="40"/>
    </w:rPr>
  </w:style>
  <w:style w:type="paragraph" w:styleId="473">
    <w:name w:val="Heading 2"/>
    <w:basedOn w:val="643"/>
    <w:next w:val="643"/>
    <w:link w:val="47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4">
    <w:name w:val="Heading 2 Char"/>
    <w:basedOn w:val="644"/>
    <w:link w:val="473"/>
    <w:uiPriority w:val="9"/>
    <w:rPr>
      <w:rFonts w:ascii="Arial" w:hAnsi="Arial" w:cs="Arial" w:eastAsia="Arial"/>
      <w:sz w:val="34"/>
    </w:rPr>
  </w:style>
  <w:style w:type="paragraph" w:styleId="475">
    <w:name w:val="Heading 3"/>
    <w:basedOn w:val="643"/>
    <w:next w:val="643"/>
    <w:link w:val="47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6">
    <w:name w:val="Heading 3 Char"/>
    <w:basedOn w:val="644"/>
    <w:link w:val="475"/>
    <w:uiPriority w:val="9"/>
    <w:rPr>
      <w:rFonts w:ascii="Arial" w:hAnsi="Arial" w:cs="Arial" w:eastAsia="Arial"/>
      <w:sz w:val="30"/>
      <w:szCs w:val="30"/>
    </w:rPr>
  </w:style>
  <w:style w:type="paragraph" w:styleId="477">
    <w:name w:val="Heading 4"/>
    <w:basedOn w:val="643"/>
    <w:next w:val="643"/>
    <w:link w:val="47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8">
    <w:name w:val="Heading 4 Char"/>
    <w:basedOn w:val="644"/>
    <w:link w:val="477"/>
    <w:uiPriority w:val="9"/>
    <w:rPr>
      <w:rFonts w:ascii="Arial" w:hAnsi="Arial" w:cs="Arial" w:eastAsia="Arial"/>
      <w:b/>
      <w:bCs/>
      <w:sz w:val="26"/>
      <w:szCs w:val="26"/>
    </w:rPr>
  </w:style>
  <w:style w:type="paragraph" w:styleId="479">
    <w:name w:val="Heading 5"/>
    <w:basedOn w:val="643"/>
    <w:next w:val="643"/>
    <w:link w:val="4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80">
    <w:name w:val="Heading 5 Char"/>
    <w:basedOn w:val="644"/>
    <w:link w:val="479"/>
    <w:uiPriority w:val="9"/>
    <w:rPr>
      <w:rFonts w:ascii="Arial" w:hAnsi="Arial" w:cs="Arial" w:eastAsia="Arial"/>
      <w:b/>
      <w:bCs/>
      <w:sz w:val="24"/>
      <w:szCs w:val="24"/>
    </w:rPr>
  </w:style>
  <w:style w:type="paragraph" w:styleId="481">
    <w:name w:val="Heading 6"/>
    <w:basedOn w:val="643"/>
    <w:next w:val="643"/>
    <w:link w:val="48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2">
    <w:name w:val="Heading 6 Char"/>
    <w:basedOn w:val="644"/>
    <w:link w:val="481"/>
    <w:uiPriority w:val="9"/>
    <w:rPr>
      <w:rFonts w:ascii="Arial" w:hAnsi="Arial" w:cs="Arial" w:eastAsia="Arial"/>
      <w:b/>
      <w:bCs/>
      <w:sz w:val="22"/>
      <w:szCs w:val="22"/>
    </w:rPr>
  </w:style>
  <w:style w:type="paragraph" w:styleId="483">
    <w:name w:val="Heading 7"/>
    <w:basedOn w:val="643"/>
    <w:next w:val="643"/>
    <w:link w:val="48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4">
    <w:name w:val="Heading 7 Char"/>
    <w:basedOn w:val="644"/>
    <w:link w:val="48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5">
    <w:name w:val="Heading 8"/>
    <w:basedOn w:val="643"/>
    <w:next w:val="643"/>
    <w:link w:val="48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6">
    <w:name w:val="Heading 8 Char"/>
    <w:basedOn w:val="644"/>
    <w:link w:val="485"/>
    <w:uiPriority w:val="9"/>
    <w:rPr>
      <w:rFonts w:ascii="Arial" w:hAnsi="Arial" w:cs="Arial" w:eastAsia="Arial"/>
      <w:i/>
      <w:iCs/>
      <w:sz w:val="22"/>
      <w:szCs w:val="22"/>
    </w:rPr>
  </w:style>
  <w:style w:type="paragraph" w:styleId="487">
    <w:name w:val="Heading 9"/>
    <w:basedOn w:val="643"/>
    <w:next w:val="643"/>
    <w:link w:val="48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8">
    <w:name w:val="Heading 9 Char"/>
    <w:basedOn w:val="644"/>
    <w:link w:val="487"/>
    <w:uiPriority w:val="9"/>
    <w:rPr>
      <w:rFonts w:ascii="Arial" w:hAnsi="Arial" w:cs="Arial" w:eastAsia="Arial"/>
      <w:i/>
      <w:iCs/>
      <w:sz w:val="21"/>
      <w:szCs w:val="21"/>
    </w:rPr>
  </w:style>
  <w:style w:type="paragraph" w:styleId="489">
    <w:name w:val="No Spacing"/>
    <w:qFormat/>
    <w:uiPriority w:val="1"/>
    <w:pPr>
      <w:spacing w:lineRule="auto" w:line="240" w:after="0" w:before="0"/>
    </w:pPr>
  </w:style>
  <w:style w:type="paragraph" w:styleId="490">
    <w:name w:val="Title"/>
    <w:basedOn w:val="643"/>
    <w:next w:val="643"/>
    <w:link w:val="49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1">
    <w:name w:val="Title Char"/>
    <w:basedOn w:val="644"/>
    <w:link w:val="490"/>
    <w:uiPriority w:val="10"/>
    <w:rPr>
      <w:sz w:val="48"/>
      <w:szCs w:val="48"/>
    </w:rPr>
  </w:style>
  <w:style w:type="paragraph" w:styleId="492">
    <w:name w:val="Subtitle"/>
    <w:basedOn w:val="643"/>
    <w:next w:val="643"/>
    <w:link w:val="493"/>
    <w:qFormat/>
    <w:uiPriority w:val="11"/>
    <w:rPr>
      <w:sz w:val="24"/>
      <w:szCs w:val="24"/>
    </w:rPr>
    <w:pPr>
      <w:spacing w:after="200" w:before="200"/>
    </w:pPr>
  </w:style>
  <w:style w:type="character" w:styleId="493">
    <w:name w:val="Subtitle Char"/>
    <w:basedOn w:val="644"/>
    <w:link w:val="492"/>
    <w:uiPriority w:val="11"/>
    <w:rPr>
      <w:sz w:val="24"/>
      <w:szCs w:val="24"/>
    </w:rPr>
  </w:style>
  <w:style w:type="paragraph" w:styleId="494">
    <w:name w:val="Quote"/>
    <w:basedOn w:val="643"/>
    <w:next w:val="643"/>
    <w:link w:val="495"/>
    <w:qFormat/>
    <w:uiPriority w:val="29"/>
    <w:rPr>
      <w:i/>
    </w:rPr>
    <w:pPr>
      <w:ind w:left="720" w:right="720"/>
    </w:pPr>
  </w:style>
  <w:style w:type="character" w:styleId="495">
    <w:name w:val="Quote Char"/>
    <w:link w:val="494"/>
    <w:uiPriority w:val="29"/>
    <w:rPr>
      <w:i/>
    </w:rPr>
  </w:style>
  <w:style w:type="paragraph" w:styleId="496">
    <w:name w:val="Intense Quote"/>
    <w:basedOn w:val="643"/>
    <w:next w:val="643"/>
    <w:link w:val="49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7">
    <w:name w:val="Intense Quote Char"/>
    <w:link w:val="496"/>
    <w:uiPriority w:val="30"/>
    <w:rPr>
      <w:i/>
    </w:rPr>
  </w:style>
  <w:style w:type="character" w:styleId="498">
    <w:name w:val="Header Char"/>
    <w:basedOn w:val="644"/>
    <w:link w:val="650"/>
    <w:uiPriority w:val="99"/>
  </w:style>
  <w:style w:type="character" w:styleId="499">
    <w:name w:val="Footer Char"/>
    <w:basedOn w:val="644"/>
    <w:link w:val="652"/>
    <w:uiPriority w:val="99"/>
  </w:style>
  <w:style w:type="paragraph" w:styleId="500">
    <w:name w:val="Caption"/>
    <w:basedOn w:val="643"/>
    <w:next w:val="64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01">
    <w:name w:val="Caption Char"/>
    <w:basedOn w:val="500"/>
    <w:link w:val="652"/>
    <w:uiPriority w:val="99"/>
  </w:style>
  <w:style w:type="table" w:styleId="502">
    <w:name w:val="Table Grid Light"/>
    <w:basedOn w:val="64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3">
    <w:name w:val="Plain Table 1"/>
    <w:basedOn w:val="64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4">
    <w:name w:val="Plain Table 2"/>
    <w:basedOn w:val="64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5">
    <w:name w:val="Plain Table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6">
    <w:name w:val="Plain Table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Plain Table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8">
    <w:name w:val="Grid Table 1 Light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Grid Table 1 Light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2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4"/>
    <w:basedOn w:val="64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0">
    <w:name w:val="Grid Table 4 - Accent 1"/>
    <w:basedOn w:val="64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1">
    <w:name w:val="Grid Table 4 - Accent 2"/>
    <w:basedOn w:val="64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2">
    <w:name w:val="Grid Table 4 - Accent 3"/>
    <w:basedOn w:val="64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3">
    <w:name w:val="Grid Table 4 - Accent 4"/>
    <w:basedOn w:val="64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4">
    <w:name w:val="Grid Table 4 - Accent 5"/>
    <w:basedOn w:val="64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5">
    <w:name w:val="Grid Table 4 - Accent 6"/>
    <w:basedOn w:val="64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6">
    <w:name w:val="Grid Table 5 Dark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37">
    <w:name w:val="Grid Table 5 Dark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38">
    <w:name w:val="Grid Table 5 Dark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39">
    <w:name w:val="Grid Table 5 Dark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40">
    <w:name w:val="Grid Table 5 Dark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41">
    <w:name w:val="Grid Table 5 Dark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43">
    <w:name w:val="Grid Table 6 Colorful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4">
    <w:name w:val="Grid Table 6 Colorful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8B8B8B" w:themeColor="accent1" w:themeTint="80" w:themeShade="95"/>
      </w:rPr>
    </w:tblStylePr>
    <w:tblStylePr w:type="firstRow">
      <w:rPr>
        <w:b/>
        <w:color w:val="8B8B8B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8B8B8B" w:themeColor="accent1" w:themeTint="80" w:themeShade="95"/>
      </w:rPr>
    </w:tblStylePr>
    <w:tblStylePr w:type="lastRow">
      <w:rPr>
        <w:b/>
        <w:color w:val="8B8B8B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5">
    <w:name w:val="Grid Table 6 Colorful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6">
    <w:name w:val="Grid Table 6 Colorful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85858" w:themeColor="accent3" w:themeTint="FE" w:themeShade="95"/>
      </w:rPr>
    </w:tblStylePr>
    <w:tblStylePr w:type="firstRow">
      <w:rPr>
        <w:b/>
        <w:color w:val="585858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85858" w:themeColor="accent3" w:themeTint="FE" w:themeShade="95"/>
      </w:rPr>
    </w:tblStylePr>
    <w:tblStylePr w:type="lastRow">
      <w:rPr>
        <w:b/>
        <w:color w:val="585858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7">
    <w:name w:val="Grid Table 6 Colorful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8">
    <w:name w:val="Grid Table 6 Colorful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9">
    <w:name w:val="Grid Table 6 Colorful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0">
    <w:name w:val="Grid Table 7 Colorful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Grid Table 7 Colorful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8B8B8B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8B8B8B" w:themeColor="accent1" w:themeTint="80" w:themeShade="95"/>
        <w:sz w:val="22"/>
      </w:rPr>
    </w:tblStylePr>
    <w:tblStylePr w:type="firstCol">
      <w:rPr>
        <w:rFonts w:ascii="Arial" w:hAnsi="Arial"/>
        <w:i/>
        <w:color w:val="8B8B8B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8B8B8B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8B8B8B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8B8B8B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85858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85858" w:themeColor="accent3" w:themeTint="FE" w:themeShade="95"/>
        <w:sz w:val="22"/>
      </w:rPr>
    </w:tblStylePr>
    <w:tblStylePr w:type="firstCol">
      <w:rPr>
        <w:rFonts w:ascii="Arial" w:hAnsi="Arial"/>
        <w:i/>
        <w:color w:val="585858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85858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85858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85858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383838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383838" w:themeColor="accent5" w:themeShade="95"/>
        <w:sz w:val="22"/>
      </w:rPr>
    </w:tblStylePr>
    <w:tblStylePr w:type="firstCol">
      <w:rPr>
        <w:rFonts w:ascii="Arial" w:hAnsi="Arial"/>
        <w:i/>
        <w:color w:val="383838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83838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383838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83838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2D2D2D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2D2D2D" w:themeColor="accent6" w:themeShade="95"/>
        <w:sz w:val="22"/>
      </w:rPr>
    </w:tblStylePr>
    <w:tblStylePr w:type="firstCol">
      <w:rPr>
        <w:rFonts w:ascii="Arial" w:hAnsi="Arial"/>
        <w:i/>
        <w:color w:val="2D2D2D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D2D2D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2D2D2D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D2D2D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List Table 1 Light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5">
    <w:name w:val="List Table 2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6">
    <w:name w:val="List Table 2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7">
    <w:name w:val="List Table 2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8">
    <w:name w:val="List Table 2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9">
    <w:name w:val="List Table 2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0">
    <w:name w:val="List Table 2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1">
    <w:name w:val="List Table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3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5 Dark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6">
    <w:name w:val="List Table 5 Dark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6 Colorful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3">
    <w:name w:val="List Table 6 Colorful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818181" w:themeColor="accent1" w:themeShade="95"/>
      </w:rPr>
    </w:tblStylePr>
    <w:tblStylePr w:type="firstRow">
      <w:rPr>
        <w:b/>
        <w:color w:val="81818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818181" w:themeColor="accent1" w:themeShade="95"/>
      </w:rPr>
    </w:tblStylePr>
    <w:tblStylePr w:type="lastRow">
      <w:rPr>
        <w:b/>
        <w:color w:val="81818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4">
    <w:name w:val="List Table 6 Colorful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5">
    <w:name w:val="List Table 6 Colorful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07070" w:themeColor="accent3" w:themeTint="98" w:themeShade="95"/>
      </w:rPr>
    </w:tblStylePr>
    <w:tblStylePr w:type="firstRow">
      <w:rPr>
        <w:b/>
        <w:color w:val="707070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07070" w:themeColor="accent3" w:themeTint="98" w:themeShade="95"/>
      </w:rPr>
    </w:tblStylePr>
    <w:tblStylePr w:type="lastRow">
      <w:rPr>
        <w:b/>
        <w:color w:val="707070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6">
    <w:name w:val="List Table 6 Colorful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7">
    <w:name w:val="List Table 6 Colorful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5C5C5C" w:themeColor="accent5" w:themeTint="9A" w:themeShade="95"/>
      </w:rPr>
    </w:tblStylePr>
    <w:tblStylePr w:type="firstRow">
      <w:rPr>
        <w:b/>
        <w:color w:val="5C5C5C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5C5C5C" w:themeColor="accent5" w:themeTint="9A" w:themeShade="95"/>
      </w:rPr>
    </w:tblStylePr>
    <w:tblStylePr w:type="lastRow">
      <w:rPr>
        <w:b/>
        <w:color w:val="5C5C5C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8">
    <w:name w:val="List Table 6 Colorful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75757" w:themeColor="accent6" w:themeTint="98" w:themeShade="95"/>
      </w:rPr>
    </w:tblStylePr>
    <w:tblStylePr w:type="firstRow">
      <w:rPr>
        <w:b/>
        <w:color w:val="575757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75757" w:themeColor="accent6" w:themeTint="98" w:themeShade="95"/>
      </w:rPr>
    </w:tblStylePr>
    <w:tblStylePr w:type="lastRow">
      <w:rPr>
        <w:b/>
        <w:color w:val="575757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9">
    <w:name w:val="List Table 7 Colorful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0">
    <w:name w:val="List Table 7 Colorful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81818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818181" w:themeColor="accent1" w:themeShade="95"/>
        <w:sz w:val="22"/>
      </w:rPr>
    </w:tblStylePr>
    <w:tblStylePr w:type="firstCol">
      <w:rPr>
        <w:rFonts w:ascii="Arial" w:hAnsi="Arial"/>
        <w:i/>
        <w:color w:val="81818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81818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81818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1818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818181" w:themeColor="accent1" w:themeShade="95"/>
        <w:sz w:val="22"/>
      </w:rPr>
    </w:tblStylePr>
  </w:style>
  <w:style w:type="table" w:styleId="601">
    <w:name w:val="List Table 7 Colorful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A7A7A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A7A7A" w:themeColor="accent2" w:themeTint="97" w:themeShade="95"/>
        <w:sz w:val="22"/>
      </w:rPr>
    </w:tblStylePr>
  </w:style>
  <w:style w:type="table" w:styleId="602">
    <w:name w:val="List Table 7 Colorful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0707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07070" w:themeColor="accent3" w:themeTint="98" w:themeShade="95"/>
        <w:sz w:val="22"/>
      </w:rPr>
    </w:tblStylePr>
    <w:tblStylePr w:type="firstCol">
      <w:rPr>
        <w:rFonts w:ascii="Arial" w:hAnsi="Arial"/>
        <w:i/>
        <w:color w:val="707070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07070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07070" w:themeColor="accent3" w:themeTint="98" w:themeShade="95"/>
        <w:sz w:val="22"/>
      </w:rPr>
    </w:tblStylePr>
  </w:style>
  <w:style w:type="table" w:styleId="603">
    <w:name w:val="List Table 7 Colorful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86868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86868" w:themeColor="accent4" w:themeTint="9A" w:themeShade="95"/>
        <w:sz w:val="22"/>
      </w:rPr>
    </w:tblStylePr>
  </w:style>
  <w:style w:type="table" w:styleId="604">
    <w:name w:val="List Table 7 Colorful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5C5C5C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5C5C5C" w:themeColor="accent5" w:themeTint="9A" w:themeShade="95"/>
        <w:sz w:val="22"/>
      </w:rPr>
    </w:tblStylePr>
    <w:tblStylePr w:type="firstCol">
      <w:rPr>
        <w:rFonts w:ascii="Arial" w:hAnsi="Arial"/>
        <w:i/>
        <w:color w:val="5C5C5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C5C5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C5C5C" w:themeColor="accent5" w:themeTint="9A" w:themeShade="95"/>
        <w:sz w:val="22"/>
      </w:rPr>
    </w:tblStylePr>
  </w:style>
  <w:style w:type="table" w:styleId="605">
    <w:name w:val="List Table 7 Colorful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75757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75757" w:themeColor="accent6" w:themeTint="98" w:themeShade="95"/>
        <w:sz w:val="22"/>
      </w:rPr>
    </w:tblStylePr>
    <w:tblStylePr w:type="firstCol">
      <w:rPr>
        <w:rFonts w:ascii="Arial" w:hAnsi="Arial"/>
        <w:i/>
        <w:color w:val="575757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75757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75757" w:themeColor="accent6" w:themeTint="98" w:themeShade="95"/>
        <w:sz w:val="22"/>
      </w:rPr>
    </w:tblStylePr>
  </w:style>
  <w:style w:type="table" w:styleId="606">
    <w:name w:val="Lined - Accent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7">
    <w:name w:val="Lined - Accent 1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8">
    <w:name w:val="Lined - Accent 2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9">
    <w:name w:val="Lined - Accent 3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10">
    <w:name w:val="Lined - Accent 4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11">
    <w:name w:val="Lined - Accent 5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12">
    <w:name w:val="Lined - Accent 6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3">
    <w:name w:val="Bordered &amp; Lined - Accent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14">
    <w:name w:val="Bordered &amp; Lined - Accent 1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5">
    <w:name w:val="Bordered &amp; Lined - Accent 2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6">
    <w:name w:val="Bordered &amp; Lined - Accent 3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17">
    <w:name w:val="Bordered &amp; Lined - Accent 4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18">
    <w:name w:val="Bordered &amp; Lined - Accent 5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19">
    <w:name w:val="Bordered &amp; Lined - Accent 6"/>
    <w:basedOn w:val="64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0">
    <w:name w:val="Bordered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1">
    <w:name w:val="Bordered - Accent 1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2">
    <w:name w:val="Bordered - Accent 2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3">
    <w:name w:val="Bordered - Accent 3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4">
    <w:name w:val="Bordered - Accent 4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5">
    <w:name w:val="Bordered - Accent 5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6">
    <w:name w:val="Bordered - Accent 6"/>
    <w:basedOn w:val="64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27">
    <w:name w:val="footnote text"/>
    <w:basedOn w:val="643"/>
    <w:link w:val="628"/>
    <w:uiPriority w:val="99"/>
    <w:semiHidden/>
    <w:unhideWhenUsed/>
    <w:rPr>
      <w:sz w:val="18"/>
    </w:rPr>
    <w:pPr>
      <w:spacing w:lineRule="auto" w:line="240" w:after="40"/>
    </w:pPr>
  </w:style>
  <w:style w:type="character" w:styleId="628">
    <w:name w:val="Footnote Text Char"/>
    <w:link w:val="627"/>
    <w:uiPriority w:val="99"/>
    <w:rPr>
      <w:sz w:val="18"/>
    </w:rPr>
  </w:style>
  <w:style w:type="character" w:styleId="629">
    <w:name w:val="footnote reference"/>
    <w:basedOn w:val="644"/>
    <w:uiPriority w:val="99"/>
    <w:unhideWhenUsed/>
    <w:rPr>
      <w:vertAlign w:val="superscript"/>
    </w:rPr>
  </w:style>
  <w:style w:type="paragraph" w:styleId="630">
    <w:name w:val="endnote text"/>
    <w:basedOn w:val="643"/>
    <w:link w:val="631"/>
    <w:uiPriority w:val="99"/>
    <w:semiHidden/>
    <w:unhideWhenUsed/>
    <w:rPr>
      <w:sz w:val="20"/>
    </w:rPr>
    <w:pPr>
      <w:spacing w:lineRule="auto" w:line="240" w:after="0"/>
    </w:pPr>
  </w:style>
  <w:style w:type="character" w:styleId="631">
    <w:name w:val="Endnote Text Char"/>
    <w:link w:val="630"/>
    <w:uiPriority w:val="99"/>
    <w:rPr>
      <w:sz w:val="20"/>
    </w:rPr>
  </w:style>
  <w:style w:type="character" w:styleId="632">
    <w:name w:val="endnote reference"/>
    <w:basedOn w:val="644"/>
    <w:uiPriority w:val="99"/>
    <w:semiHidden/>
    <w:unhideWhenUsed/>
    <w:rPr>
      <w:vertAlign w:val="superscript"/>
    </w:rPr>
  </w:style>
  <w:style w:type="paragraph" w:styleId="633">
    <w:name w:val="toc 1"/>
    <w:basedOn w:val="643"/>
    <w:next w:val="643"/>
    <w:uiPriority w:val="39"/>
    <w:unhideWhenUsed/>
    <w:pPr>
      <w:ind w:left="0" w:right="0" w:firstLine="0"/>
      <w:spacing w:after="57"/>
    </w:pPr>
  </w:style>
  <w:style w:type="paragraph" w:styleId="634">
    <w:name w:val="toc 2"/>
    <w:basedOn w:val="643"/>
    <w:next w:val="643"/>
    <w:uiPriority w:val="39"/>
    <w:unhideWhenUsed/>
    <w:pPr>
      <w:ind w:left="283" w:right="0" w:firstLine="0"/>
      <w:spacing w:after="57"/>
    </w:pPr>
  </w:style>
  <w:style w:type="paragraph" w:styleId="635">
    <w:name w:val="toc 3"/>
    <w:basedOn w:val="643"/>
    <w:next w:val="643"/>
    <w:uiPriority w:val="39"/>
    <w:unhideWhenUsed/>
    <w:pPr>
      <w:ind w:left="567" w:right="0" w:firstLine="0"/>
      <w:spacing w:after="57"/>
    </w:pPr>
  </w:style>
  <w:style w:type="paragraph" w:styleId="636">
    <w:name w:val="toc 4"/>
    <w:basedOn w:val="643"/>
    <w:next w:val="643"/>
    <w:uiPriority w:val="39"/>
    <w:unhideWhenUsed/>
    <w:pPr>
      <w:ind w:left="850" w:right="0" w:firstLine="0"/>
      <w:spacing w:after="57"/>
    </w:pPr>
  </w:style>
  <w:style w:type="paragraph" w:styleId="637">
    <w:name w:val="toc 5"/>
    <w:basedOn w:val="643"/>
    <w:next w:val="643"/>
    <w:uiPriority w:val="39"/>
    <w:unhideWhenUsed/>
    <w:pPr>
      <w:ind w:left="1134" w:right="0" w:firstLine="0"/>
      <w:spacing w:after="57"/>
    </w:pPr>
  </w:style>
  <w:style w:type="paragraph" w:styleId="638">
    <w:name w:val="toc 6"/>
    <w:basedOn w:val="643"/>
    <w:next w:val="643"/>
    <w:uiPriority w:val="39"/>
    <w:unhideWhenUsed/>
    <w:pPr>
      <w:ind w:left="1417" w:right="0" w:firstLine="0"/>
      <w:spacing w:after="57"/>
    </w:pPr>
  </w:style>
  <w:style w:type="paragraph" w:styleId="639">
    <w:name w:val="toc 7"/>
    <w:basedOn w:val="643"/>
    <w:next w:val="643"/>
    <w:uiPriority w:val="39"/>
    <w:unhideWhenUsed/>
    <w:pPr>
      <w:ind w:left="1701" w:right="0" w:firstLine="0"/>
      <w:spacing w:after="57"/>
    </w:pPr>
  </w:style>
  <w:style w:type="paragraph" w:styleId="640">
    <w:name w:val="toc 8"/>
    <w:basedOn w:val="643"/>
    <w:next w:val="643"/>
    <w:uiPriority w:val="39"/>
    <w:unhideWhenUsed/>
    <w:pPr>
      <w:ind w:left="1984" w:right="0" w:firstLine="0"/>
      <w:spacing w:after="57"/>
    </w:pPr>
  </w:style>
  <w:style w:type="paragraph" w:styleId="641">
    <w:name w:val="toc 9"/>
    <w:basedOn w:val="643"/>
    <w:next w:val="643"/>
    <w:uiPriority w:val="39"/>
    <w:unhideWhenUsed/>
    <w:pPr>
      <w:ind w:left="2268" w:right="0" w:firstLine="0"/>
      <w:spacing w:after="57"/>
    </w:pPr>
  </w:style>
  <w:style w:type="paragraph" w:styleId="642">
    <w:name w:val="TOC Heading"/>
    <w:uiPriority w:val="39"/>
    <w:unhideWhenUsed/>
  </w:style>
  <w:style w:type="paragraph" w:styleId="643" w:default="1">
    <w:name w:val="Normal"/>
    <w:qFormat/>
  </w:style>
  <w:style w:type="character" w:styleId="644" w:default="1">
    <w:name w:val="Default Paragraph Font"/>
    <w:uiPriority w:val="1"/>
    <w:semiHidden/>
    <w:unhideWhenUsed/>
  </w:style>
  <w:style w:type="table" w:styleId="645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6" w:default="1">
    <w:name w:val="No List"/>
    <w:uiPriority w:val="99"/>
    <w:semiHidden/>
    <w:unhideWhenUsed/>
  </w:style>
  <w:style w:type="table" w:styleId="647">
    <w:name w:val="Table Grid"/>
    <w:basedOn w:val="64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48">
    <w:name w:val="Hyperlink"/>
    <w:basedOn w:val="644"/>
    <w:uiPriority w:val="99"/>
    <w:unhideWhenUsed/>
    <w:rPr>
      <w:color w:val="5F5F5F" w:themeColor="hyperlink"/>
      <w:u w:val="single"/>
    </w:rPr>
  </w:style>
  <w:style w:type="paragraph" w:styleId="649">
    <w:name w:val="List Paragraph"/>
    <w:basedOn w:val="643"/>
    <w:qFormat/>
    <w:uiPriority w:val="34"/>
    <w:pPr>
      <w:contextualSpacing w:val="true"/>
      <w:ind w:left="720"/>
    </w:pPr>
  </w:style>
  <w:style w:type="paragraph" w:styleId="650">
    <w:name w:val="Header"/>
    <w:basedOn w:val="643"/>
    <w:link w:val="651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51" w:customStyle="1">
    <w:name w:val="Верхний колонтитул Знак"/>
    <w:basedOn w:val="644"/>
    <w:link w:val="650"/>
    <w:uiPriority w:val="99"/>
    <w:semiHidden/>
  </w:style>
  <w:style w:type="paragraph" w:styleId="652">
    <w:name w:val="Footer"/>
    <w:basedOn w:val="643"/>
    <w:link w:val="653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53" w:customStyle="1">
    <w:name w:val="Нижний колонтитул Знак"/>
    <w:basedOn w:val="644"/>
    <w:link w:val="65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revision>48</cp:revision>
  <dcterms:created xsi:type="dcterms:W3CDTF">2016-07-08T08:09:00Z</dcterms:created>
  <dcterms:modified xsi:type="dcterms:W3CDTF">2024-06-17T06:20:03Z</dcterms:modified>
</cp:coreProperties>
</file>