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t xml:space="preserve">                                                                                                                                      Проект </w:t>
      </w:r>
      <w:r>
        <w:rPr>
          <w:rFonts w:ascii="Times New Roman" w:hAnsi="Times New Roman" w:cs="Times New Roman" w:eastAsia="Times New Roman"/>
        </w:rPr>
      </w: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Р О С С И Й С К А Я Ф Е Д Е Р А Ц И Я</w:t>
      </w:r>
      <w:r>
        <w:rPr>
          <w:rFonts w:ascii="Times New Roman" w:hAnsi="Times New Roman" w:cs="Times New Roman" w:eastAsia="Times New Roman"/>
        </w:rPr>
      </w: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color w:val="000000"/>
          <w:sz w:val="28"/>
        </w:rPr>
      </w:pPr>
      <w:r>
        <w:rPr>
          <w:rFonts w:ascii="Times New Roman" w:hAnsi="Times New Roman" w:cs="Times New Roman" w:eastAsia="Times New Roman"/>
          <w:color w:val="000000"/>
          <w:sz w:val="28"/>
        </w:rPr>
        <w:t xml:space="preserve">Б Е Л Г О Р О Д С К А Я О Б Л А С Т Ь</w:t>
      </w:r>
      <w:r>
        <w:rPr>
          <w:rFonts w:ascii="Times New Roman" w:hAnsi="Times New Roman" w:cs="Times New Roman" w:eastAsia="Times New Roman"/>
        </w:rPr>
      </w: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sz w:val="20"/>
        </w:rPr>
      </w:pPr>
      <w:r>
        <w:rPr>
          <w:rFonts w:ascii="Times New Roman" w:hAnsi="Times New Roman" w:cs="Times New Roman" w:eastAsia="Times New Roman"/>
          <w:sz w:val="20"/>
        </w:rPr>
      </w:r>
      <w:r>
        <w:rPr>
          <w:rFonts w:ascii="Times New Roman" w:hAnsi="Times New Roman" w:cs="Times New Roman" w:eastAsia="Times New Roman"/>
        </w:rPr>
      </w: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rPr>
        <mc:AlternateContent>
          <mc:Choice Requires="wpg">
            <w:drawing>
              <wp:inline xmlns:wp="http://schemas.openxmlformats.org/drawingml/2006/wordprocessingDrawing" distT="0" distB="0" distL="0" distR="0">
                <wp:extent cx="571500" cy="781050"/>
                <wp:effectExtent l="0" t="0" r="0" b="0"/>
                <wp:docPr id="1" name="Изображение1"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Изображение1" descr="" hidden="0"/>
                        <pic:cNvPicPr>
                          <a:picLocks noChangeAspect="1"/>
                        </pic:cNvPicPr>
                        <pic:nvPr isPhoto="0" userDrawn="0"/>
                      </pic:nvPicPr>
                      <pic:blipFill>
                        <a:blip r:embed="rId10"/>
                        <a:stretch/>
                      </pic:blipFill>
                      <pic:spPr bwMode="auto">
                        <a:xfrm>
                          <a:off x="0" y="0"/>
                          <a:ext cx="571500" cy="78105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5.0pt;height:61.5pt;" stroked="false">
                <v:path textboxrect="0,0,0,0"/>
                <v:imagedata r:id="rId10" o:title=""/>
              </v:shape>
            </w:pict>
          </mc:Fallback>
        </mc:AlternateContent>
      </w:r>
      <w:r>
        <w:rPr>
          <w:rFonts w:ascii="Times New Roman" w:hAnsi="Times New Roman" w:cs="Times New Roman" w:eastAsia="Times New Roman"/>
        </w:rPr>
      </w: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sz w:val="20"/>
        </w:rPr>
      </w:pPr>
      <w:r>
        <w:rPr>
          <w:rFonts w:ascii="Times New Roman" w:hAnsi="Times New Roman" w:cs="Times New Roman" w:eastAsia="Times New Roman"/>
          <w:sz w:val="20"/>
        </w:rPr>
      </w:r>
      <w:r>
        <w:rPr>
          <w:rFonts w:ascii="Times New Roman" w:hAnsi="Times New Roman" w:cs="Times New Roman" w:eastAsia="Times New Roman"/>
        </w:rPr>
      </w: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АДМИНИСТРАЦИЯ  РОВЕНЬСКОГО РАЙОНА</w:t>
      </w:r>
      <w:r>
        <w:rPr>
          <w:rFonts w:ascii="Times New Roman" w:hAnsi="Times New Roman" w:cs="Times New Roman" w:eastAsia="Times New Roman"/>
        </w:rPr>
      </w: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color w:val="000000"/>
          <w:sz w:val="28"/>
        </w:rPr>
      </w:pPr>
      <w:r>
        <w:rPr>
          <w:rFonts w:ascii="Times New Roman" w:hAnsi="Times New Roman" w:cs="Times New Roman" w:eastAsia="Times New Roman"/>
          <w:color w:val="000000"/>
          <w:sz w:val="28"/>
        </w:rPr>
        <w:t xml:space="preserve">БЕЛГОРОДСКОЙ ОБЛАСТИ </w:t>
      </w:r>
      <w:r>
        <w:rPr>
          <w:rFonts w:ascii="Times New Roman" w:hAnsi="Times New Roman" w:cs="Times New Roman" w:eastAsia="Times New Roman"/>
        </w:rPr>
      </w: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sz w:val="20"/>
        </w:rPr>
      </w:pPr>
      <w:r>
        <w:rPr>
          <w:rFonts w:ascii="Times New Roman" w:hAnsi="Times New Roman" w:cs="Times New Roman" w:eastAsia="Times New Roman"/>
          <w:sz w:val="20"/>
        </w:rPr>
      </w:r>
      <w:r>
        <w:rPr>
          <w:rFonts w:ascii="Times New Roman" w:hAnsi="Times New Roman" w:cs="Times New Roman" w:eastAsia="Times New Roman"/>
        </w:rPr>
      </w: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Ровеньки</w:t>
      </w:r>
      <w:r>
        <w:rPr>
          <w:rFonts w:ascii="Times New Roman" w:hAnsi="Times New Roman" w:cs="Times New Roman" w:eastAsia="Times New Roman"/>
        </w:rPr>
      </w:r>
      <w:r/>
    </w:p>
    <w:p>
      <w:pPr>
        <w:pStyle w:val="601"/>
        <w:ind w:left="0" w:right="0" w:firstLine="68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 </w:t>
      </w:r>
      <w:r>
        <w:rPr>
          <w:rFonts w:ascii="Times New Roman" w:hAnsi="Times New Roman" w:cs="Times New Roman" w:eastAsia="Times New Roman"/>
        </w:rPr>
      </w: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b/>
          <w:color w:val="000000"/>
          <w:sz w:val="28"/>
        </w:rPr>
        <w:t xml:space="preserve">П О С Т А Н О В Л Е Н И Е</w:t>
      </w:r>
      <w:r>
        <w:rPr>
          <w:rFonts w:ascii="Times New Roman" w:hAnsi="Times New Roman" w:cs="Times New Roman" w:eastAsia="Times New Roman"/>
        </w:rPr>
      </w:r>
      <w:r/>
    </w:p>
    <w:p>
      <w:pPr>
        <w:pStyle w:val="601"/>
        <w:ind w:left="0" w:right="0" w:firstLine="68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 </w:t>
      </w:r>
      <w:r>
        <w:rPr>
          <w:rFonts w:ascii="Times New Roman" w:hAnsi="Times New Roman" w:cs="Times New Roman" w:eastAsia="Times New Roman"/>
        </w:rPr>
      </w: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color w:val="000000"/>
          <w:sz w:val="26"/>
        </w:rPr>
      </w:pPr>
      <w:r>
        <w:rPr>
          <w:rFonts w:ascii="Times New Roman" w:hAnsi="Times New Roman" w:cs="Times New Roman" w:eastAsia="Times New Roman"/>
          <w:color w:val="000000"/>
          <w:sz w:val="28"/>
        </w:rPr>
        <w:t xml:space="preserve">        </w:t>
      </w:r>
      <w:r>
        <w:rPr>
          <w:rFonts w:ascii="Times New Roman" w:hAnsi="Times New Roman" w:cs="Times New Roman" w:eastAsia="Times New Roman"/>
          <w:color w:val="000000"/>
          <w:sz w:val="26"/>
        </w:rPr>
        <w:t xml:space="preserve">«</w:t>
      </w:r>
      <w:r>
        <w:rPr>
          <w:rFonts w:ascii="Times New Roman" w:hAnsi="Times New Roman" w:cs="Times New Roman" w:eastAsia="Times New Roman"/>
          <w:color w:val="000000"/>
          <w:sz w:val="28"/>
          <w:u w:val="single"/>
        </w:rPr>
        <w:t xml:space="preserve">         </w:t>
      </w:r>
      <w:r>
        <w:rPr>
          <w:rFonts w:ascii="Times New Roman" w:hAnsi="Times New Roman" w:cs="Times New Roman" w:eastAsia="Times New Roman"/>
          <w:color w:val="000000"/>
          <w:sz w:val="26"/>
        </w:rPr>
        <w:t xml:space="preserve">»  </w:t>
      </w:r>
      <w:r>
        <w:rPr>
          <w:rFonts w:ascii="Times New Roman" w:hAnsi="Times New Roman" w:cs="Times New Roman" w:eastAsia="Times New Roman"/>
          <w:color w:val="000000"/>
          <w:sz w:val="28"/>
          <w:u w:val="single"/>
        </w:rPr>
        <w:t xml:space="preserve">                     </w:t>
      </w:r>
      <w:r>
        <w:rPr>
          <w:rFonts w:ascii="Times New Roman" w:hAnsi="Times New Roman" w:cs="Times New Roman" w:eastAsia="Times New Roman"/>
          <w:color w:val="000000"/>
          <w:sz w:val="26"/>
        </w:rPr>
        <w:t xml:space="preserve">2023г.</w:t>
      </w:r>
      <w:r>
        <w:rPr>
          <w:rFonts w:ascii="Times New Roman" w:hAnsi="Times New Roman" w:cs="Times New Roman" w:eastAsia="Times New Roman"/>
          <w:color w:val="000000"/>
          <w:sz w:val="28"/>
        </w:rPr>
        <w:t xml:space="preserve">                                                        № </w:t>
      </w:r>
      <w:r>
        <w:rPr>
          <w:rFonts w:ascii="Times New Roman" w:hAnsi="Times New Roman" w:cs="Times New Roman" w:eastAsia="Times New Roman"/>
          <w:color w:val="000000"/>
          <w:sz w:val="26"/>
        </w:rPr>
        <w:t xml:space="preserve">____</w:t>
      </w:r>
      <w:r>
        <w:rPr>
          <w:rFonts w:ascii="Times New Roman" w:hAnsi="Times New Roman" w:cs="Times New Roman" w:eastAsia="Times New Roman"/>
        </w:rPr>
      </w: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sz w:val="28"/>
        </w:rPr>
      </w:pPr>
      <w:r>
        <w:rPr>
          <w:rFonts w:ascii="Times New Roman" w:hAnsi="Times New Roman" w:cs="Times New Roman" w:eastAsia="Times New Roman"/>
          <w:sz w:val="28"/>
        </w:rPr>
      </w:r>
      <w:r>
        <w:rPr>
          <w:rFonts w:ascii="Times New Roman" w:hAnsi="Times New Roman" w:cs="Times New Roman" w:eastAsia="Times New Roman"/>
        </w:rPr>
      </w: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b/>
          <w:color w:val="000000"/>
          <w:sz w:val="28"/>
        </w:rPr>
      </w:pPr>
      <w:r>
        <w:rPr>
          <w:rFonts w:ascii="Times New Roman" w:hAnsi="Times New Roman" w:cs="Times New Roman" w:eastAsia="Times New Roman"/>
          <w:b/>
          <w:color w:val="000000"/>
          <w:sz w:val="28"/>
        </w:rPr>
        <w:t xml:space="preserve">Об утверждении административного регламента </w:t>
      </w:r>
      <w:r>
        <w:rPr>
          <w:rFonts w:ascii="Times New Roman" w:hAnsi="Times New Roman" w:cs="Times New Roman" w:eastAsia="Times New Roman"/>
        </w:rPr>
      </w: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b/>
          <w:color w:val="000000"/>
          <w:sz w:val="28"/>
        </w:rPr>
      </w:pPr>
      <w:r>
        <w:rPr>
          <w:rFonts w:ascii="Times New Roman" w:hAnsi="Times New Roman" w:cs="Times New Roman" w:eastAsia="Times New Roman"/>
          <w:b/>
          <w:color w:val="000000"/>
          <w:sz w:val="28"/>
        </w:rPr>
        <w:t xml:space="preserve">предоставления муниципальной услуги «Предоставление </w:t>
      </w:r>
      <w:r>
        <w:rPr>
          <w:rFonts w:ascii="Times New Roman" w:hAnsi="Times New Roman" w:cs="Times New Roman" w:eastAsia="Times New Roman"/>
        </w:rPr>
      </w: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b/>
          <w:color w:val="000000"/>
          <w:sz w:val="28"/>
        </w:rPr>
      </w:pPr>
      <w:r>
        <w:rPr>
          <w:rFonts w:ascii="Times New Roman" w:hAnsi="Times New Roman" w:cs="Times New Roman" w:eastAsia="Times New Roman"/>
          <w:b/>
          <w:color w:val="000000"/>
          <w:sz w:val="28"/>
        </w:rPr>
        <w:t xml:space="preserve">в собственность, аренду, постоянное (бессрочное) пользование, </w:t>
      </w:r>
      <w:r>
        <w:rPr>
          <w:rFonts w:ascii="Times New Roman" w:hAnsi="Times New Roman" w:cs="Times New Roman" w:eastAsia="Times New Roman"/>
        </w:rPr>
      </w: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b/>
          <w:color w:val="000000"/>
          <w:sz w:val="28"/>
        </w:rPr>
      </w:pPr>
      <w:r>
        <w:rPr>
          <w:rFonts w:ascii="Times New Roman" w:hAnsi="Times New Roman" w:cs="Times New Roman" w:eastAsia="Times New Roman"/>
          <w:b/>
          <w:color w:val="000000"/>
          <w:sz w:val="28"/>
        </w:rPr>
        <w:t xml:space="preserve">безвозмездное пользование земельного участка, </w:t>
      </w:r>
      <w:r>
        <w:rPr>
          <w:rFonts w:ascii="Times New Roman" w:hAnsi="Times New Roman" w:cs="Times New Roman" w:eastAsia="Times New Roman"/>
        </w:rPr>
      </w: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b/>
          <w:color w:val="000000"/>
          <w:sz w:val="28"/>
        </w:rPr>
      </w:pPr>
      <w:r>
        <w:rPr>
          <w:rFonts w:ascii="Times New Roman" w:hAnsi="Times New Roman" w:cs="Times New Roman" w:eastAsia="Times New Roman"/>
          <w:b/>
          <w:color w:val="000000"/>
          <w:sz w:val="28"/>
        </w:rPr>
        <w:t xml:space="preserve">находящегося в муниципальной собственности </w:t>
      </w:r>
      <w:r>
        <w:rPr>
          <w:rFonts w:ascii="Times New Roman" w:hAnsi="Times New Roman" w:cs="Times New Roman" w:eastAsia="Times New Roman"/>
        </w:rPr>
      </w: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b/>
          <w:color w:val="000000"/>
          <w:sz w:val="28"/>
        </w:rPr>
      </w:pPr>
      <w:r>
        <w:rPr>
          <w:rFonts w:ascii="Times New Roman" w:hAnsi="Times New Roman" w:cs="Times New Roman" w:eastAsia="Times New Roman"/>
          <w:b/>
          <w:color w:val="000000"/>
          <w:sz w:val="28"/>
        </w:rPr>
        <w:t xml:space="preserve">или государственная собственность на который не разграничена, </w:t>
      </w:r>
      <w:r>
        <w:rPr>
          <w:rFonts w:ascii="Times New Roman" w:hAnsi="Times New Roman" w:cs="Times New Roman" w:eastAsia="Times New Roman"/>
        </w:rPr>
      </w: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sz w:val="28"/>
        </w:rPr>
      </w:pPr>
      <w:r>
        <w:rPr>
          <w:rFonts w:ascii="Times New Roman" w:hAnsi="Times New Roman" w:cs="Times New Roman" w:eastAsia="Times New Roman"/>
          <w:b/>
          <w:color w:val="000000"/>
          <w:sz w:val="28"/>
        </w:rPr>
        <w:t xml:space="preserve">без проведения торгов на территории Ровеньского района»</w:t>
      </w:r>
      <w:r>
        <w:rPr>
          <w:rFonts w:ascii="Times New Roman" w:hAnsi="Times New Roman" w:cs="Times New Roman" w:eastAsia="Times New Roman"/>
        </w:rPr>
      </w:r>
      <w:r/>
    </w:p>
    <w:p>
      <w:pPr>
        <w:pStyle w:val="601"/>
        <w:ind w:left="0" w:right="0" w:firstLine="850"/>
        <w:jc w:val="both"/>
        <w:spacing w:lineRule="atLeast" w:line="283" w:after="0" w:afterAutospacing="0" w:before="0" w:beforeAutospacing="0"/>
        <w:shd w:val="clear" w:color="auto" w:fill="FFFFFF"/>
        <w:rPr>
          <w:rFonts w:ascii="Times New Roman" w:hAnsi="Times New Roman" w:cs="Times New Roman" w:eastAsia="Times New Roman"/>
          <w:color w:val="000000"/>
          <w:sz w:val="28"/>
        </w:rPr>
      </w:pPr>
      <w:r>
        <w:rPr>
          <w:rFonts w:ascii="Times New Roman" w:hAnsi="Times New Roman" w:cs="Times New Roman" w:eastAsia="Times New Roman"/>
          <w:color w:val="000000"/>
          <w:sz w:val="28"/>
        </w:rPr>
      </w:r>
      <w:r>
        <w:rPr>
          <w:rFonts w:ascii="Times New Roman" w:hAnsi="Times New Roman" w:cs="Times New Roman" w:eastAsia="Times New Roman"/>
        </w:rPr>
      </w:r>
      <w:r/>
    </w:p>
    <w:p>
      <w:pPr>
        <w:pStyle w:val="601"/>
        <w:ind w:left="0" w:right="0" w:firstLine="850"/>
        <w:jc w:val="both"/>
        <w:spacing w:lineRule="atLeast" w:line="283" w:after="0" w:afterAutospacing="0" w:before="0" w:beforeAutospacing="0"/>
        <w:shd w:val="clear" w:color="auto" w:fill="FFFFFF"/>
        <w:rPr>
          <w:rFonts w:ascii="Times New Roman" w:hAnsi="Times New Roman" w:cs="Times New Roman" w:eastAsia="Times New Roman"/>
          <w:color w:val="000000"/>
          <w:sz w:val="28"/>
        </w:rPr>
      </w:pPr>
      <w:r>
        <w:rPr>
          <w:rFonts w:ascii="Times New Roman" w:hAnsi="Times New Roman" w:cs="Times New Roman" w:eastAsia="Times New Roman"/>
          <w:color w:val="000000"/>
          <w:sz w:val="28"/>
        </w:rPr>
      </w:r>
      <w:r>
        <w:rPr>
          <w:rFonts w:ascii="Times New Roman" w:hAnsi="Times New Roman" w:cs="Times New Roman" w:eastAsia="Times New Roman"/>
        </w:rPr>
      </w:r>
      <w:r/>
    </w:p>
    <w:p>
      <w:pPr>
        <w:pStyle w:val="601"/>
        <w:ind w:left="0" w:right="0" w:firstLine="709"/>
        <w:jc w:val="both"/>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В соответствии с требованиями Федерального закона от 27.07.2010 г. №210-ФЗ «Об организации предоставления государственных муниципальных услуг», </w:t>
      </w:r>
      <w:r>
        <w:rPr>
          <w:rFonts w:ascii="Times New Roman" w:hAnsi="Times New Roman" w:cs="Times New Roman" w:eastAsia="Times New Roman"/>
          <w:color w:val="000000"/>
          <w:sz w:val="28"/>
        </w:rPr>
        <w:t xml:space="preserve">в целях повышения качества и доступности предоставления муниципальной услуги, улучшения информированности населения Ровеньского района об ее предоставлении, администрация Ровеньского района </w:t>
      </w:r>
      <w:r>
        <w:rPr>
          <w:rFonts w:ascii="Times New Roman" w:hAnsi="Times New Roman" w:cs="Times New Roman" w:eastAsia="Times New Roman"/>
          <w:b/>
          <w:color w:val="000000"/>
          <w:sz w:val="28"/>
        </w:rPr>
        <w:t xml:space="preserve">постановляет: </w:t>
      </w:r>
      <w:r>
        <w:rPr>
          <w:rFonts w:ascii="Times New Roman" w:hAnsi="Times New Roman" w:cs="Times New Roman" w:eastAsia="Times New Roman"/>
        </w:rPr>
      </w:r>
      <w:r/>
    </w:p>
    <w:p>
      <w:pPr>
        <w:pStyle w:val="601"/>
        <w:numPr>
          <w:ilvl w:val="0"/>
          <w:numId w:val="4"/>
        </w:numPr>
        <w:ind w:left="0" w:right="0" w:firstLine="709"/>
        <w:jc w:val="both"/>
        <w:spacing w:lineRule="atLeast" w:line="283" w:after="0" w:afterAutospacing="0" w:before="0" w:beforeAutospacing="0"/>
        <w:shd w:val="clear" w:color="auto" w:fill="FFFFFF"/>
        <w:rPr>
          <w:rFonts w:ascii="Times New Roman" w:hAnsi="Times New Roman" w:cs="Times New Roman" w:eastAsia="Times New Roman"/>
          <w:sz w:val="28"/>
        </w:rPr>
      </w:pPr>
      <w:r>
        <w:rPr>
          <w:rFonts w:ascii="Times New Roman" w:hAnsi="Times New Roman" w:cs="Times New Roman" w:eastAsia="Times New Roman"/>
          <w:color w:val="000000"/>
          <w:sz w:val="28"/>
        </w:rPr>
        <w:t xml:space="preserve">Утвердить административный регламент по предоставлению муниципальной услуги </w:t>
      </w:r>
      <w:r>
        <w:rPr>
          <w:rFonts w:ascii="Times New Roman" w:hAnsi="Times New Roman" w:cs="Times New Roman" w:eastAsia="Times New Roman"/>
          <w:b w:val="false"/>
          <w:color w:val="000000"/>
          <w:sz w:val="28"/>
        </w:rPr>
        <w:t xml:space="preserve">«Предоставление в собственно</w:t>
      </w:r>
      <w:r>
        <w:rPr>
          <w:rFonts w:ascii="Times New Roman" w:hAnsi="Times New Roman" w:cs="Times New Roman" w:eastAsia="Times New Roman"/>
          <w:b w:val="false"/>
          <w:color w:val="000000"/>
          <w:sz w:val="28"/>
        </w:rPr>
        <w:t xml:space="preserve">с</w:t>
      </w:r>
      <w:r>
        <w:rPr>
          <w:rFonts w:ascii="Times New Roman" w:hAnsi="Times New Roman" w:cs="Times New Roman" w:eastAsia="Times New Roman"/>
          <w:b w:val="false"/>
          <w:color w:val="000000"/>
          <w:sz w:val="28"/>
        </w:rPr>
        <w:t xml:space="preserve">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на территории Ровеньского района» </w:t>
      </w:r>
      <w:r>
        <w:rPr>
          <w:rFonts w:ascii="Times New Roman" w:hAnsi="Times New Roman" w:cs="Times New Roman" w:eastAsia="Times New Roman"/>
          <w:b w:val="false"/>
          <w:color w:val="000000"/>
          <w:sz w:val="28"/>
        </w:rPr>
        <w:t xml:space="preserve">(прилагается).</w:t>
      </w:r>
      <w:r>
        <w:rPr>
          <w:rFonts w:ascii="Times New Roman" w:hAnsi="Times New Roman" w:cs="Times New Roman" w:eastAsia="Times New Roman"/>
          <w:sz w:val="28"/>
        </w:rPr>
      </w:r>
      <w:r/>
    </w:p>
    <w:p>
      <w:pPr>
        <w:pStyle w:val="601"/>
        <w:numPr>
          <w:ilvl w:val="0"/>
          <w:numId w:val="4"/>
        </w:numPr>
        <w:ind w:left="0" w:right="0" w:firstLine="709"/>
        <w:jc w:val="both"/>
        <w:spacing w:lineRule="atLeast" w:line="283" w:after="0" w:afterAutospacing="0" w:before="0" w:beforeAutospacing="0"/>
        <w:shd w:val="clear" w:color="auto" w:fill="FFFFFF"/>
        <w:rPr>
          <w:rFonts w:ascii="Times New Roman" w:hAnsi="Times New Roman" w:cs="Times New Roman" w:eastAsia="Times New Roman"/>
          <w:sz w:val="28"/>
        </w:rPr>
      </w:pPr>
      <w:r>
        <w:rPr>
          <w:rFonts w:ascii="Times New Roman" w:hAnsi="Times New Roman" w:cs="Times New Roman" w:eastAsia="Times New Roman"/>
          <w:color w:val="000000"/>
          <w:sz w:val="28"/>
        </w:rPr>
        <w:t xml:space="preserve">Признать утратившим силу п</w:t>
      </w:r>
      <w:r>
        <w:rPr>
          <w:rFonts w:ascii="Times New Roman" w:hAnsi="Times New Roman" w:cs="Times New Roman" w:eastAsia="Times New Roman"/>
          <w:color w:val="000000"/>
          <w:sz w:val="28"/>
        </w:rPr>
        <w:t xml:space="preserve">остановление администрации Ровеньского района от 18.02.2016г. №62 «Об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w:t>
      </w:r>
      <w:r>
        <w:rPr>
          <w:rFonts w:ascii="Times New Roman" w:hAnsi="Times New Roman" w:cs="Times New Roman" w:eastAsia="Times New Roman"/>
          <w:color w:val="000000"/>
          <w:sz w:val="28"/>
        </w:rPr>
        <w:t xml:space="preserve">ьного участка, находящегося в муниципальной собственности, без проведения торгов на территории Ровеньского района».</w:t>
      </w:r>
      <w:r>
        <w:rPr>
          <w:rFonts w:ascii="Times New Roman" w:hAnsi="Times New Roman" w:cs="Times New Roman" w:eastAsia="Times New Roman"/>
          <w:sz w:val="28"/>
        </w:rPr>
      </w:r>
      <w:r/>
    </w:p>
    <w:p>
      <w:pPr>
        <w:pStyle w:val="700"/>
        <w:numPr>
          <w:ilvl w:val="0"/>
          <w:numId w:val="4"/>
        </w:numPr>
        <w:ind w:left="0" w:right="0" w:firstLine="709"/>
        <w:jc w:val="both"/>
        <w:spacing w:lineRule="atLeast" w:line="283" w:after="0" w:afterAutospacing="0" w:before="0" w:beforeAutospacing="0"/>
        <w:shd w:val="clear" w:color="auto" w:fill="FFFFFF"/>
        <w:rPr>
          <w:rFonts w:ascii="Times New Roman" w:hAnsi="Times New Roman" w:cs="Times New Roman" w:eastAsia="Times New Roman"/>
          <w:sz w:val="28"/>
          <w:highlight w:val="white"/>
        </w:rPr>
      </w:pPr>
      <w:r>
        <w:rPr>
          <w:rFonts w:ascii="Times New Roman" w:hAnsi="Times New Roman" w:cs="Times New Roman" w:eastAsia="Times New Roman"/>
          <w:sz w:val="28"/>
          <w:highlight w:val="white"/>
        </w:rPr>
      </w:r>
      <w:r>
        <w:rPr>
          <w:rFonts w:ascii="Times New Roman" w:hAnsi="Times New Roman" w:cs="Times New Roman" w:eastAsia="Times New Roman"/>
          <w:color w:val="000000"/>
          <w:sz w:val="28"/>
          <w:szCs w:val="28"/>
          <w:lang w:eastAsia="ru-RU"/>
        </w:rPr>
        <w:t xml:space="preserve">Разместить</w:t>
      </w:r>
      <w:r>
        <w:rPr>
          <w:rFonts w:ascii="Times New Roman" w:hAnsi="Times New Roman" w:cs="Times New Roman" w:eastAsia="Times New Roman"/>
          <w:color w:val="000000"/>
          <w:sz w:val="28"/>
          <w:szCs w:val="28"/>
          <w:lang w:eastAsia="ru-RU"/>
        </w:rPr>
        <w:t xml:space="preserve"> настоящее постановление на официальном сайте органов  местного самоуправления </w:t>
      </w:r>
      <w:r>
        <w:rPr>
          <w:rFonts w:ascii="Times New Roman" w:hAnsi="Times New Roman" w:cs="Times New Roman" w:eastAsia="Times New Roman"/>
          <w:color w:val="000000"/>
          <w:sz w:val="28"/>
          <w:szCs w:val="28"/>
          <w:lang w:eastAsia="ru-RU"/>
        </w:rPr>
        <w:t xml:space="preserve">Ровеньского</w:t>
      </w:r>
      <w:r>
        <w:rPr>
          <w:rFonts w:ascii="Times New Roman" w:hAnsi="Times New Roman" w:cs="Times New Roman" w:eastAsia="Times New Roman"/>
          <w:color w:val="000000"/>
          <w:sz w:val="28"/>
          <w:szCs w:val="28"/>
          <w:lang w:eastAsia="ru-RU"/>
        </w:rPr>
        <w:t xml:space="preserve"> района </w:t>
      </w:r>
      <w:hyperlink r:id="rId11" w:tooltip="http://www.rovenkiadm.ru/" w:history="1">
        <w:r>
          <w:rPr>
            <w:rFonts w:ascii="Times New Roman" w:hAnsi="Times New Roman" w:cs="Times New Roman" w:eastAsia="Times New Roman"/>
            <w:color w:val="000000"/>
            <w:sz w:val="28"/>
            <w:szCs w:val="28"/>
            <w:lang w:val="en-US" w:eastAsia="ru-RU"/>
          </w:rPr>
          <w:t xml:space="preserve">rovenkiadm</w:t>
        </w:r>
        <w:r>
          <w:rPr>
            <w:rFonts w:ascii="Times New Roman" w:hAnsi="Times New Roman" w:cs="Times New Roman" w:eastAsia="Times New Roman"/>
            <w:color w:val="000000"/>
            <w:sz w:val="28"/>
            <w:szCs w:val="28"/>
            <w:lang w:eastAsia="ru-RU"/>
          </w:rPr>
          <w:t xml:space="preserve">.</w:t>
        </w:r>
        <w:r>
          <w:rPr>
            <w:rFonts w:ascii="Times New Roman" w:hAnsi="Times New Roman" w:cs="Times New Roman" w:eastAsia="Times New Roman"/>
            <w:color w:val="000000"/>
            <w:sz w:val="28"/>
            <w:szCs w:val="28"/>
            <w:lang w:val="en-US" w:eastAsia="ru-RU"/>
          </w:rPr>
          <w:t xml:space="preserve">gosuslugi</w:t>
        </w:r>
        <w:r>
          <w:rPr>
            <w:rFonts w:ascii="Times New Roman" w:hAnsi="Times New Roman" w:cs="Times New Roman" w:eastAsia="Times New Roman"/>
            <w:color w:val="000000"/>
            <w:sz w:val="28"/>
            <w:szCs w:val="28"/>
            <w:lang w:eastAsia="ru-RU"/>
          </w:rPr>
          <w:t xml:space="preserve">.</w:t>
        </w:r>
        <w:r>
          <w:rPr>
            <w:rFonts w:ascii="Times New Roman" w:hAnsi="Times New Roman" w:cs="Times New Roman" w:eastAsia="Times New Roman"/>
            <w:color w:val="000000"/>
            <w:sz w:val="28"/>
            <w:szCs w:val="28"/>
            <w:lang w:val="en-US" w:eastAsia="ru-RU"/>
          </w:rPr>
          <w:t xml:space="preserve">ru</w:t>
        </w:r>
        <w:r>
          <w:rPr>
            <w:rFonts w:ascii="Times New Roman" w:hAnsi="Times New Roman" w:cs="Times New Roman" w:eastAsia="Times New Roman"/>
            <w:color w:val="000000"/>
            <w:sz w:val="28"/>
            <w:szCs w:val="28"/>
            <w:lang w:eastAsia="ru-RU"/>
          </w:rPr>
          <w:t xml:space="preserve"> </w:t>
        </w:r>
      </w:hyperlink>
      <w:r>
        <w:rPr>
          <w:rFonts w:ascii="Times New Roman" w:hAnsi="Times New Roman" w:cs="Times New Roman" w:eastAsia="Times New Roman"/>
          <w:color w:val="000000"/>
          <w:sz w:val="28"/>
          <w:szCs w:val="28"/>
          <w:lang w:eastAsia="ru-RU"/>
        </w:rPr>
        <w:t xml:space="preserve">в сети «Интернет» и опубликовать в районной газете «</w:t>
      </w:r>
      <w:r>
        <w:rPr>
          <w:rFonts w:ascii="Times New Roman" w:hAnsi="Times New Roman" w:cs="Times New Roman" w:eastAsia="Times New Roman"/>
          <w:color w:val="000000"/>
          <w:sz w:val="28"/>
          <w:szCs w:val="28"/>
          <w:lang w:eastAsia="ru-RU"/>
        </w:rPr>
        <w:t xml:space="preserve">Ровеньская</w:t>
      </w:r>
      <w:r>
        <w:rPr>
          <w:rFonts w:ascii="Times New Roman" w:hAnsi="Times New Roman" w:cs="Times New Roman" w:eastAsia="Times New Roman"/>
          <w:color w:val="000000"/>
          <w:sz w:val="28"/>
          <w:szCs w:val="28"/>
          <w:lang w:eastAsia="ru-RU"/>
        </w:rPr>
        <w:t xml:space="preserve"> нива».</w:t>
      </w:r>
      <w:r>
        <w:rPr>
          <w:rFonts w:ascii="Times New Roman" w:hAnsi="Times New Roman" w:cs="Times New Roman" w:eastAsia="Times New Roman"/>
          <w:sz w:val="28"/>
          <w:highlight w:val="white"/>
        </w:rPr>
      </w:r>
      <w:r/>
    </w:p>
    <w:p>
      <w:pPr>
        <w:pStyle w:val="601"/>
        <w:ind w:left="0" w:right="0" w:firstLine="709"/>
        <w:jc w:val="both"/>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4. Контроль за ис</w:t>
      </w:r>
      <w:r>
        <w:rPr>
          <w:rFonts w:ascii="Times New Roman" w:hAnsi="Times New Roman" w:cs="Times New Roman" w:eastAsia="Times New Roman"/>
          <w:color w:val="000000"/>
          <w:sz w:val="28"/>
        </w:rPr>
        <w:t xml:space="preserve">полнением постановления возложить на первого заместителя главы администрации Ровеньского района по экономике- начальника управления финансов и бюджетной политики администрации Ровеньского района Подобную М.В.</w:t>
      </w:r>
      <w:r>
        <w:rPr>
          <w:rFonts w:ascii="Times New Roman" w:hAnsi="Times New Roman" w:cs="Times New Roman" w:eastAsia="Times New Roman"/>
        </w:rPr>
      </w:r>
      <w:r/>
    </w:p>
    <w:p>
      <w:pPr>
        <w:pStyle w:val="601"/>
        <w:ind w:left="0" w:right="0" w:firstLine="709"/>
        <w:jc w:val="both"/>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sz w:val="28"/>
        </w:rPr>
        <w:br/>
      </w:r>
      <w:r>
        <w:rPr>
          <w:rFonts w:ascii="Times New Roman" w:hAnsi="Times New Roman" w:cs="Times New Roman" w:eastAsia="Times New Roman"/>
        </w:rPr>
      </w:r>
      <w:r/>
    </w:p>
    <w:p>
      <w:pPr>
        <w:pStyle w:val="601"/>
        <w:ind w:left="0" w:right="0" w:firstLine="0"/>
        <w:jc w:val="both"/>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b/>
          <w:color w:val="000000"/>
          <w:sz w:val="28"/>
        </w:rPr>
        <w:t xml:space="preserve">     </w:t>
      </w:r>
      <w:r>
        <w:rPr>
          <w:rFonts w:ascii="Times New Roman" w:hAnsi="Times New Roman" w:cs="Times New Roman" w:eastAsia="Times New Roman"/>
          <w:b/>
          <w:color w:val="000000"/>
          <w:sz w:val="28"/>
        </w:rPr>
        <w:t xml:space="preserve">Глава администрации</w:t>
      </w:r>
      <w:r>
        <w:rPr>
          <w:rFonts w:ascii="Times New Roman" w:hAnsi="Times New Roman" w:cs="Times New Roman" w:eastAsia="Times New Roman"/>
        </w:rPr>
      </w:r>
      <w:r/>
    </w:p>
    <w:p>
      <w:pPr>
        <w:pStyle w:val="601"/>
        <w:ind w:left="0" w:right="0" w:firstLine="0"/>
        <w:jc w:val="both"/>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b/>
          <w:color w:val="000000"/>
          <w:sz w:val="28"/>
        </w:rPr>
        <w:t xml:space="preserve">      </w:t>
      </w:r>
      <w:r>
        <w:rPr>
          <w:rFonts w:ascii="Times New Roman" w:hAnsi="Times New Roman" w:cs="Times New Roman" w:eastAsia="Times New Roman"/>
          <w:b/>
          <w:color w:val="000000"/>
          <w:sz w:val="28"/>
        </w:rPr>
        <w:t xml:space="preserve">Ровеньского района                                                                Т.В. Киричкова</w:t>
      </w:r>
      <w:r>
        <w:rPr>
          <w:rFonts w:ascii="Times New Roman" w:hAnsi="Times New Roman" w:cs="Times New Roman" w:eastAsia="Times New Roman"/>
        </w:rPr>
      </w:r>
      <w:r/>
    </w:p>
    <w:p>
      <w:pPr>
        <w:shd w:val="nil" w:color="auto" w:fill="FFFFFF"/>
        <w:rPr>
          <w:rFonts w:ascii="Times New Roman" w:hAnsi="Times New Roman" w:cs="Times New Roman" w:eastAsia="Times New Roman"/>
        </w:rPr>
      </w:pPr>
      <w:r>
        <w:rPr>
          <w:rFonts w:ascii="Times New Roman" w:hAnsi="Times New Roman" w:cs="Times New Roman" w:eastAsia="Times New Roman"/>
        </w:rPr>
        <w:br w:type="page"/>
      </w:r>
      <w:r>
        <w:rPr>
          <w:rFonts w:ascii="Times New Roman" w:hAnsi="Times New Roman" w:cs="Times New Roman" w:eastAsia="Times New Roman"/>
        </w:rPr>
      </w:r>
      <w:r/>
    </w:p>
    <w:p>
      <w:pPr>
        <w:pStyle w:val="601"/>
        <w:ind w:left="0" w:right="0" w:firstLine="0"/>
        <w:jc w:val="right"/>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Приложение к </w:t>
      </w:r>
      <w:r>
        <w:rPr>
          <w:rFonts w:ascii="Times New Roman" w:hAnsi="Times New Roman" w:cs="Times New Roman" w:eastAsia="Times New Roman"/>
        </w:rPr>
      </w:r>
      <w:r/>
    </w:p>
    <w:p>
      <w:pPr>
        <w:pStyle w:val="601"/>
        <w:ind w:left="0" w:right="0" w:firstLine="0"/>
        <w:jc w:val="right"/>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постановлению администрации </w:t>
      </w:r>
      <w:r>
        <w:rPr>
          <w:rFonts w:ascii="Times New Roman" w:hAnsi="Times New Roman" w:cs="Times New Roman" w:eastAsia="Times New Roman"/>
        </w:rPr>
      </w:r>
      <w:r/>
    </w:p>
    <w:p>
      <w:pPr>
        <w:pStyle w:val="601"/>
        <w:ind w:left="0" w:right="0" w:firstLine="0"/>
        <w:jc w:val="right"/>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Ровеньского района</w:t>
      </w:r>
      <w:r>
        <w:rPr>
          <w:rFonts w:ascii="Times New Roman" w:hAnsi="Times New Roman" w:cs="Times New Roman" w:eastAsia="Times New Roman"/>
        </w:rPr>
      </w:r>
      <w:r/>
    </w:p>
    <w:p>
      <w:pPr>
        <w:pStyle w:val="601"/>
        <w:ind w:left="0" w:right="0" w:firstLine="720"/>
        <w:jc w:val="right"/>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от « _____»_________ 2023г. №_______ </w:t>
      </w:r>
      <w:r>
        <w:rPr>
          <w:rFonts w:ascii="Times New Roman" w:hAnsi="Times New Roman" w:cs="Times New Roman" w:eastAsia="Times New Roman"/>
        </w:rPr>
      </w:r>
      <w:r/>
    </w:p>
    <w:p>
      <w:pPr>
        <w:pStyle w:val="601"/>
        <w:ind w:left="0" w:right="0" w:firstLine="0"/>
        <w:jc w:val="both"/>
        <w:spacing w:after="280" w:before="280"/>
        <w:shd w:val="clear" w:color="auto" w:fill="FFFFFF"/>
        <w:rPr>
          <w:rFonts w:ascii="Times New Roman" w:hAnsi="Times New Roman" w:cs="Times New Roman" w:eastAsia="Times New Roman"/>
          <w:b/>
          <w:color w:val="000000"/>
          <w:sz w:val="28"/>
        </w:rPr>
      </w:pPr>
      <w:r>
        <w:rPr>
          <w:rFonts w:ascii="Times New Roman" w:hAnsi="Times New Roman" w:cs="Times New Roman" w:eastAsia="Times New Roman"/>
          <w:b/>
          <w:color w:val="000000"/>
          <w:sz w:val="28"/>
        </w:rPr>
      </w:r>
      <w:r>
        <w:rPr>
          <w:rFonts w:ascii="Times New Roman" w:hAnsi="Times New Roman" w:cs="Times New Roman" w:eastAsia="Times New Roman"/>
        </w:rPr>
      </w:r>
      <w:r/>
    </w:p>
    <w:p>
      <w:pPr>
        <w:pStyle w:val="697"/>
        <w:jc w:val="center"/>
        <w:spacing w:lineRule="atLeast" w:line="283"/>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t xml:space="preserve">Административный регламент</w:t>
      </w:r>
      <w:r>
        <w:rPr>
          <w:rFonts w:ascii="Times New Roman" w:hAnsi="Times New Roman" w:cs="Times New Roman" w:eastAsia="Times New Roman"/>
          <w:sz w:val="28"/>
        </w:rPr>
      </w:r>
      <w:r/>
    </w:p>
    <w:p>
      <w:pPr>
        <w:pStyle w:val="697"/>
        <w:jc w:val="center"/>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t xml:space="preserve">предоставления муниципальной услуги</w:t>
      </w:r>
      <w:r>
        <w:rPr>
          <w:rFonts w:ascii="Times New Roman" w:hAnsi="Times New Roman" w:cs="Times New Roman" w:eastAsia="Times New Roman"/>
          <w:sz w:val="28"/>
        </w:rPr>
      </w:r>
      <w:r/>
    </w:p>
    <w:p>
      <w:pPr>
        <w:pStyle w:val="697"/>
        <w:jc w:val="center"/>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t xml:space="preserve"> </w:t>
      </w:r>
      <w:r>
        <w:rPr>
          <w:rFonts w:ascii="Times New Roman" w:hAnsi="Times New Roman" w:cs="Times New Roman" w:eastAsia="Times New Roman"/>
          <w:sz w:val="28"/>
          <w:szCs w:val="28"/>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r>
        <w:rPr>
          <w:rFonts w:ascii="Times New Roman" w:hAnsi="Times New Roman" w:cs="Times New Roman" w:eastAsia="Times New Roman"/>
          <w:b/>
          <w:color w:val="000000"/>
          <w:sz w:val="28"/>
        </w:rPr>
        <w:t xml:space="preserve">на территории Ровеньского района</w:t>
      </w:r>
      <w:r>
        <w:rPr>
          <w:rFonts w:ascii="Times New Roman" w:hAnsi="Times New Roman" w:cs="Times New Roman" w:eastAsia="Times New Roman"/>
          <w:sz w:val="28"/>
          <w:szCs w:val="28"/>
        </w:rPr>
        <w:t xml:space="preserve">»</w:t>
      </w:r>
      <w:r>
        <w:rPr>
          <w:rFonts w:ascii="Times New Roman" w:hAnsi="Times New Roman" w:cs="Times New Roman" w:eastAsia="Times New Roman"/>
          <w:sz w:val="28"/>
        </w:rPr>
      </w:r>
      <w:r/>
    </w:p>
    <w:p>
      <w:pPr>
        <w:pStyle w:val="601"/>
        <w:jc w:val="both"/>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r>
      <w:r>
        <w:rPr>
          <w:rFonts w:ascii="Times New Roman" w:hAnsi="Times New Roman" w:cs="Times New Roman" w:eastAsia="Times New Roman"/>
          <w:sz w:val="28"/>
        </w:rPr>
      </w:r>
      <w:r/>
    </w:p>
    <w:p>
      <w:pPr>
        <w:pStyle w:val="601"/>
        <w:numPr>
          <w:ilvl w:val="0"/>
          <w:numId w:val="0"/>
        </w:numPr>
        <w:ind w:left="0" w:right="0" w:firstLine="0"/>
        <w:jc w:val="center"/>
        <w:spacing w:lineRule="atLeast" w:line="283" w:after="0" w:before="0"/>
        <w:shd w:val="clear" w:color="auto" w:fill="FFFFFF"/>
        <w:widowControl w:val="off"/>
        <w:rPr>
          <w:rFonts w:ascii="Times New Roman" w:hAnsi="Times New Roman" w:cs="Times New Roman" w:eastAsia="Times New Roman"/>
          <w:b/>
          <w:sz w:val="28"/>
          <w:szCs w:val="26"/>
        </w:rPr>
        <w:outlineLvl w:val="1"/>
      </w:pPr>
      <w:r>
        <w:rPr>
          <w:rFonts w:ascii="Times New Roman" w:hAnsi="Times New Roman" w:cs="Times New Roman" w:eastAsia="Times New Roman"/>
          <w:sz w:val="28"/>
        </w:rPr>
        <w:t xml:space="preserve">1.</w:t>
      </w:r>
      <w:bookmarkStart w:id="0" w:name="Par559"/>
      <w:r>
        <w:rPr>
          <w:rFonts w:ascii="Times New Roman" w:hAnsi="Times New Roman" w:cs="Times New Roman" w:eastAsia="Times New Roman"/>
          <w:sz w:val="28"/>
        </w:rPr>
      </w:r>
      <w:bookmarkEnd w:id="0"/>
      <w:r>
        <w:rPr>
          <w:rFonts w:ascii="Times New Roman" w:hAnsi="Times New Roman" w:cs="Times New Roman" w:eastAsia="Times New Roman"/>
          <w:b/>
          <w:sz w:val="28"/>
          <w:szCs w:val="26"/>
        </w:rPr>
        <w:t xml:space="preserve">Общие положения</w:t>
      </w:r>
      <w:r>
        <w:rPr>
          <w:rFonts w:ascii="Times New Roman" w:hAnsi="Times New Roman" w:cs="Times New Roman" w:eastAsia="Times New Roman"/>
          <w:sz w:val="28"/>
        </w:rPr>
      </w:r>
      <w:r/>
    </w:p>
    <w:p>
      <w:pPr>
        <w:pStyle w:val="601"/>
        <w:numPr>
          <w:ilvl w:val="0"/>
          <w:numId w:val="0"/>
        </w:numPr>
        <w:ind w:left="357" w:right="0" w:firstLine="0"/>
        <w:spacing w:lineRule="atLeast" w:line="283" w:after="0" w:before="0"/>
        <w:shd w:val="clear" w:color="auto" w:fill="FFFFFF"/>
        <w:widowControl w:val="off"/>
        <w:rPr>
          <w:rFonts w:ascii="Times New Roman" w:hAnsi="Times New Roman" w:cs="Times New Roman" w:eastAsia="Times New Roman"/>
          <w:color w:val="000000"/>
          <w:sz w:val="28"/>
          <w:szCs w:val="26"/>
        </w:rPr>
        <w:outlineLvl w:val="1"/>
      </w:pPr>
      <w:r>
        <w:rPr>
          <w:rFonts w:ascii="Times New Roman" w:hAnsi="Times New Roman" w:cs="Times New Roman" w:eastAsia="Times New Roman"/>
          <w:color w:val="000000"/>
          <w:sz w:val="28"/>
          <w:szCs w:val="26"/>
        </w:rPr>
      </w:r>
      <w:r>
        <w:rPr>
          <w:rFonts w:ascii="Times New Roman" w:hAnsi="Times New Roman" w:cs="Times New Roman" w:eastAsia="Times New Roman"/>
          <w:sz w:val="28"/>
        </w:rPr>
      </w:r>
      <w:r/>
    </w:p>
    <w:p>
      <w:pPr>
        <w:pStyle w:val="601"/>
        <w:numPr>
          <w:ilvl w:val="0"/>
          <w:numId w:val="0"/>
        </w:numPr>
        <w:ind w:left="0" w:right="0" w:firstLine="0"/>
        <w:spacing w:lineRule="atLeast" w:line="283" w:after="0" w:before="0"/>
        <w:shd w:val="clear" w:color="auto" w:fill="FFFFFF"/>
        <w:widowControl w:val="off"/>
        <w:tabs>
          <w:tab w:val="clear" w:pos="708" w:leader="none"/>
          <w:tab w:val="center" w:pos="4818" w:leader="none"/>
          <w:tab w:val="left" w:pos="8649" w:leader="none"/>
        </w:tabs>
        <w:rPr>
          <w:rFonts w:ascii="Times New Roman" w:hAnsi="Times New Roman" w:cs="Times New Roman" w:eastAsia="Times New Roman"/>
          <w:b/>
          <w:color w:val="000000"/>
          <w:sz w:val="28"/>
          <w:szCs w:val="26"/>
        </w:rPr>
        <w:outlineLvl w:val="1"/>
      </w:pPr>
      <w:r>
        <w:rPr>
          <w:rFonts w:ascii="Times New Roman" w:hAnsi="Times New Roman" w:cs="Times New Roman" w:eastAsia="Times New Roman"/>
          <w:b/>
          <w:color w:val="1F497D"/>
          <w:sz w:val="28"/>
          <w:szCs w:val="26"/>
        </w:rPr>
        <w:tab/>
      </w:r>
      <w:r>
        <w:rPr>
          <w:rFonts w:ascii="Times New Roman" w:hAnsi="Times New Roman" w:cs="Times New Roman" w:eastAsia="Times New Roman"/>
          <w:b/>
          <w:color w:val="000000" w:themeColor="text1"/>
          <w:sz w:val="28"/>
          <w:szCs w:val="26"/>
        </w:rPr>
        <w:t xml:space="preserve">1.1. Предмет регулирования</w:t>
      </w:r>
      <w:r>
        <w:rPr>
          <w:rFonts w:ascii="Times New Roman" w:hAnsi="Times New Roman" w:cs="Times New Roman" w:eastAsia="Times New Roman"/>
          <w:b/>
          <w:color w:val="000000"/>
          <w:sz w:val="28"/>
          <w:szCs w:val="26"/>
        </w:rPr>
        <w:t xml:space="preserve"> административного регламента</w:t>
        <w:tab/>
      </w:r>
      <w:r>
        <w:rPr>
          <w:rFonts w:ascii="Times New Roman" w:hAnsi="Times New Roman" w:cs="Times New Roman" w:eastAsia="Times New Roman"/>
          <w:sz w:val="28"/>
        </w:rPr>
      </w:r>
      <w:r/>
    </w:p>
    <w:p>
      <w:pPr>
        <w:pStyle w:val="601"/>
        <w:numPr>
          <w:ilvl w:val="0"/>
          <w:numId w:val="0"/>
        </w:numPr>
        <w:ind w:left="0" w:right="0" w:firstLine="0"/>
        <w:spacing w:lineRule="atLeast" w:line="283" w:after="0" w:before="0"/>
        <w:shd w:val="clear" w:color="auto" w:fill="FFFFFF"/>
        <w:widowControl w:val="off"/>
        <w:tabs>
          <w:tab w:val="clear" w:pos="708" w:leader="none"/>
          <w:tab w:val="center" w:pos="4818" w:leader="none"/>
          <w:tab w:val="left" w:pos="8649" w:leader="none"/>
        </w:tabs>
        <w:rPr>
          <w:rFonts w:ascii="Times New Roman" w:hAnsi="Times New Roman" w:cs="Times New Roman" w:eastAsia="Times New Roman"/>
          <w:color w:val="000000"/>
          <w:sz w:val="28"/>
          <w:szCs w:val="26"/>
        </w:rPr>
        <w:outlineLvl w:val="1"/>
      </w:pPr>
      <w:r>
        <w:rPr>
          <w:rFonts w:ascii="Times New Roman" w:hAnsi="Times New Roman" w:cs="Times New Roman" w:eastAsia="Times New Roman"/>
          <w:color w:val="000000"/>
          <w:sz w:val="28"/>
          <w:szCs w:val="26"/>
        </w:rPr>
      </w:r>
      <w:r>
        <w:rPr>
          <w:rFonts w:ascii="Times New Roman" w:hAnsi="Times New Roman" w:cs="Times New Roman" w:eastAsia="Times New Roman"/>
          <w:sz w:val="28"/>
        </w:rPr>
      </w:r>
      <w:r/>
    </w:p>
    <w:p>
      <w:pPr>
        <w:pStyle w:val="697"/>
        <w:ind w:left="0" w:right="0" w:firstLine="540"/>
        <w:jc w:val="both"/>
        <w:spacing w:lineRule="atLeast" w:line="283"/>
        <w:shd w:val="clear" w:color="auto" w:fill="FFFFFF"/>
        <w:rPr>
          <w:rFonts w:ascii="Times New Roman" w:hAnsi="Times New Roman" w:cs="Times New Roman" w:eastAsia="Times New Roman"/>
          <w:b w:val="false"/>
          <w:sz w:val="28"/>
          <w:szCs w:val="28"/>
        </w:rPr>
      </w:pPr>
      <w:r>
        <w:rPr>
          <w:rFonts w:ascii="Times New Roman" w:hAnsi="Times New Roman" w:cs="Times New Roman" w:eastAsia="Times New Roman"/>
          <w:b w:val="false"/>
          <w:color w:val="000000" w:themeColor="text1"/>
          <w:sz w:val="28"/>
          <w:szCs w:val="26"/>
        </w:rPr>
        <w:t xml:space="preserve">1.1.1. Административный регламент предоставления муниципальной услуги </w:t>
      </w:r>
      <w:r>
        <w:rPr>
          <w:rFonts w:ascii="Times New Roman" w:hAnsi="Times New Roman" w:cs="Times New Roman" w:eastAsia="Times New Roman"/>
          <w:b w:val="false"/>
          <w:sz w:val="28"/>
          <w:szCs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w:t>
      </w:r>
      <w:r>
        <w:rPr>
          <w:rFonts w:ascii="Times New Roman" w:hAnsi="Times New Roman" w:cs="Times New Roman" w:eastAsia="Times New Roman"/>
          <w:b w:val="false"/>
          <w:sz w:val="28"/>
          <w:szCs w:val="26"/>
        </w:rPr>
        <w:t xml:space="preserve">в </w:t>
      </w:r>
      <w:r>
        <w:rPr>
          <w:rFonts w:ascii="Times New Roman" w:hAnsi="Times New Roman" w:cs="Times New Roman" w:eastAsia="Times New Roman"/>
          <w:b w:val="false"/>
          <w:color w:val="000000"/>
          <w:sz w:val="28"/>
        </w:rPr>
        <w:t xml:space="preserve">на территории Ровеньского района</w:t>
      </w:r>
      <w:r>
        <w:rPr>
          <w:rFonts w:ascii="Times New Roman" w:hAnsi="Times New Roman" w:cs="Times New Roman" w:eastAsia="Times New Roman"/>
          <w:b w:val="false"/>
          <w:sz w:val="28"/>
          <w:szCs w:val="26"/>
        </w:rPr>
        <w:t xml:space="preserve">»</w:t>
      </w:r>
      <w:r>
        <w:rPr>
          <w:rFonts w:ascii="Times New Roman" w:hAnsi="Times New Roman" w:cs="Times New Roman" w:eastAsia="Times New Roman"/>
          <w:b w:val="false"/>
          <w:sz w:val="28"/>
          <w:szCs w:val="26"/>
        </w:rPr>
        <w:t xml:space="preserve"> (далее - </w:t>
      </w:r>
      <w:r>
        <w:rPr>
          <w:rFonts w:ascii="Times New Roman" w:hAnsi="Times New Roman" w:cs="Times New Roman" w:eastAsia="Times New Roman"/>
          <w:b w:val="false"/>
          <w:sz w:val="28"/>
          <w:szCs w:val="26"/>
        </w:rPr>
        <w:t xml:space="preserve">Административный регламент)</w:t>
      </w:r>
      <w:r>
        <w:rPr>
          <w:rFonts w:ascii="Times New Roman" w:hAnsi="Times New Roman" w:cs="Times New Roman" w:eastAsia="Times New Roman"/>
          <w:b w:val="false"/>
          <w:sz w:val="28"/>
          <w:szCs w:val="26"/>
        </w:rPr>
        <w:t xml:space="preserve"> уст</w:t>
      </w:r>
      <w:r>
        <w:rPr>
          <w:rFonts w:ascii="Times New Roman" w:hAnsi="Times New Roman" w:cs="Times New Roman" w:eastAsia="Times New Roman"/>
          <w:b w:val="false"/>
          <w:sz w:val="28"/>
          <w:szCs w:val="26"/>
        </w:rPr>
        <w:t xml:space="preserve">анавливает порядок предоставления муниципальной услуги и стандарт ее предоставления.</w:t>
      </w:r>
      <w:r>
        <w:rPr>
          <w:rFonts w:ascii="Times New Roman" w:hAnsi="Times New Roman" w:cs="Times New Roman" w:eastAsia="Times New Roman"/>
          <w:sz w:val="28"/>
        </w:rPr>
      </w:r>
      <w:r/>
    </w:p>
    <w:p>
      <w:pPr>
        <w:pStyle w:val="601"/>
        <w:spacing w:lineRule="atLeast" w:line="283" w:after="0" w:before="0"/>
        <w:shd w:val="clear" w:color="auto" w:fill="FFFFFF"/>
        <w:rPr>
          <w:rFonts w:ascii="Times New Roman" w:hAnsi="Times New Roman" w:cs="Times New Roman" w:eastAsia="Times New Roman"/>
          <w:color w:val="000000"/>
          <w:sz w:val="28"/>
          <w:szCs w:val="24"/>
        </w:rPr>
      </w:pPr>
      <w:r>
        <w:rPr>
          <w:rFonts w:ascii="Times New Roman" w:hAnsi="Times New Roman" w:cs="Times New Roman" w:eastAsia="Times New Roman"/>
          <w:color w:val="000000"/>
          <w:sz w:val="28"/>
          <w:szCs w:val="24"/>
        </w:rPr>
      </w:r>
      <w:r>
        <w:rPr>
          <w:rFonts w:ascii="Times New Roman" w:hAnsi="Times New Roman" w:cs="Times New Roman" w:eastAsia="Times New Roman"/>
          <w:sz w:val="28"/>
        </w:rPr>
      </w:r>
      <w:r/>
    </w:p>
    <w:p>
      <w:pPr>
        <w:pStyle w:val="601"/>
        <w:ind w:left="0" w:right="0" w:firstLine="540"/>
        <w:jc w:val="center"/>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rPr>
        <w:t xml:space="preserve">1.2. Круг заявителей</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rPr>
      </w:r>
      <w:bookmarkStart w:id="1" w:name="Par61"/>
      <w:r>
        <w:rPr>
          <w:rFonts w:ascii="Times New Roman" w:hAnsi="Times New Roman" w:cs="Times New Roman" w:eastAsia="Times New Roman"/>
          <w:sz w:val="28"/>
        </w:rPr>
      </w:r>
      <w:bookmarkEnd w:id="1"/>
      <w:r>
        <w:rPr>
          <w:rFonts w:ascii="Times New Roman" w:hAnsi="Times New Roman" w:cs="Times New Roman" w:eastAsia="Times New Roman"/>
          <w:color w:val="000000" w:themeColor="text1"/>
          <w:sz w:val="28"/>
          <w:szCs w:val="26"/>
        </w:rPr>
        <w:t xml:space="preserve">1.2.1. </w:t>
      </w:r>
      <w:r>
        <w:rPr>
          <w:rFonts w:ascii="Times New Roman" w:hAnsi="Times New Roman" w:cs="Times New Roman" w:eastAsia="Times New Roman"/>
          <w:sz w:val="28"/>
          <w:szCs w:val="26"/>
        </w:rPr>
        <w:t xml:space="preserve"> В качестве заявителей могут выступать физические лица, индивидуальные предприниматели, юридические лица </w:t>
      </w:r>
      <w:r>
        <w:rPr>
          <w:rFonts w:ascii="Times New Roman" w:hAnsi="Times New Roman" w:cs="Times New Roman" w:eastAsia="Times New Roman"/>
          <w:sz w:val="28"/>
          <w:szCs w:val="26"/>
        </w:rPr>
        <w:t xml:space="preserve">(далее - Заявитель).</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sz w:val="28"/>
          <w:szCs w:val="26"/>
          <w:lang w:eastAsia="ru-RU"/>
        </w:rPr>
        <w:t xml:space="preserve">1.2.2. Интересы заявителей, указанных в </w:t>
      </w:r>
      <w:hyperlink w:tooltip="#Par577" w:anchor="Par577" w:history="1">
        <w:r>
          <w:rPr>
            <w:rStyle w:val="667"/>
            <w:rFonts w:ascii="Times New Roman" w:hAnsi="Times New Roman" w:cs="Times New Roman" w:eastAsia="Times New Roman"/>
            <w:sz w:val="28"/>
            <w:szCs w:val="26"/>
            <w:lang w:eastAsia="ru-RU"/>
          </w:rPr>
          <w:t xml:space="preserve">пункте </w:t>
        </w:r>
      </w:hyperlink>
      <w:r>
        <w:rPr>
          <w:rFonts w:ascii="Times New Roman" w:hAnsi="Times New Roman" w:cs="Times New Roman" w:eastAsia="Times New Roman"/>
          <w:sz w:val="28"/>
          <w:szCs w:val="26"/>
          <w:lang w:eastAsia="ru-RU"/>
        </w:rPr>
        <w:t xml:space="preserve">1.2.1. настоящего Административного регламента, могут представлять лица, обладающие соответствующими полномочиями (далее – Представитель).</w:t>
      </w:r>
      <w:r>
        <w:rPr>
          <w:rFonts w:ascii="Times New Roman" w:hAnsi="Times New Roman" w:cs="Times New Roman" w:eastAsia="Times New Roman"/>
          <w:sz w:val="28"/>
        </w:rPr>
      </w:r>
      <w:r/>
    </w:p>
    <w:p>
      <w:pPr>
        <w:pStyle w:val="601"/>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rPr>
      </w:r>
      <w:r>
        <w:rPr>
          <w:rFonts w:ascii="Times New Roman" w:hAnsi="Times New Roman" w:cs="Times New Roman" w:eastAsia="Times New Roman"/>
          <w:sz w:val="28"/>
        </w:rPr>
      </w:r>
      <w:r/>
    </w:p>
    <w:p>
      <w:pPr>
        <w:pStyle w:val="601"/>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rPr>
        <w:t xml:space="preserve">1.3. Требование предоставления заявителю</w:t>
        <w:br/>
        <w:t xml:space="preserve">муниципальной услуги в соответствии</w:t>
        <w:br/>
        <w:t xml:space="preserve">с вариантом предоставления муниципальной</w:t>
      </w:r>
      <w:r>
        <w:rPr>
          <w:rFonts w:ascii="Times New Roman" w:hAnsi="Times New Roman" w:cs="Times New Roman" w:eastAsia="Times New Roman"/>
          <w:b/>
          <w:color w:val="000000" w:themeColor="text1"/>
          <w:sz w:val="28"/>
          <w:szCs w:val="26"/>
        </w:rPr>
        <w:t xml:space="preserve"> услуги, соответствующим признакам заявителя, определенным в результате анкетирования, проводимого органом, предоставляющим муниципальную услугу (далее - профилирование), а также результата,</w:t>
        <w:br/>
        <w:t xml:space="preserve">за предоставлением которого обратился заявитель</w:t>
      </w:r>
      <w:r>
        <w:rPr>
          <w:rFonts w:ascii="Times New Roman" w:hAnsi="Times New Roman" w:cs="Times New Roman" w:eastAsia="Times New Roman"/>
          <w:sz w:val="28"/>
        </w:rPr>
      </w:r>
      <w:r/>
    </w:p>
    <w:p>
      <w:pPr>
        <w:pStyle w:val="601"/>
        <w:numPr>
          <w:ilvl w:val="0"/>
          <w:numId w:val="0"/>
        </w:numPr>
        <w:ind w:left="0" w:right="0" w:firstLine="709"/>
        <w:jc w:val="center"/>
        <w:spacing w:lineRule="auto" w:line="240" w:after="0" w:before="0"/>
        <w:shd w:val="clear" w:color="auto" w:fill="FFFFFF"/>
        <w:widowControl w:val="off"/>
        <w:rPr>
          <w:rFonts w:ascii="Times New Roman" w:hAnsi="Times New Roman" w:cs="Times New Roman" w:eastAsia="Times New Roman"/>
          <w:color w:val="000000"/>
          <w:sz w:val="28"/>
          <w:szCs w:val="26"/>
        </w:rPr>
        <w:outlineLvl w:val="2"/>
      </w:pPr>
      <w:r>
        <w:rPr>
          <w:rFonts w:ascii="Times New Roman" w:hAnsi="Times New Roman" w:cs="Times New Roman" w:eastAsia="Times New Roman"/>
          <w:color w:val="000000"/>
          <w:sz w:val="28"/>
          <w:szCs w:val="26"/>
        </w:rPr>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1.3.1. Муниципальная услуга предоставляется заявителю в соответствии                        с вариантом предоставления муниципальной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1.3.2.</w:t>
      </w:r>
      <w:r>
        <w:rPr>
          <w:rFonts w:ascii="Times New Roman" w:hAnsi="Times New Roman" w:cs="Times New Roman" w:eastAsia="Times New Roman"/>
          <w:color w:val="000000" w:themeColor="text1"/>
          <w:sz w:val="28"/>
          <w:szCs w:val="26"/>
          <w:lang w:eastAsia="ru-RU"/>
        </w:rPr>
        <w:t xml:space="preserve"> Вариант предоставления муниципальной услуги определяется исходя   из установленного в соответствии с приложением № 1 к настоящему Административному регламенту результата предоставления муниципальной услуги, за предоставлением которого обратился заявитель.</w:t>
      </w:r>
      <w:r>
        <w:rPr>
          <w:rFonts w:ascii="Times New Roman" w:hAnsi="Times New Roman" w:cs="Times New Roman" w:eastAsia="Times New Roman"/>
          <w:sz w:val="28"/>
        </w:rPr>
      </w:r>
      <w:r/>
    </w:p>
    <w:p>
      <w:pPr>
        <w:pStyle w:val="601"/>
        <w:jc w:val="both"/>
        <w:spacing w:lineRule="auto" w:line="240" w:after="0" w:before="0"/>
        <w:shd w:val="clear" w:color="auto" w:fill="FFFFFF"/>
        <w:widowControl w:val="off"/>
        <w:rPr>
          <w:rFonts w:ascii="Times New Roman" w:hAnsi="Times New Roman" w:cs="Times New Roman" w:eastAsia="Times New Roman"/>
          <w:color w:val="2E74B5"/>
          <w:sz w:val="28"/>
          <w:szCs w:val="26"/>
        </w:rPr>
      </w:pPr>
      <w:r>
        <w:rPr>
          <w:rFonts w:ascii="Times New Roman" w:hAnsi="Times New Roman" w:cs="Times New Roman" w:eastAsia="Times New Roman"/>
          <w:color w:val="2E74B5"/>
          <w:sz w:val="28"/>
          <w:szCs w:val="26"/>
        </w:rPr>
      </w:r>
      <w:r>
        <w:rPr>
          <w:rFonts w:ascii="Times New Roman" w:hAnsi="Times New Roman" w:cs="Times New Roman" w:eastAsia="Times New Roman"/>
          <w:sz w:val="28"/>
        </w:rPr>
      </w:r>
      <w:r/>
    </w:p>
    <w:p>
      <w:pPr>
        <w:pStyle w:val="601"/>
        <w:numPr>
          <w:ilvl w:val="0"/>
          <w:numId w:val="1"/>
        </w:numPr>
        <w:ind w:left="0" w:right="0" w:firstLine="0"/>
        <w:jc w:val="center"/>
        <w:spacing w:lineRule="auto" w:line="240" w:after="0" w:before="0"/>
        <w:shd w:val="clear" w:color="auto" w:fill="FFFFFF"/>
        <w:widowControl w:val="off"/>
        <w:rPr>
          <w:rFonts w:ascii="Times New Roman" w:hAnsi="Times New Roman" w:cs="Times New Roman" w:eastAsia="Times New Roman"/>
          <w:b/>
          <w:color w:val="000000"/>
          <w:sz w:val="28"/>
          <w:szCs w:val="26"/>
        </w:rPr>
        <w:outlineLvl w:val="1"/>
      </w:pPr>
      <w:r>
        <w:rPr>
          <w:rFonts w:ascii="Times New Roman" w:hAnsi="Times New Roman" w:cs="Times New Roman" w:eastAsia="Times New Roman"/>
          <w:sz w:val="28"/>
        </w:rPr>
      </w:r>
      <w:bookmarkStart w:id="2" w:name="Par566"/>
      <w:r>
        <w:rPr>
          <w:rFonts w:ascii="Times New Roman" w:hAnsi="Times New Roman" w:cs="Times New Roman" w:eastAsia="Times New Roman"/>
          <w:sz w:val="28"/>
        </w:rPr>
      </w:r>
      <w:bookmarkEnd w:id="2"/>
      <w:r>
        <w:rPr>
          <w:rFonts w:ascii="Times New Roman" w:hAnsi="Times New Roman" w:cs="Times New Roman" w:eastAsia="Times New Roman"/>
          <w:b/>
          <w:color w:val="000000" w:themeColor="text1"/>
          <w:sz w:val="28"/>
          <w:szCs w:val="26"/>
          <w:lang w:eastAsia="ru-RU"/>
        </w:rPr>
        <w:t xml:space="preserve">Стандарт предоставления муниципальной услуги</w:t>
      </w:r>
      <w:r>
        <w:rPr>
          <w:rFonts w:ascii="Times New Roman" w:hAnsi="Times New Roman" w:cs="Times New Roman" w:eastAsia="Times New Roman"/>
          <w:sz w:val="28"/>
        </w:rPr>
      </w:r>
      <w:r/>
    </w:p>
    <w:p>
      <w:pPr>
        <w:pStyle w:val="601"/>
        <w:numPr>
          <w:ilvl w:val="0"/>
          <w:numId w:val="0"/>
        </w:numPr>
        <w:ind w:left="1080" w:right="0" w:firstLine="0"/>
        <w:spacing w:lineRule="auto" w:line="240" w:after="0" w:before="0"/>
        <w:shd w:val="clear" w:color="auto" w:fill="FFFFFF"/>
        <w:widowControl w:val="off"/>
        <w:rPr>
          <w:rFonts w:ascii="Times New Roman" w:hAnsi="Times New Roman" w:cs="Times New Roman" w:eastAsia="Times New Roman"/>
          <w:b/>
          <w:color w:val="000000"/>
          <w:sz w:val="28"/>
          <w:szCs w:val="26"/>
        </w:rPr>
        <w:outlineLvl w:val="1"/>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lang w:eastAsia="ru-RU"/>
        </w:rPr>
        <w:t xml:space="preserve">2.1. Наименование муниципальной услуги</w:t>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b w:val="false"/>
          <w:sz w:val="28"/>
          <w:szCs w:val="26"/>
          <w:highlight w:val="white"/>
        </w:rPr>
      </w:pPr>
      <w:r>
        <w:rPr>
          <w:rFonts w:ascii="Times New Roman" w:hAnsi="Times New Roman" w:cs="Times New Roman" w:eastAsia="Times New Roman"/>
          <w:color w:val="000000" w:themeColor="text1"/>
          <w:sz w:val="28"/>
          <w:szCs w:val="26"/>
        </w:rPr>
        <w:t xml:space="preserve">2.1.1.</w:t>
      </w:r>
      <w:r>
        <w:rPr>
          <w:rFonts w:ascii="Times New Roman" w:hAnsi="Times New Roman" w:cs="Times New Roman" w:eastAsia="Times New Roman"/>
          <w:sz w:val="28"/>
          <w:szCs w:val="26"/>
        </w:rPr>
        <w:t xml:space="preserve"> Муниципальная усл</w:t>
      </w:r>
      <w:r>
        <w:rPr>
          <w:rFonts w:ascii="Times New Roman" w:hAnsi="Times New Roman" w:cs="Times New Roman" w:eastAsia="Times New Roman"/>
          <w:sz w:val="28"/>
          <w:szCs w:val="26"/>
        </w:rPr>
        <w:t xml:space="preserve">уга: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w:t>
      </w:r>
      <w:r>
        <w:rPr>
          <w:rFonts w:ascii="Times New Roman" w:hAnsi="Times New Roman" w:cs="Times New Roman" w:eastAsia="Times New Roman"/>
          <w:b w:val="false"/>
          <w:sz w:val="28"/>
          <w:szCs w:val="26"/>
          <w:highlight w:val="white"/>
        </w:rPr>
        <w:t xml:space="preserve">гов </w:t>
      </w:r>
      <w:r>
        <w:rPr>
          <w:rFonts w:ascii="Times New Roman" w:hAnsi="Times New Roman" w:cs="Times New Roman" w:eastAsia="Times New Roman"/>
          <w:b w:val="false"/>
          <w:color w:val="000000"/>
          <w:sz w:val="28"/>
          <w:highlight w:val="white"/>
        </w:rPr>
        <w:t xml:space="preserve">на территории Ровеньского района</w:t>
      </w:r>
      <w:r>
        <w:rPr>
          <w:rFonts w:ascii="Times New Roman" w:hAnsi="Times New Roman" w:cs="Times New Roman" w:eastAsia="Times New Roman"/>
          <w:b w:val="false"/>
          <w:sz w:val="28"/>
          <w:szCs w:val="26"/>
          <w:highlight w:val="white"/>
        </w:rPr>
        <w:t xml:space="preserve">»</w:t>
      </w:r>
      <w:r>
        <w:rPr>
          <w:rFonts w:ascii="Times New Roman" w:hAnsi="Times New Roman" w:cs="Times New Roman" w:eastAsia="Times New Roman"/>
          <w:b w:val="false"/>
          <w:sz w:val="28"/>
          <w:szCs w:val="26"/>
          <w:highlight w:val="white"/>
        </w:rPr>
        <w:t xml:space="preserve"> </w:t>
      </w:r>
      <w:r>
        <w:rPr>
          <w:rFonts w:ascii="Times New Roman" w:hAnsi="Times New Roman" w:cs="Times New Roman" w:eastAsia="Times New Roman"/>
          <w:b w:val="false"/>
          <w:sz w:val="28"/>
          <w:szCs w:val="26"/>
          <w:highlight w:val="white"/>
        </w:rPr>
        <w:t xml:space="preserve">(далее</w:t>
      </w:r>
      <w:r>
        <w:rPr>
          <w:rFonts w:ascii="Times New Roman" w:hAnsi="Times New Roman" w:cs="Times New Roman" w:eastAsia="Times New Roman"/>
          <w:b w:val="false"/>
          <w:sz w:val="28"/>
          <w:szCs w:val="26"/>
          <w:highlight w:val="white"/>
        </w:rPr>
        <w:t xml:space="preserve">– </w:t>
      </w:r>
      <w:r>
        <w:rPr>
          <w:rFonts w:ascii="Times New Roman" w:hAnsi="Times New Roman" w:cs="Times New Roman" w:eastAsia="Times New Roman"/>
          <w:b w:val="false"/>
          <w:sz w:val="28"/>
          <w:szCs w:val="26"/>
          <w:highlight w:val="white"/>
        </w:rPr>
        <w:t xml:space="preserve">Услуга).</w:t>
      </w:r>
      <w:r>
        <w:rPr>
          <w:rFonts w:ascii="Times New Roman" w:hAnsi="Times New Roman" w:cs="Times New Roman" w:eastAsia="Times New Roman"/>
          <w:b w:val="false"/>
          <w:sz w:val="28"/>
          <w:highlight w:val="white"/>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numPr>
          <w:ilvl w:val="0"/>
          <w:numId w:val="0"/>
        </w:numPr>
        <w:ind w:left="0" w:right="0" w:firstLine="0"/>
        <w:jc w:val="center"/>
        <w:spacing w:lineRule="auto" w:line="240" w:after="0" w:before="0"/>
        <w:shd w:val="clear" w:color="auto" w:fill="FFFFFF"/>
        <w:widowControl w:val="off"/>
        <w:rPr>
          <w:rFonts w:ascii="Times New Roman" w:hAnsi="Times New Roman" w:cs="Times New Roman" w:eastAsia="Times New Roman"/>
          <w:b/>
          <w:color w:val="000000"/>
          <w:sz w:val="28"/>
          <w:szCs w:val="26"/>
        </w:rPr>
        <w:outlineLvl w:val="2"/>
      </w:pPr>
      <w:r>
        <w:rPr>
          <w:rFonts w:ascii="Times New Roman" w:hAnsi="Times New Roman" w:cs="Times New Roman" w:eastAsia="Times New Roman"/>
          <w:b/>
          <w:color w:val="000000" w:themeColor="text1"/>
          <w:sz w:val="28"/>
          <w:szCs w:val="26"/>
          <w:lang w:eastAsia="ru-RU"/>
        </w:rPr>
        <w:t xml:space="preserve">2.2.</w:t>
      </w: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b/>
          <w:color w:val="000000" w:themeColor="text1"/>
          <w:sz w:val="28"/>
          <w:szCs w:val="26"/>
          <w:lang w:eastAsia="ru-RU"/>
        </w:rPr>
        <w:t xml:space="preserve">Наименование органа, предоставляющего Услугу</w:t>
      </w:r>
      <w:r>
        <w:rPr>
          <w:rFonts w:ascii="Times New Roman" w:hAnsi="Times New Roman" w:cs="Times New Roman" w:eastAsia="Times New Roman"/>
          <w:sz w:val="28"/>
        </w:rPr>
      </w:r>
      <w:r/>
    </w:p>
    <w:p>
      <w:pPr>
        <w:pStyle w:val="601"/>
        <w:numPr>
          <w:ilvl w:val="0"/>
          <w:numId w:val="0"/>
        </w:numPr>
        <w:ind w:left="0" w:right="0" w:firstLine="0"/>
        <w:jc w:val="center"/>
        <w:spacing w:lineRule="auto" w:line="240" w:after="0" w:before="0"/>
        <w:shd w:val="clear" w:color="auto" w:fill="FFFFFF"/>
        <w:widowControl w:val="off"/>
        <w:rPr>
          <w:rFonts w:ascii="Times New Roman" w:hAnsi="Times New Roman" w:cs="Times New Roman" w:eastAsia="Times New Roman"/>
          <w:color w:val="000000"/>
          <w:sz w:val="28"/>
          <w:szCs w:val="26"/>
        </w:rPr>
        <w:outlineLvl w:val="2"/>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567"/>
        <w:jc w:val="both"/>
        <w:spacing w:lineRule="atLeast" w:line="283" w:after="0" w:afterAutospacing="0" w:before="0" w:beforeAutospacing="0"/>
        <w:shd w:val="clear" w:color="auto" w:fill="FFFFFF"/>
        <w:rPr>
          <w:rFonts w:ascii="Times New Roman" w:hAnsi="Times New Roman" w:cs="Times New Roman" w:eastAsia="Times New Roman"/>
          <w:sz w:val="28"/>
          <w:szCs w:val="26"/>
          <w:highlight w:val="white"/>
        </w:rPr>
      </w:pPr>
      <w:r>
        <w:rPr>
          <w:rFonts w:ascii="Times New Roman" w:hAnsi="Times New Roman" w:cs="Times New Roman" w:eastAsia="Times New Roman"/>
          <w:color w:val="000000" w:themeColor="text1"/>
          <w:sz w:val="28"/>
          <w:szCs w:val="26"/>
          <w:lang w:eastAsia="ru-RU"/>
        </w:rPr>
        <w:t xml:space="preserve">2.2.1. Полномочия по предоставлению Услуги осуществляются</w:t>
      </w:r>
      <w:r>
        <w:rPr>
          <w:rFonts w:ascii="Times New Roman" w:hAnsi="Times New Roman" w:cs="Times New Roman" w:eastAsia="Times New Roman"/>
          <w:color w:val="000000" w:themeColor="text1"/>
          <w:sz w:val="28"/>
          <w:szCs w:val="26"/>
          <w:highlight w:val="white"/>
          <w:lang w:eastAsia="ru-RU"/>
        </w:rPr>
        <w:t xml:space="preserve"> </w:t>
      </w:r>
      <w:r>
        <w:rPr>
          <w:rFonts w:ascii="Times New Roman" w:hAnsi="Times New Roman" w:cs="Times New Roman" w:eastAsia="Times New Roman"/>
          <w:color w:val="000000"/>
          <w:sz w:val="28"/>
          <w:highlight w:val="white"/>
        </w:rPr>
        <w:t xml:space="preserve">отделом земельных правоотношений администрации Ровеньского район</w:t>
      </w:r>
      <w:r>
        <w:rPr>
          <w:rFonts w:ascii="Times New Roman" w:hAnsi="Times New Roman" w:cs="Times New Roman" w:eastAsia="Times New Roman"/>
          <w:color w:val="000000"/>
          <w:sz w:val="28"/>
          <w:highlight w:val="white"/>
        </w:rPr>
        <w:t xml:space="preserve">а </w:t>
      </w:r>
      <w:r>
        <w:rPr>
          <w:rFonts w:ascii="Times New Roman" w:hAnsi="Times New Roman" w:cs="Times New Roman" w:eastAsia="Times New Roman"/>
          <w:color w:val="000000" w:themeColor="text1"/>
          <w:sz w:val="28"/>
          <w:szCs w:val="26"/>
          <w:highlight w:val="white"/>
          <w:lang w:eastAsia="ru-RU"/>
        </w:rPr>
        <w:t xml:space="preserve">(далее – Уполномоченный орган). </w:t>
      </w:r>
      <w:r>
        <w:rPr>
          <w:rFonts w:ascii="Times New Roman" w:hAnsi="Times New Roman" w:cs="Times New Roman" w:eastAsia="Times New Roman"/>
          <w:sz w:val="28"/>
          <w:highlight w:val="white"/>
        </w:rPr>
      </w:r>
      <w:r/>
    </w:p>
    <w:p>
      <w:pPr>
        <w:pStyle w:val="601"/>
        <w:ind w:left="0" w:right="0" w:firstLine="709"/>
        <w:jc w:val="both"/>
        <w:spacing w:lineRule="atLeast" w:line="283" w:after="0" w:afterAutospacing="0" w:before="0" w:beforeAutospacing="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2.2.2. В предоставлении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w:t>
      </w:r>
      <w:r>
        <w:rPr>
          <w:rFonts w:ascii="Times New Roman" w:hAnsi="Times New Roman" w:cs="Times New Roman" w:eastAsia="Times New Roman"/>
          <w:sz w:val="28"/>
          <w:szCs w:val="26"/>
          <w:lang w:eastAsia="ru-RU"/>
        </w:rPr>
        <w:t xml:space="preserve">между МФЦ и Уполномоченным органом. </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sz w:val="28"/>
          <w:szCs w:val="26"/>
          <w:lang w:eastAsia="ru-RU"/>
        </w:rPr>
        <w:t xml:space="preserve">2.2.3  МФЦ, в которых подается заявление о предоставлении муниципальной услуги, могут принять решение об отказе в приеме заявления и документов и (или) информации, необходимых для ее предоставления.</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2060"/>
          <w:sz w:val="28"/>
          <w:szCs w:val="26"/>
        </w:rPr>
      </w:pPr>
      <w:r>
        <w:rPr>
          <w:rFonts w:ascii="Times New Roman" w:hAnsi="Times New Roman" w:cs="Times New Roman" w:eastAsia="Times New Roman"/>
          <w:color w:val="002060"/>
          <w:sz w:val="28"/>
          <w:szCs w:val="26"/>
          <w:lang w:eastAsia="ru-RU"/>
        </w:rPr>
      </w:r>
      <w:r>
        <w:rPr>
          <w:rFonts w:ascii="Times New Roman" w:hAnsi="Times New Roman" w:cs="Times New Roman" w:eastAsia="Times New Roman"/>
          <w:sz w:val="28"/>
        </w:rPr>
      </w:r>
      <w:r/>
    </w:p>
    <w:p>
      <w:pPr>
        <w:pStyle w:val="601"/>
        <w:numPr>
          <w:ilvl w:val="0"/>
          <w:numId w:val="0"/>
        </w:numPr>
        <w:ind w:left="0" w:right="0" w:firstLine="0"/>
        <w:jc w:val="center"/>
        <w:spacing w:lineRule="auto" w:line="240" w:after="0" w:before="0"/>
        <w:shd w:val="clear" w:color="auto" w:fill="FFFFFF"/>
        <w:widowControl w:val="off"/>
        <w:rPr>
          <w:rFonts w:ascii="Times New Roman" w:hAnsi="Times New Roman" w:cs="Times New Roman" w:eastAsia="Times New Roman"/>
          <w:b/>
          <w:color w:val="000000"/>
          <w:sz w:val="28"/>
          <w:szCs w:val="26"/>
        </w:rPr>
        <w:outlineLvl w:val="2"/>
      </w:pPr>
      <w:r>
        <w:rPr>
          <w:rFonts w:ascii="Times New Roman" w:hAnsi="Times New Roman" w:cs="Times New Roman" w:eastAsia="Times New Roman"/>
          <w:b/>
          <w:color w:val="000000"/>
          <w:sz w:val="28"/>
          <w:szCs w:val="26"/>
          <w:lang w:eastAsia="ru-RU"/>
        </w:rPr>
        <w:t xml:space="preserve">2.3. Результат предоставления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2.3.1. В соответствии с вариантами, приведенными в подразделе 3.1 раздела </w:t>
      </w:r>
      <w:r>
        <w:rPr>
          <w:rFonts w:ascii="Times New Roman" w:hAnsi="Times New Roman" w:cs="Times New Roman" w:eastAsia="Times New Roman"/>
          <w:color w:val="000000" w:themeColor="text1"/>
          <w:sz w:val="28"/>
          <w:szCs w:val="26"/>
          <w:lang w:val="en-US" w:eastAsia="ru-RU"/>
        </w:rPr>
        <w:t xml:space="preserve">III</w:t>
      </w:r>
      <w:r>
        <w:rPr>
          <w:rFonts w:ascii="Times New Roman" w:hAnsi="Times New Roman" w:cs="Times New Roman" w:eastAsia="Times New Roman"/>
          <w:color w:val="000000" w:themeColor="text1"/>
          <w:sz w:val="28"/>
          <w:szCs w:val="26"/>
          <w:lang w:eastAsia="ru-RU"/>
        </w:rPr>
        <w:t xml:space="preserve"> настоящего Административного регламента, результатом предоставления Услуги являются:</w:t>
      </w:r>
      <w:r>
        <w:rPr>
          <w:rFonts w:ascii="Times New Roman" w:hAnsi="Times New Roman" w:cs="Times New Roman" w:eastAsia="Times New Roman"/>
          <w:sz w:val="28"/>
        </w:rPr>
      </w:r>
      <w:r/>
    </w:p>
    <w:p>
      <w:pPr>
        <w:pStyle w:val="699"/>
        <w:ind w:left="0" w:right="0" w:firstLine="0"/>
        <w:jc w:val="both"/>
        <w:spacing w:after="0" w:before="0"/>
        <w:shd w:val="clear" w:color="auto" w:fill="auto"/>
        <w:tabs>
          <w:tab w:val="clear" w:pos="708" w:leader="none"/>
          <w:tab w:val="left" w:pos="709" w:leader="none"/>
        </w:tabs>
        <w:rPr>
          <w:rFonts w:ascii="Times New Roman" w:hAnsi="Times New Roman" w:cs="Times New Roman" w:eastAsia="Times New Roman"/>
          <w:sz w:val="28"/>
        </w:rPr>
      </w:pPr>
      <w:r>
        <w:rPr>
          <w:rFonts w:ascii="Times New Roman" w:hAnsi="Times New Roman" w:cs="Times New Roman" w:eastAsia="Times New Roman"/>
          <w:sz w:val="28"/>
        </w:rPr>
        <w:tab/>
        <w:t xml:space="preserve">- проект договора купли-продажи земельного участка, находя</w:t>
      </w:r>
      <w:r>
        <w:rPr>
          <w:rFonts w:ascii="Times New Roman" w:hAnsi="Times New Roman" w:cs="Times New Roman" w:eastAsia="Times New Roman"/>
          <w:sz w:val="28"/>
        </w:rPr>
        <w:t xml:space="preserve">щегося                                     в муниципальной собственности или государственная собственность на который                         не разграничена, без проведения торгов по форме согласно Приложению № 2 к настоящему Административному регламенту;</w:t>
      </w:r>
      <w:r>
        <w:rPr>
          <w:rFonts w:ascii="Times New Roman" w:hAnsi="Times New Roman" w:cs="Times New Roman" w:eastAsia="Times New Roman"/>
          <w:sz w:val="28"/>
        </w:rPr>
      </w:r>
      <w:r/>
    </w:p>
    <w:p>
      <w:pPr>
        <w:pStyle w:val="699"/>
        <w:ind w:left="0" w:right="0" w:firstLine="0"/>
        <w:jc w:val="both"/>
        <w:spacing w:after="0" w:before="0"/>
        <w:shd w:val="clear" w:color="auto" w:fill="auto"/>
        <w:tabs>
          <w:tab w:val="clear" w:pos="708" w:leader="none"/>
          <w:tab w:val="left" w:pos="709" w:leader="none"/>
        </w:tabs>
        <w:rPr>
          <w:rFonts w:ascii="Times New Roman" w:hAnsi="Times New Roman" w:cs="Times New Roman" w:eastAsia="Times New Roman"/>
          <w:sz w:val="28"/>
        </w:rPr>
      </w:pPr>
      <w:r>
        <w:rPr>
          <w:rFonts w:ascii="Times New Roman" w:hAnsi="Times New Roman" w:cs="Times New Roman" w:eastAsia="Times New Roman"/>
          <w:sz w:val="28"/>
        </w:rPr>
        <w:tab/>
        <w:t xml:space="preserve">- проект договора аренды земельного участка, находящегося в муниципальной собственности или государственная собственность на который не разграничена, без проведения торгов по форме согласно Приложению № 3 к настоящему Административному регламенту;</w:t>
      </w:r>
      <w:r>
        <w:rPr>
          <w:rFonts w:ascii="Times New Roman" w:hAnsi="Times New Roman" w:cs="Times New Roman" w:eastAsia="Times New Roman"/>
          <w:sz w:val="28"/>
        </w:rPr>
      </w:r>
      <w:r/>
    </w:p>
    <w:p>
      <w:pPr>
        <w:pStyle w:val="699"/>
        <w:ind w:left="0" w:right="0" w:firstLine="0"/>
        <w:jc w:val="both"/>
        <w:spacing w:after="0" w:before="0"/>
        <w:shd w:val="clear" w:color="auto" w:fill="auto"/>
        <w:tabs>
          <w:tab w:val="clear" w:pos="708" w:leader="none"/>
          <w:tab w:val="left" w:pos="709" w:leader="none"/>
        </w:tabs>
        <w:rPr>
          <w:rFonts w:ascii="Times New Roman" w:hAnsi="Times New Roman" w:cs="Times New Roman" w:eastAsia="Times New Roman"/>
          <w:sz w:val="28"/>
        </w:rPr>
      </w:pPr>
      <w:r>
        <w:rPr>
          <w:rFonts w:ascii="Times New Roman" w:hAnsi="Times New Roman" w:cs="Times New Roman" w:eastAsia="Times New Roman"/>
          <w:sz w:val="28"/>
        </w:rPr>
        <w:tab/>
        <w:t xml:space="preserve">- решение о предоставлении земельного участка, находящегося                                         </w:t>
      </w:r>
      <w:r>
        <w:rPr>
          <w:rFonts w:ascii="Times New Roman" w:hAnsi="Times New Roman" w:cs="Times New Roman" w:eastAsia="Times New Roman"/>
          <w:b/>
          <w:sz w:val="28"/>
        </w:rPr>
        <w:t xml:space="preserve"> </w:t>
      </w:r>
      <w:r>
        <w:rPr>
          <w:rFonts w:ascii="Times New Roman" w:hAnsi="Times New Roman" w:cs="Times New Roman" w:eastAsia="Times New Roman"/>
          <w:sz w:val="28"/>
        </w:rPr>
        <w:t xml:space="preserve">в муниципальной собственности или государственная собственность на который не разграничена, в постоянное (бессрочное) пользование по форме согласно Приложению № 4 к настоящему Административному регламенту;</w:t>
      </w:r>
      <w:r>
        <w:rPr>
          <w:rFonts w:ascii="Times New Roman" w:hAnsi="Times New Roman" w:cs="Times New Roman" w:eastAsia="Times New Roman"/>
          <w:sz w:val="28"/>
        </w:rPr>
      </w:r>
      <w:r/>
    </w:p>
    <w:p>
      <w:pPr>
        <w:pStyle w:val="699"/>
        <w:ind w:left="0" w:right="0" w:firstLine="0"/>
        <w:jc w:val="both"/>
        <w:spacing w:after="0" w:before="0"/>
        <w:shd w:val="clear" w:color="auto" w:fill="auto"/>
        <w:tabs>
          <w:tab w:val="clear" w:pos="708" w:leader="none"/>
          <w:tab w:val="left" w:pos="709" w:leader="none"/>
        </w:tabs>
        <w:rPr>
          <w:rFonts w:ascii="Times New Roman" w:hAnsi="Times New Roman" w:cs="Times New Roman" w:eastAsia="Times New Roman"/>
          <w:sz w:val="28"/>
        </w:rPr>
      </w:pPr>
      <w:r>
        <w:rPr>
          <w:rFonts w:ascii="Times New Roman" w:hAnsi="Times New Roman" w:cs="Times New Roman" w:eastAsia="Times New Roman"/>
          <w:sz w:val="28"/>
        </w:rPr>
        <w:tab/>
        <w:t xml:space="preserve">- проект договора безвозмездного пользования земельным участком, находящегося в муниципальной собственности или государственная собственность на который не разграничена, по форме согласно Приложению № 5 к настоящему Административному регламенту;</w:t>
      </w:r>
      <w:r>
        <w:rPr>
          <w:rFonts w:ascii="Times New Roman" w:hAnsi="Times New Roman" w:cs="Times New Roman" w:eastAsia="Times New Roman"/>
          <w:sz w:val="28"/>
        </w:rPr>
      </w:r>
      <w:r/>
    </w:p>
    <w:p>
      <w:pPr>
        <w:pStyle w:val="699"/>
        <w:ind w:left="0" w:right="0" w:firstLine="0"/>
        <w:jc w:val="both"/>
        <w:spacing w:after="0" w:before="0"/>
        <w:shd w:val="clear" w:color="auto" w:fill="auto"/>
        <w:tabs>
          <w:tab w:val="clear" w:pos="708" w:leader="none"/>
          <w:tab w:val="left" w:pos="709" w:leader="none"/>
        </w:tabs>
        <w:rPr>
          <w:rFonts w:ascii="Times New Roman" w:hAnsi="Times New Roman" w:cs="Times New Roman" w:eastAsia="Times New Roman"/>
          <w:color w:val="000000"/>
          <w:sz w:val="28"/>
        </w:rPr>
      </w:pPr>
      <w:r>
        <w:rPr>
          <w:rFonts w:ascii="Times New Roman" w:hAnsi="Times New Roman" w:cs="Times New Roman" w:eastAsia="Times New Roman"/>
          <w:sz w:val="28"/>
        </w:rPr>
        <w:tab/>
        <w:t xml:space="preserve">- решение об отказе в предоставлении услуги по форме согласно Приложению № 6 к настоящему Административному регламенту</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2.3.2. Результат оказания услуги можно получить следующими способами:</w:t>
      </w:r>
      <w:r>
        <w:rPr>
          <w:rFonts w:ascii="Times New Roman" w:hAnsi="Times New Roman" w:cs="Times New Roman" w:eastAsia="Times New Roman"/>
          <w:sz w:val="28"/>
        </w:rPr>
      </w: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 в форме электронного документа в «личный кабинет» Заявителя на ЕПГУ;</w:t>
      </w:r>
      <w:r>
        <w:rPr>
          <w:rFonts w:ascii="Times New Roman" w:hAnsi="Times New Roman" w:cs="Times New Roman" w:eastAsia="Times New Roman"/>
          <w:sz w:val="28"/>
        </w:rPr>
      </w: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 в форме электронного документа на адрес электронной почты, указанный Заявителем;</w:t>
      </w:r>
      <w:r>
        <w:rPr>
          <w:rFonts w:ascii="Times New Roman" w:hAnsi="Times New Roman" w:cs="Times New Roman" w:eastAsia="Times New Roman"/>
          <w:sz w:val="28"/>
        </w:rPr>
      </w: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 на бумажном носителе при личном обращении в Уполномоченный орган либо в многофункциональный центр;</w:t>
      </w:r>
      <w:r>
        <w:rPr>
          <w:rFonts w:ascii="Times New Roman" w:hAnsi="Times New Roman" w:cs="Times New Roman" w:eastAsia="Times New Roman"/>
          <w:sz w:val="28"/>
        </w:rPr>
      </w: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 на бумажном носителе на почтовый адрес, указанный Заявителем.</w:t>
      </w:r>
      <w:r>
        <w:rPr>
          <w:rFonts w:ascii="Times New Roman" w:hAnsi="Times New Roman" w:cs="Times New Roman" w:eastAsia="Times New Roman"/>
          <w:sz w:val="28"/>
        </w:rPr>
      </w: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lang w:eastAsia="ru-RU"/>
        </w:rPr>
        <w:t xml:space="preserve">2.4. Срок предоставлен</w:t>
      </w:r>
      <w:r>
        <w:rPr>
          <w:rFonts w:ascii="Times New Roman" w:hAnsi="Times New Roman" w:cs="Times New Roman" w:eastAsia="Times New Roman"/>
          <w:b/>
          <w:color w:val="000000"/>
          <w:sz w:val="28"/>
          <w:szCs w:val="26"/>
          <w:lang w:eastAsia="ru-RU"/>
        </w:rPr>
        <w:t xml:space="preserve">ия Услуги</w:t>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2.4.1. Максимальный срок предоставления Услуги со дня регистрации запроса и документов и (или) информации, необходимых для предоставления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а) в органе, предоставляющем Услугу, в том числе в случае, если запрос</w:t>
        <w:br/>
        <w:t xml:space="preserve">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- 42 рабочих дня при поступлении заявления о предоставлении муниципальной услуги при предоставлении услуги в соответствии со статьей  39.18 Земельного кодекса РФ;</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- 21 рабочий день со дня поступления заявления о предоставлении муниципальной услуги в иных случаях.</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б) в федеральной государственной информационной системе «Единый портал государственных и муниципальных услуг (функций)» (далее – ЕПГУ),</w:t>
        <w:br/>
        <w:t xml:space="preserve">на официальном сайте органа, предоставляющего Услугу:</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rPr>
        <w:t xml:space="preserve">- 42 рабочих дня при поступлении заявления о предоставлении муниципальной услуги при предоставлении услуги в соответствии со статьей   39.18 Земельного кодекса РФ;</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- 21 рабочий день со дня поступления заявления о предоставлении муниципальной услуги в иных случаях.</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в) в МФЦ в случае, если запрос и документы и (или) информация, необходимые для предоставления Услуги, поданы заявителем в МФЦ:</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rPr>
        <w:t xml:space="preserve">- 42 рабочих дня при поступлении заявления о предоставлении муниципальной услуги при предоставлении услуги в соответствии со статьей    39.18 Земельного кодекса РФ;</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- 21 рабочий день со дня поступления заявления о предоставлении муниципальной услуги в иных случаях;</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color w:val="000000" w:themeColor="text1"/>
          <w:sz w:val="28"/>
          <w:szCs w:val="26"/>
        </w:rPr>
        <w:t xml:space="preserve">с даты регистрации заявления в Уполномоченном органе.</w:t>
      </w:r>
      <w:r>
        <w:rPr>
          <w:rFonts w:ascii="Times New Roman" w:hAnsi="Times New Roman" w:cs="Times New Roman" w:eastAsia="Times New Roman"/>
          <w:sz w:val="28"/>
        </w:rPr>
      </w:r>
      <w:r/>
    </w:p>
    <w:p>
      <w:pPr>
        <w:pStyle w:val="601"/>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t xml:space="preserve">2.5. Правовые основания предоставления Услуги</w:t>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2.5.1</w:t>
      </w:r>
      <w:r>
        <w:rPr>
          <w:rFonts w:ascii="Times New Roman" w:hAnsi="Times New Roman" w:cs="Times New Roman" w:eastAsia="Times New Roman"/>
          <w:color w:val="000000" w:themeColor="text1"/>
          <w:sz w:val="28"/>
          <w:szCs w:val="26"/>
          <w:lang w:eastAsia="ru-RU"/>
        </w:rPr>
        <w:t xml:space="preserve">. Перечень нормативных правовых актов, регулирующих предоставление Услуги</w:t>
      </w: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color w:val="000000" w:themeColor="text1"/>
          <w:sz w:val="28"/>
          <w:szCs w:val="26"/>
          <w:lang w:eastAsia="ru-RU"/>
        </w:rPr>
        <w:t xml:space="preserve">и</w:t>
      </w:r>
      <w:r>
        <w:rPr>
          <w:rFonts w:ascii="Times New Roman" w:hAnsi="Times New Roman" w:cs="Times New Roman" w:eastAsia="Times New Roman"/>
          <w:color w:val="000000" w:themeColor="text1"/>
          <w:sz w:val="28"/>
          <w:szCs w:val="26"/>
          <w:lang w:eastAsia="ru-RU"/>
        </w:rPr>
        <w:t xml:space="preserve">нформация о порядке досудебного (внесудебного) обжалования решений</w:t>
        <w:br/>
        <w:t xml:space="preserve">и действий (бездействия) органа, предоставляющего Услугу, а также его должностных лиц размещен на официальном сайте уполномоченного органа,                                  а также на ЕПГУ.</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2.5.2. Орган, предоставляющий Услугу, обеспечивает размещение                                         и актуализацию перечня нормативных правов</w:t>
      </w:r>
      <w:r>
        <w:rPr>
          <w:rFonts w:ascii="Times New Roman" w:hAnsi="Times New Roman" w:cs="Times New Roman" w:eastAsia="Times New Roman"/>
          <w:color w:val="000000" w:themeColor="text1"/>
          <w:sz w:val="28"/>
          <w:szCs w:val="26"/>
          <w:lang w:eastAsia="ru-RU"/>
        </w:rPr>
        <w:t xml:space="preserve">ых актов, регулирующих предоставление Услуги, информации о порядке досудебного (внесудебного) обжалования решений и действий (бездействия) органа, предоставляющего Услугу, а также его должностных лиц на официальном сайте уполномоченного органа,  на ЕПГУ.</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numPr>
          <w:ilvl w:val="0"/>
          <w:numId w:val="0"/>
        </w:numPr>
        <w:ind w:left="0" w:right="0" w:firstLine="0"/>
        <w:jc w:val="center"/>
        <w:spacing w:lineRule="auto" w:line="240" w:after="0" w:before="0"/>
        <w:shd w:val="clear" w:color="auto" w:fill="FFFFFF"/>
        <w:widowControl w:val="off"/>
        <w:rPr>
          <w:rFonts w:ascii="Times New Roman" w:hAnsi="Times New Roman" w:cs="Times New Roman" w:eastAsia="Times New Roman"/>
          <w:b/>
          <w:sz w:val="28"/>
          <w:szCs w:val="26"/>
        </w:rPr>
        <w:outlineLvl w:val="2"/>
      </w:pPr>
      <w:r>
        <w:rPr>
          <w:rFonts w:ascii="Times New Roman" w:hAnsi="Times New Roman" w:cs="Times New Roman" w:eastAsia="Times New Roman"/>
          <w:b/>
          <w:color w:val="000000"/>
          <w:sz w:val="28"/>
          <w:szCs w:val="26"/>
          <w:lang w:eastAsia="ru-RU"/>
        </w:rPr>
        <w:t xml:space="preserve">2.6. Исчерпывающий перечень документов, </w:t>
        <w:br/>
        <w:t xml:space="preserve">необходимых для предоставления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sz w:val="28"/>
        </w:rPr>
      </w:r>
      <w:bookmarkStart w:id="3" w:name="Par577"/>
      <w:r>
        <w:rPr>
          <w:rFonts w:ascii="Times New Roman" w:hAnsi="Times New Roman" w:cs="Times New Roman" w:eastAsia="Times New Roman"/>
          <w:sz w:val="28"/>
        </w:rPr>
      </w:r>
      <w:bookmarkEnd w:id="3"/>
      <w:r>
        <w:rPr>
          <w:rFonts w:ascii="Times New Roman" w:hAnsi="Times New Roman" w:cs="Times New Roman" w:eastAsia="Times New Roman"/>
          <w:color w:val="000000" w:themeColor="text1"/>
          <w:sz w:val="28"/>
          <w:szCs w:val="26"/>
          <w:lang w:eastAsia="ru-RU"/>
        </w:rPr>
        <w:t xml:space="preserve">2.6.1. Для получения Услуги Заявитель представляет в орган, предоставляющий Услугу:</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2.6.1.1. Заявление о предоставлении Услуги по форме согласно Приложению                    № 7 к настоящему Административному регламенту. </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2.6.1.2. Документы, подтверждающие право заявителя на приобретение земельного участка без проведения торгов, предусмотренные</w:t>
      </w:r>
      <w:r>
        <w:rPr>
          <w:rFonts w:ascii="Times New Roman" w:hAnsi="Times New Roman" w:cs="Times New Roman" w:eastAsia="Times New Roman"/>
          <w:sz w:val="28"/>
        </w:rPr>
        <w:t xml:space="preserve"> </w:t>
      </w:r>
      <w:r>
        <w:rPr>
          <w:rFonts w:ascii="Times New Roman" w:hAnsi="Times New Roman" w:cs="Times New Roman" w:eastAsia="Times New Roman"/>
          <w:sz w:val="28"/>
          <w:szCs w:val="26"/>
        </w:rPr>
        <w:t xml:space="preserve">Приказом Росреестра                                               от 02.09.2</w:t>
      </w:r>
      <w:r>
        <w:rPr>
          <w:rFonts w:ascii="Times New Roman" w:hAnsi="Times New Roman" w:cs="Times New Roman" w:eastAsia="Times New Roman"/>
          <w:sz w:val="28"/>
          <w:szCs w:val="26"/>
        </w:rPr>
        <w:t xml:space="preserve">020 №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2.6.1.3.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2.6.1.4. Подготовленные некоммерческой организацией, созданной гра</w:t>
      </w:r>
      <w:r>
        <w:rPr>
          <w:rFonts w:ascii="Times New Roman" w:hAnsi="Times New Roman" w:cs="Times New Roman" w:eastAsia="Times New Roman"/>
          <w:sz w:val="28"/>
          <w:szCs w:val="26"/>
        </w:rPr>
        <w:t xml:space="preserve">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2.6.1.5 Документ, подтверждающий личность Заявителя, Представителя Заявителя.</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В случае направления заявления посредством ЕПГУ сведения из документа, удостоверяющего личность Заявителя, Представителя заявителя формируются при подтверждении у</w:t>
      </w:r>
      <w:r>
        <w:rPr>
          <w:rFonts w:ascii="Times New Roman" w:hAnsi="Times New Roman" w:cs="Times New Roman" w:eastAsia="Times New Roman"/>
          <w:color w:val="000000" w:themeColor="text1"/>
          <w:sz w:val="28"/>
          <w:szCs w:val="26"/>
          <w:lang w:eastAsia="ru-RU"/>
        </w:rPr>
        <w:t xml:space="preserve">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В случае, если заявление подается Представителем заявителя, дополнительно предоставляется документ, подтверждающий полномочия представителя действовать от имени заявителя.</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2.6.1.6. Документы, подтверждающие надлежащее использование такого земельного участка и пред</w:t>
      </w:r>
      <w:r>
        <w:rPr>
          <w:rFonts w:ascii="Times New Roman" w:hAnsi="Times New Roman" w:cs="Times New Roman" w:eastAsia="Times New Roman"/>
          <w:color w:val="auto"/>
          <w:sz w:val="28"/>
          <w:szCs w:val="26"/>
        </w:rPr>
        <w:t xml:space="preserve">усмотренные перечнем, установленным в соответствии  с Федеральным </w:t>
      </w:r>
      <w:r>
        <w:rPr>
          <w:rFonts w:ascii="Times New Roman" w:hAnsi="Times New Roman" w:cs="Times New Roman" w:eastAsia="Times New Roman"/>
          <w:color w:val="auto"/>
          <w:sz w:val="28"/>
          <w:szCs w:val="26"/>
        </w:rPr>
        <w:t xml:space="preserve">законом</w:t>
      </w:r>
      <w:r>
        <w:rPr>
          <w:rFonts w:ascii="Times New Roman" w:hAnsi="Times New Roman" w:cs="Times New Roman" w:eastAsia="Times New Roman"/>
          <w:color w:val="auto"/>
          <w:sz w:val="28"/>
          <w:szCs w:val="26"/>
        </w:rPr>
        <w:t xml:space="preserve"> «Об обороте земель сельскохозяйственного назначения»  в случае подачи заявления о предоставлении земельного участка из земель сельскохозяйственного назначения в соответствии с </w:t>
      </w:r>
      <w:r>
        <w:rPr>
          <w:rFonts w:ascii="Times New Roman" w:hAnsi="Times New Roman" w:cs="Times New Roman" w:eastAsia="Times New Roman"/>
          <w:color w:val="auto"/>
          <w:sz w:val="28"/>
          <w:szCs w:val="26"/>
        </w:rPr>
        <w:t xml:space="preserve">подпунктом 9 пункта 2 статьи 39.3</w:t>
      </w:r>
      <w:r>
        <w:rPr>
          <w:rFonts w:ascii="Times New Roman" w:hAnsi="Times New Roman" w:cs="Times New Roman" w:eastAsia="Times New Roman"/>
          <w:color w:val="auto"/>
          <w:sz w:val="28"/>
          <w:szCs w:val="26"/>
        </w:rPr>
        <w:t xml:space="preserve"> или </w:t>
      </w:r>
      <w:r>
        <w:rPr>
          <w:rFonts w:ascii="Times New Roman" w:hAnsi="Times New Roman" w:cs="Times New Roman" w:eastAsia="Times New Roman"/>
          <w:color w:val="auto"/>
          <w:sz w:val="28"/>
          <w:szCs w:val="26"/>
        </w:rPr>
        <w:t xml:space="preserve">подпунктом 31 пункта 2 статьи 39.6</w:t>
      </w:r>
      <w:r>
        <w:rPr>
          <w:rFonts w:ascii="Times New Roman" w:hAnsi="Times New Roman" w:cs="Times New Roman" w:eastAsia="Times New Roman"/>
          <w:color w:val="auto"/>
          <w:sz w:val="28"/>
          <w:szCs w:val="26"/>
        </w:rPr>
        <w:t xml:space="preserve"> Земельного кодекса Российской Федерации.</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auto"/>
          <w:sz w:val="28"/>
          <w:szCs w:val="26"/>
        </w:rPr>
        <w:t xml:space="preserve">Предоставление указанных документов не требуется в случае, если указанные</w:t>
      </w:r>
      <w:r>
        <w:rPr>
          <w:rFonts w:ascii="Times New Roman" w:hAnsi="Times New Roman" w:cs="Times New Roman" w:eastAsia="Times New Roman"/>
          <w:sz w:val="28"/>
          <w:szCs w:val="26"/>
        </w:rPr>
        <w:t xml:space="preserve">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bookmarkStart w:id="4" w:name="P165"/>
      <w:r>
        <w:rPr>
          <w:rFonts w:ascii="Times New Roman" w:hAnsi="Times New Roman" w:cs="Times New Roman" w:eastAsia="Times New Roman"/>
          <w:sz w:val="28"/>
        </w:rPr>
      </w:r>
      <w:bookmarkEnd w:id="4"/>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Заявление о предоставлении Услуги подается по выбору заявителя </w:t>
      </w:r>
      <w:r>
        <w:rPr>
          <w:rFonts w:ascii="Times New Roman" w:hAnsi="Times New Roman" w:cs="Times New Roman" w:eastAsia="Times New Roman"/>
          <w:color w:val="000000" w:themeColor="text1"/>
          <w:sz w:val="28"/>
          <w:szCs w:val="26"/>
        </w:rPr>
        <w:t xml:space="preserve">следу</w:t>
      </w:r>
      <w:r>
        <w:rPr>
          <w:rFonts w:ascii="Times New Roman" w:hAnsi="Times New Roman" w:cs="Times New Roman" w:eastAsia="Times New Roman"/>
          <w:color w:val="000000" w:themeColor="text1"/>
          <w:sz w:val="28"/>
          <w:szCs w:val="26"/>
        </w:rPr>
        <w:t xml:space="preserve">ющими способами: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лично Заявителем либо представителем в Уполномоченный орган;</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лично Заявителем либо представителем в МФЦ;</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почтовым отправлением;</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в электронной форме посредством ЕПГУ;</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в форме электронных документов, подписанных электронной подписью,                          с использованием информационно-телекоммуникационных сетей общего пользования, в том числе сети Интернет.</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2.6.2. </w:t>
      </w:r>
      <w:r>
        <w:rPr>
          <w:rFonts w:ascii="Times New Roman" w:hAnsi="Times New Roman" w:cs="Times New Roman" w:eastAsia="Times New Roman"/>
          <w:iCs/>
          <w:color w:val="000000" w:themeColor="text1"/>
          <w:sz w:val="28"/>
          <w:szCs w:val="26"/>
        </w:rPr>
        <w:t xml:space="preserve">Документы, необходимые для предоставления Услуги, которые подлежат представлению в рамках межведомственного информационного взаимодействия</w:t>
      </w: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2.6.2.1. Выписка из ЕГРН об основных характеристиках и зарегистрированных правах на земельный участок.</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2.6.2.2. Выписка из ЕГРЮЛ о юридическом лице, являющемся заявителем.</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2.6.2.3.Документы, подтверждающие право заявителя на приобретение земельного участка без проведения торгов и предусмотренные </w:t>
      </w:r>
      <w:r>
        <w:rPr>
          <w:rFonts w:ascii="Times New Roman" w:hAnsi="Times New Roman" w:cs="Times New Roman" w:eastAsia="Times New Roman"/>
          <w:color w:val="auto"/>
          <w:sz w:val="28"/>
          <w:szCs w:val="26"/>
        </w:rPr>
        <w:t xml:space="preserve">перечнем</w:t>
      </w:r>
      <w:r>
        <w:rPr>
          <w:rFonts w:ascii="Times New Roman" w:hAnsi="Times New Roman" w:cs="Times New Roman" w:eastAsia="Times New Roman"/>
          <w:sz w:val="28"/>
          <w:szCs w:val="26"/>
        </w:rPr>
        <w:t xml:space="preserve">, установленным Пр</w:t>
      </w:r>
      <w:r>
        <w:rPr>
          <w:rFonts w:ascii="Times New Roman" w:hAnsi="Times New Roman" w:cs="Times New Roman" w:eastAsia="Times New Roman"/>
          <w:sz w:val="28"/>
          <w:szCs w:val="26"/>
        </w:rPr>
        <w:t xml:space="preserve">иказом Росреестра от 02.09.2020 № П/0321 «Об утверждении перечня документов, подтверждающих право заявителя на приобретение земельного участка без проведения торгов»,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u w:val="single"/>
        </w:rPr>
      </w:pPr>
      <w:r>
        <w:rPr>
          <w:rFonts w:ascii="Times New Roman" w:hAnsi="Times New Roman" w:cs="Times New Roman" w:eastAsia="Times New Roman"/>
          <w:iCs/>
          <w:color w:val="000000" w:themeColor="text1"/>
          <w:sz w:val="28"/>
          <w:szCs w:val="26"/>
          <w:lang w:eastAsia="ru-RU"/>
        </w:rPr>
        <w:t xml:space="preserve">Исчерпывающий перечень документов для каждого варианта предоставления муниципальной услуги отражён в разделе 3 настоящего регламента в содержащих описания таких вариантов подразделах административного регламента.</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iCs/>
          <w:color w:val="000000" w:themeColor="text1"/>
          <w:sz w:val="28"/>
          <w:szCs w:val="26"/>
          <w:lang w:eastAsia="ru-RU"/>
        </w:rPr>
        <w:t xml:space="preserve">2.6.3. Заявитель вправе представить по собственной инициативе документы, указанные в пункте 2.6.2 настоящего раздела Административного регламента.</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rPr>
        <w:t xml:space="preserve">2.6.4. </w:t>
      </w:r>
      <w:r>
        <w:rPr>
          <w:rFonts w:ascii="Times New Roman" w:hAnsi="Times New Roman" w:cs="Times New Roman" w:eastAsia="Times New Roman"/>
          <w:sz w:val="28"/>
          <w:szCs w:val="26"/>
        </w:rPr>
        <w:t xml:space="preserve">Документы, представляемые заявителем в целях получения Услуги, должны соответствовать следующим требованиям:</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sz w:val="28"/>
          <w:szCs w:val="26"/>
        </w:rPr>
        <w:t xml:space="preserve">текст заявления должен быть написан на русском языке синими </w:t>
        <w:br/>
        <w:t xml:space="preserve">или черными чернилами, хорошо читаем и разборчивым, фамилия, имя и отчество заявителя написаны полностью, все обязательные реквизиты в заявлении должны быть заполнены;</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sz w:val="28"/>
          <w:szCs w:val="26"/>
        </w:rPr>
        <w:t xml:space="preserve">не допускается использование сокращений и аббревиатур, а также подчисток, приписок, зачеркнутых слов и иных неоговоренных исправлений, не заверенных подписью заявителя;</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color w:val="000000"/>
          <w:sz w:val="28"/>
          <w:szCs w:val="26"/>
          <w:lang w:eastAsia="ru-RU"/>
        </w:rPr>
        <w:t xml:space="preserve">текст заявления может быть оформлен машинописным способом.</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sz w:val="28"/>
        </w:rPr>
      </w:r>
      <w:bookmarkStart w:id="5" w:name="Par590"/>
      <w:r>
        <w:rPr>
          <w:rFonts w:ascii="Times New Roman" w:hAnsi="Times New Roman" w:cs="Times New Roman" w:eastAsia="Times New Roman"/>
          <w:sz w:val="28"/>
        </w:rPr>
      </w:r>
      <w:bookmarkEnd w:id="5"/>
      <w:r>
        <w:rPr>
          <w:rFonts w:ascii="Times New Roman" w:hAnsi="Times New Roman" w:cs="Times New Roman" w:eastAsia="Times New Roman"/>
          <w:b/>
          <w:color w:val="000000"/>
          <w:sz w:val="28"/>
          <w:szCs w:val="26"/>
          <w:lang w:eastAsia="ru-RU"/>
        </w:rPr>
        <w:t xml:space="preserve">2.7. Исчерпывающий перечень оснований для о</w:t>
      </w:r>
      <w:r>
        <w:rPr>
          <w:rFonts w:ascii="Times New Roman" w:hAnsi="Times New Roman" w:cs="Times New Roman" w:eastAsia="Times New Roman"/>
          <w:b/>
          <w:sz w:val="28"/>
          <w:szCs w:val="26"/>
          <w:lang w:eastAsia="ru-RU"/>
        </w:rPr>
        <w:t xml:space="preserve">тказа</w:t>
        <w:br/>
        <w:t xml:space="preserve">в приеме документов, необходимых для предоставления Услуги</w:t>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rPr>
      </w:r>
      <w:bookmarkStart w:id="6" w:name="Par608"/>
      <w:r>
        <w:rPr>
          <w:rFonts w:ascii="Times New Roman" w:hAnsi="Times New Roman" w:cs="Times New Roman" w:eastAsia="Times New Roman"/>
          <w:sz w:val="28"/>
        </w:rPr>
      </w:r>
      <w:bookmarkEnd w:id="6"/>
      <w:r>
        <w:rPr>
          <w:rFonts w:ascii="Times New Roman" w:hAnsi="Times New Roman" w:cs="Times New Roman" w:eastAsia="Times New Roman"/>
          <w:color w:val="000000" w:themeColor="text1"/>
          <w:sz w:val="28"/>
          <w:szCs w:val="26"/>
          <w:lang w:eastAsia="ru-RU"/>
        </w:rPr>
        <w:t xml:space="preserve">2.7.1. Основаниями для отказа в приеме документов, необходимых</w:t>
        <w:br/>
        <w:t xml:space="preserve">для предоставления Услуги, являются: </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2.7.1.1 С заявлением обратилось ненадлежащее лицо.</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2.7.1.2.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2.7.1.3. Представленные документы утратили си</w:t>
      </w:r>
      <w:r>
        <w:rPr>
          <w:rFonts w:ascii="Times New Roman" w:hAnsi="Times New Roman" w:cs="Times New Roman" w:eastAsia="Times New Roman"/>
          <w:sz w:val="28"/>
          <w:szCs w:val="26"/>
          <w:lang w:eastAsia="ru-RU"/>
        </w:rPr>
        <w:t xml:space="preserve">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2.7.1.4.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2.7.1.5.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lang w:eastAsia="ru-RU"/>
        </w:rPr>
        <w:t xml:space="preserve">2.7.1.6 Не представлено согласие на обработку персональных данных.</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rPr>
        <w:t xml:space="preserve">2.7.2. </w:t>
      </w:r>
      <w:r>
        <w:rPr>
          <w:rFonts w:ascii="Times New Roman" w:hAnsi="Times New Roman" w:cs="Times New Roman" w:eastAsia="Times New Roman"/>
          <w:color w:val="000000" w:themeColor="text1"/>
          <w:sz w:val="28"/>
          <w:szCs w:val="26"/>
          <w:lang w:eastAsia="ru-RU"/>
        </w:rPr>
        <w:t xml:space="preserve">Письменное решение об отказе в приеме документов, необходимых</w:t>
        <w:br/>
        <w:t xml:space="preserve">для предоставления Услуги, оформляется по требованию заявителя, подписывается уполномоченным должностным лицом и выдается (на</w:t>
      </w:r>
      <w:r>
        <w:rPr>
          <w:rFonts w:ascii="Times New Roman" w:hAnsi="Times New Roman" w:cs="Times New Roman" w:eastAsia="Times New Roman"/>
          <w:color w:val="000000" w:themeColor="text1"/>
          <w:sz w:val="28"/>
          <w:szCs w:val="26"/>
          <w:lang w:eastAsia="ru-RU"/>
        </w:rPr>
        <w:t xml:space="preserve">правляется) заявителю                             с указанием причин отказа в срок не позднее 7 рабочих дней с даты  получения                              от заявителя документов по форме согласно Приложению № 8 к настоящему Административному регламенту. </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rPr>
        <w:t xml:space="preserve">2.7.3. </w:t>
      </w:r>
      <w:r>
        <w:rPr>
          <w:rFonts w:ascii="Times New Roman" w:hAnsi="Times New Roman" w:cs="Times New Roman" w:eastAsia="Times New Roman"/>
          <w:color w:val="000000" w:themeColor="text1"/>
          <w:sz w:val="28"/>
          <w:szCs w:val="26"/>
          <w:lang w:eastAsia="ru-RU"/>
        </w:rPr>
        <w:t xml:space="preserve">В случае подачи запроса в электронной форме с использованием</w:t>
        <w:br/>
        <w:t xml:space="preserve">ЕПГУ решение об отказе в приеме документов, необходимых для предоставле</w:t>
      </w:r>
      <w:r>
        <w:rPr>
          <w:rFonts w:ascii="Times New Roman" w:hAnsi="Times New Roman" w:cs="Times New Roman" w:eastAsia="Times New Roman"/>
          <w:color w:val="000000" w:themeColor="text1"/>
          <w:sz w:val="28"/>
          <w:szCs w:val="26"/>
          <w:lang w:eastAsia="ru-RU"/>
        </w:rPr>
        <w:t xml:space="preserve">ния Услуги, подписывается уполномоченным должностным лицом с использованием электронной подписи и направляется в «личный кабинет» заявителя на ЕПГУ                                                        не позднее 7 рабочих дней с даты регистрации запроса.</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rPr>
        <w:t xml:space="preserve">2.7.4. Отказ в приеме документов, необходимых для предоставления Услуги, не препятствует повторному обращению заявителя за предоставлением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2060"/>
          <w:sz w:val="28"/>
          <w:szCs w:val="26"/>
        </w:rPr>
      </w:pPr>
      <w:r>
        <w:rPr>
          <w:rFonts w:ascii="Times New Roman" w:hAnsi="Times New Roman" w:cs="Times New Roman" w:eastAsia="Times New Roman"/>
          <w:color w:val="002060"/>
          <w:sz w:val="28"/>
          <w:szCs w:val="26"/>
          <w:lang w:eastAsia="ru-RU"/>
        </w:rPr>
      </w:r>
      <w:r>
        <w:rPr>
          <w:rFonts w:ascii="Times New Roman" w:hAnsi="Times New Roman" w:cs="Times New Roman" w:eastAsia="Times New Roman"/>
          <w:sz w:val="28"/>
        </w:rPr>
      </w:r>
      <w:bookmarkStart w:id="8" w:name="Par611"/>
      <w:r>
        <w:rPr>
          <w:rFonts w:ascii="Times New Roman" w:hAnsi="Times New Roman" w:cs="Times New Roman" w:eastAsia="Times New Roman"/>
          <w:sz w:val="28"/>
        </w:rPr>
      </w:r>
      <w:bookmarkEnd w:id="8"/>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2060"/>
          <w:sz w:val="28"/>
          <w:szCs w:val="26"/>
        </w:rPr>
      </w:pPr>
      <w:r>
        <w:rPr>
          <w:rFonts w:ascii="Times New Roman" w:hAnsi="Times New Roman" w:cs="Times New Roman" w:eastAsia="Times New Roman"/>
          <w:color w:val="002060"/>
          <w:sz w:val="28"/>
          <w:szCs w:val="26"/>
          <w:lang w:eastAsia="ru-RU"/>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365F91"/>
          <w:sz w:val="28"/>
          <w:szCs w:val="26"/>
        </w:rPr>
      </w:pPr>
      <w:r>
        <w:rPr>
          <w:rFonts w:ascii="Times New Roman" w:hAnsi="Times New Roman" w:cs="Times New Roman" w:eastAsia="Times New Roman"/>
          <w:b/>
          <w:color w:val="000000"/>
          <w:sz w:val="28"/>
          <w:szCs w:val="26"/>
          <w:lang w:eastAsia="ru-RU"/>
        </w:rPr>
        <w:t xml:space="preserve">2.8. Исчерпывающий перечень оснований для приостановления</w:t>
        <w:br/>
        <w:t xml:space="preserve">предоставления Услуги или отказа в предоставлении Услуги</w:t>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color w:val="365F91"/>
          <w:sz w:val="28"/>
          <w:szCs w:val="26"/>
        </w:rPr>
      </w:pPr>
      <w:r>
        <w:rPr>
          <w:rFonts w:ascii="Times New Roman" w:hAnsi="Times New Roman" w:cs="Times New Roman" w:eastAsia="Times New Roman"/>
          <w:color w:val="365F91"/>
          <w:sz w:val="28"/>
          <w:szCs w:val="26"/>
          <w:lang w:eastAsia="ru-RU"/>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rPr>
      </w:r>
      <w:bookmarkStart w:id="9" w:name="Par619"/>
      <w:r>
        <w:rPr>
          <w:rFonts w:ascii="Times New Roman" w:hAnsi="Times New Roman" w:cs="Times New Roman" w:eastAsia="Times New Roman"/>
          <w:sz w:val="28"/>
        </w:rPr>
      </w:r>
      <w:bookmarkEnd w:id="9"/>
      <w:r>
        <w:rPr>
          <w:rFonts w:ascii="Times New Roman" w:hAnsi="Times New Roman" w:cs="Times New Roman" w:eastAsia="Times New Roman"/>
          <w:color w:val="000000" w:themeColor="text1"/>
          <w:sz w:val="28"/>
          <w:szCs w:val="26"/>
          <w:lang w:eastAsia="ru-RU"/>
        </w:rPr>
        <w:t xml:space="preserve">2.8.1. Оснований для приостановления предоставления Услуги не предусмотрено.</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rPr>
      </w:r>
      <w:bookmarkStart w:id="10" w:name="Par629"/>
      <w:r>
        <w:rPr>
          <w:rFonts w:ascii="Times New Roman" w:hAnsi="Times New Roman" w:cs="Times New Roman" w:eastAsia="Times New Roman"/>
          <w:sz w:val="28"/>
        </w:rPr>
      </w:r>
      <w:bookmarkEnd w:id="10"/>
      <w:r>
        <w:rPr>
          <w:rFonts w:ascii="Times New Roman" w:hAnsi="Times New Roman" w:cs="Times New Roman" w:eastAsia="Times New Roman"/>
          <w:color w:val="000000" w:themeColor="text1"/>
          <w:sz w:val="28"/>
          <w:szCs w:val="26"/>
          <w:lang w:eastAsia="ru-RU"/>
        </w:rPr>
        <w:t xml:space="preserve">2.8.2. Основаниями для отказа в предоставлении Услуги являются:</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2.8.2.1. При наличии хотя бы одного из оснований, п</w:t>
      </w:r>
      <w:r>
        <w:rPr>
          <w:rFonts w:ascii="Times New Roman" w:hAnsi="Times New Roman" w:cs="Times New Roman" w:eastAsia="Times New Roman"/>
          <w:color w:val="auto"/>
          <w:sz w:val="28"/>
          <w:szCs w:val="26"/>
        </w:rPr>
        <w:t xml:space="preserve">редусмотренных </w:t>
      </w:r>
      <w:r>
        <w:rPr>
          <w:rFonts w:ascii="Times New Roman" w:hAnsi="Times New Roman" w:cs="Times New Roman" w:eastAsia="Times New Roman"/>
          <w:color w:val="auto"/>
          <w:sz w:val="28"/>
          <w:szCs w:val="26"/>
        </w:rPr>
        <w:t xml:space="preserve">статьей 39.16</w:t>
      </w:r>
      <w:r>
        <w:rPr>
          <w:rFonts w:ascii="Times New Roman" w:hAnsi="Times New Roman" w:cs="Times New Roman" w:eastAsia="Times New Roman"/>
          <w:color w:val="auto"/>
          <w:sz w:val="28"/>
          <w:szCs w:val="26"/>
        </w:rPr>
        <w:t xml:space="preserve"> Земельного кодекса Российской Федерации.</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color w:val="auto"/>
          <w:sz w:val="28"/>
          <w:szCs w:val="26"/>
        </w:rPr>
        <w:t xml:space="preserve">2.8.2.2. В случае поступления в течение тридцати календарных дней со дня опубликования извещения о предоставлении земельного участка для целей, предусмотренных </w:t>
      </w:r>
      <w:r>
        <w:rPr>
          <w:rFonts w:ascii="Times New Roman" w:hAnsi="Times New Roman" w:cs="Times New Roman" w:eastAsia="Times New Roman"/>
          <w:color w:val="auto"/>
          <w:sz w:val="28"/>
          <w:szCs w:val="26"/>
        </w:rPr>
        <w:t xml:space="preserve">статьей 39.18</w:t>
      </w:r>
      <w:r>
        <w:rPr>
          <w:rFonts w:ascii="Times New Roman" w:hAnsi="Times New Roman" w:cs="Times New Roman" w:eastAsia="Times New Roman"/>
          <w:color w:val="auto"/>
          <w:sz w:val="28"/>
          <w:szCs w:val="26"/>
        </w:rPr>
        <w:t xml:space="preserve"> Земельного кодекса Российской Федерации, заявлений иных граждан, крестьянских (фермерских) хозяйств о на</w:t>
      </w:r>
      <w:r>
        <w:rPr>
          <w:rFonts w:ascii="Times New Roman" w:hAnsi="Times New Roman" w:cs="Times New Roman" w:eastAsia="Times New Roman"/>
          <w:sz w:val="28"/>
          <w:szCs w:val="26"/>
        </w:rPr>
        <w:t xml:space="preserve">мерении участвовать в аукционе (при предоставлении услуги по предоставлению земельных участков гражданам для индивиду</w:t>
      </w:r>
      <w:r>
        <w:rPr>
          <w:rFonts w:ascii="Times New Roman" w:hAnsi="Times New Roman" w:cs="Times New Roman" w:eastAsia="Times New Roman"/>
          <w:sz w:val="28"/>
          <w:szCs w:val="26"/>
        </w:rPr>
        <w:t xml:space="preserve">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sz w:val="28"/>
        </w:rPr>
      </w:r>
      <w:bookmarkStart w:id="11" w:name="Par632"/>
      <w:r>
        <w:rPr>
          <w:rFonts w:ascii="Times New Roman" w:hAnsi="Times New Roman" w:cs="Times New Roman" w:eastAsia="Times New Roman"/>
          <w:sz w:val="28"/>
        </w:rPr>
      </w:r>
      <w:bookmarkEnd w:id="11"/>
      <w:r>
        <w:rPr>
          <w:rFonts w:ascii="Times New Roman" w:hAnsi="Times New Roman" w:cs="Times New Roman" w:eastAsia="Times New Roman"/>
          <w:color w:val="000000" w:themeColor="text1"/>
          <w:sz w:val="28"/>
          <w:szCs w:val="26"/>
          <w:lang w:eastAsia="ru-RU"/>
        </w:rPr>
        <w:t xml:space="preserve">2.8.3. Решение об отказе в предоставлении Услуги подписывается уполномоченным должностным лицом и выдается (направляется) заявителю  с указанием причин отказа не позднее 3 рабочих дней с даты </w:t>
      </w:r>
      <w:r>
        <w:rPr>
          <w:rFonts w:ascii="Times New Roman" w:hAnsi="Times New Roman" w:cs="Times New Roman" w:eastAsia="Times New Roman"/>
          <w:sz w:val="28"/>
          <w:szCs w:val="26"/>
          <w:lang w:eastAsia="ru-RU"/>
        </w:rPr>
        <w:t xml:space="preserve">принятия </w:t>
      </w:r>
      <w:r>
        <w:rPr>
          <w:rFonts w:ascii="Times New Roman" w:hAnsi="Times New Roman" w:cs="Times New Roman" w:eastAsia="Times New Roman"/>
          <w:color w:val="000000" w:themeColor="text1"/>
          <w:sz w:val="28"/>
          <w:szCs w:val="26"/>
          <w:lang w:eastAsia="ru-RU"/>
        </w:rPr>
        <w:t xml:space="preserve">решения об отказе в предоставлении Услуги. </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1F3864"/>
          <w:sz w:val="28"/>
          <w:szCs w:val="26"/>
        </w:rPr>
      </w:pPr>
      <w:r>
        <w:rPr>
          <w:rFonts w:ascii="Times New Roman" w:hAnsi="Times New Roman" w:cs="Times New Roman" w:eastAsia="Times New Roman"/>
          <w:color w:val="000000" w:themeColor="text1"/>
          <w:sz w:val="28"/>
          <w:szCs w:val="26"/>
          <w:lang w:eastAsia="ru-RU"/>
        </w:rPr>
        <w:t xml:space="preserve">2.8.4. Решение об отказе в предоставлении Услуги по </w:t>
      </w:r>
      <w:r>
        <w:rPr>
          <w:rFonts w:ascii="Times New Roman" w:hAnsi="Times New Roman" w:cs="Times New Roman" w:eastAsia="Times New Roman"/>
          <w:color w:val="000000" w:themeColor="text1"/>
          <w:sz w:val="28"/>
          <w:szCs w:val="26"/>
          <w:lang w:eastAsia="ru-RU"/>
        </w:rPr>
        <w:t xml:space="preserve">запросу, поданному</w:t>
        <w:br/>
        <w:t xml:space="preserve">в электронной форме с использованием ЕПГУ, с указанием причин отказа подписывается уполномоченным должностным лицом с использованием электронной подписи и направляется в «личный кабинет» заявителя на ЕПГУ не позднее 3 рабочих дней с даты</w:t>
      </w:r>
      <w:r>
        <w:rPr>
          <w:rFonts w:ascii="Times New Roman" w:hAnsi="Times New Roman" w:cs="Times New Roman" w:eastAsia="Times New Roman"/>
          <w:color w:val="2E74B5" w:themeColor="accent1" w:themeShade="BF"/>
          <w:sz w:val="28"/>
          <w:szCs w:val="26"/>
          <w:lang w:eastAsia="ru-RU"/>
        </w:rPr>
        <w:t xml:space="preserve"> </w:t>
      </w:r>
      <w:r>
        <w:rPr>
          <w:rFonts w:ascii="Times New Roman" w:hAnsi="Times New Roman" w:cs="Times New Roman" w:eastAsia="Times New Roman"/>
          <w:color w:val="000000" w:themeColor="text1"/>
          <w:sz w:val="28"/>
          <w:szCs w:val="26"/>
          <w:lang w:eastAsia="ru-RU"/>
        </w:rPr>
        <w:t xml:space="preserve">принятия решения об отказе в предоставлении</w:t>
      </w:r>
      <w:r>
        <w:rPr>
          <w:rFonts w:ascii="Times New Roman" w:hAnsi="Times New Roman" w:cs="Times New Roman" w:eastAsia="Times New Roman"/>
          <w:color w:val="1F3864" w:themeColor="accent5" w:themeShade="80"/>
          <w:sz w:val="28"/>
          <w:szCs w:val="26"/>
          <w:lang w:eastAsia="ru-RU"/>
        </w:rPr>
        <w:t xml:space="preserve"> </w:t>
      </w:r>
      <w:r>
        <w:rPr>
          <w:rFonts w:ascii="Times New Roman" w:hAnsi="Times New Roman" w:cs="Times New Roman" w:eastAsia="Times New Roman"/>
          <w:color w:val="000000" w:themeColor="text1"/>
          <w:sz w:val="28"/>
          <w:szCs w:val="26"/>
          <w:lang w:eastAsia="ru-RU"/>
        </w:rPr>
        <w:t xml:space="preserve">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1F3864"/>
          <w:sz w:val="28"/>
          <w:szCs w:val="26"/>
        </w:rPr>
      </w:pPr>
      <w:r>
        <w:rPr>
          <w:rFonts w:ascii="Times New Roman" w:hAnsi="Times New Roman" w:cs="Times New Roman" w:eastAsia="Times New Roman"/>
          <w:color w:val="1F3864"/>
          <w:sz w:val="28"/>
          <w:szCs w:val="26"/>
          <w:lang w:eastAsia="ru-RU"/>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lang w:eastAsia="ru-RU"/>
        </w:rPr>
        <w:t xml:space="preserve">2.9. Размер платы, взимаемой с заявителя</w:t>
        <w:br/>
        <w:t xml:space="preserve">при предоставлении Услуги, и способы ее взимания</w:t>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2.9.1. Предоставление Услуги осуществляется бесплатно.</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2060"/>
          <w:sz w:val="28"/>
          <w:szCs w:val="26"/>
        </w:rPr>
      </w:pPr>
      <w:r>
        <w:rPr>
          <w:rFonts w:ascii="Times New Roman" w:hAnsi="Times New Roman" w:cs="Times New Roman" w:eastAsia="Times New Roman"/>
          <w:color w:val="002060"/>
          <w:sz w:val="28"/>
          <w:szCs w:val="26"/>
          <w:lang w:eastAsia="ru-RU"/>
        </w:rPr>
      </w:r>
      <w:r>
        <w:rPr>
          <w:rFonts w:ascii="Times New Roman" w:hAnsi="Times New Roman" w:cs="Times New Roman" w:eastAsia="Times New Roman"/>
          <w:sz w:val="28"/>
        </w:rPr>
      </w:r>
      <w:r/>
    </w:p>
    <w:p>
      <w:pPr>
        <w:pStyle w:val="601"/>
        <w:numPr>
          <w:ilvl w:val="0"/>
          <w:numId w:val="0"/>
        </w:numPr>
        <w:ind w:left="0" w:right="0" w:firstLine="0"/>
        <w:jc w:val="center"/>
        <w:spacing w:lineRule="auto" w:line="240" w:after="0" w:before="0"/>
        <w:shd w:val="clear" w:color="auto" w:fill="FFFFFF"/>
        <w:rPr>
          <w:rFonts w:ascii="Times New Roman" w:hAnsi="Times New Roman" w:cs="Times New Roman" w:eastAsia="Times New Roman"/>
          <w:b/>
          <w:bCs/>
          <w:color w:val="000000"/>
          <w:sz w:val="28"/>
          <w:szCs w:val="26"/>
        </w:rPr>
        <w:outlineLvl w:val="0"/>
      </w:pPr>
      <w:r>
        <w:rPr>
          <w:rFonts w:ascii="Times New Roman" w:hAnsi="Times New Roman" w:cs="Times New Roman" w:eastAsia="Times New Roman"/>
          <w:b/>
          <w:bCs/>
          <w:color w:val="002060"/>
          <w:sz w:val="28"/>
          <w:szCs w:val="26"/>
        </w:rPr>
        <w:t xml:space="preserve">2</w:t>
      </w:r>
      <w:r>
        <w:rPr>
          <w:rFonts w:ascii="Times New Roman" w:hAnsi="Times New Roman" w:cs="Times New Roman" w:eastAsia="Times New Roman"/>
          <w:b/>
          <w:bCs/>
          <w:color w:val="000000" w:themeColor="text1"/>
          <w:sz w:val="28"/>
          <w:szCs w:val="26"/>
        </w:rPr>
        <w:t xml:space="preserve">.10. Максимальный срок ожидания в очереди при подаче запроса о </w:t>
      </w:r>
      <w:r>
        <w:rPr>
          <w:rFonts w:ascii="Times New Roman" w:hAnsi="Times New Roman" w:cs="Times New Roman" w:eastAsia="Times New Roman"/>
          <w:sz w:val="28"/>
        </w:rPr>
      </w:r>
      <w:r/>
    </w:p>
    <w:p>
      <w:pPr>
        <w:pStyle w:val="601"/>
        <w:numPr>
          <w:ilvl w:val="0"/>
          <w:numId w:val="0"/>
        </w:numPr>
        <w:ind w:left="0" w:right="0" w:firstLine="0"/>
        <w:jc w:val="center"/>
        <w:spacing w:lineRule="auto" w:line="240" w:after="0" w:before="0"/>
        <w:shd w:val="clear" w:color="auto" w:fill="FFFFFF"/>
        <w:rPr>
          <w:rFonts w:ascii="Times New Roman" w:hAnsi="Times New Roman" w:cs="Times New Roman" w:eastAsia="Times New Roman"/>
          <w:b/>
          <w:bCs/>
          <w:color w:val="000000"/>
          <w:sz w:val="28"/>
          <w:szCs w:val="26"/>
        </w:rPr>
        <w:outlineLvl w:val="0"/>
      </w:pPr>
      <w:r>
        <w:rPr>
          <w:rFonts w:ascii="Times New Roman" w:hAnsi="Times New Roman" w:cs="Times New Roman" w:eastAsia="Times New Roman"/>
          <w:b/>
          <w:bCs/>
          <w:color w:val="000000" w:themeColor="text1"/>
          <w:sz w:val="28"/>
          <w:szCs w:val="26"/>
        </w:rPr>
        <w:t xml:space="preserve">предоставлении Услуги и при получении результата предоставления Услуги</w:t>
      </w:r>
      <w:r>
        <w:rPr>
          <w:rFonts w:ascii="Times New Roman" w:hAnsi="Times New Roman" w:cs="Times New Roman" w:eastAsia="Times New Roman"/>
          <w:sz w:val="28"/>
        </w:rPr>
      </w:r>
      <w:r/>
    </w:p>
    <w:p>
      <w:pPr>
        <w:pStyle w:val="601"/>
        <w:numPr>
          <w:ilvl w:val="0"/>
          <w:numId w:val="0"/>
        </w:numPr>
        <w:ind w:left="0" w:right="0" w:firstLine="0"/>
        <w:jc w:val="center"/>
        <w:spacing w:lineRule="auto" w:line="240" w:after="0" w:before="0"/>
        <w:shd w:val="clear" w:color="auto" w:fill="FFFFFF"/>
        <w:rPr>
          <w:rFonts w:ascii="Times New Roman" w:hAnsi="Times New Roman" w:cs="Times New Roman" w:eastAsia="Times New Roman"/>
          <w:b/>
          <w:bCs/>
          <w:color w:val="000000"/>
          <w:sz w:val="28"/>
          <w:szCs w:val="26"/>
        </w:rPr>
        <w:outlineLvl w:val="0"/>
      </w:pPr>
      <w:r>
        <w:rPr>
          <w:rFonts w:ascii="Times New Roman" w:hAnsi="Times New Roman" w:cs="Times New Roman" w:eastAsia="Times New Roman"/>
          <w:b/>
          <w:bCs/>
          <w:color w:val="000000"/>
          <w:sz w:val="28"/>
          <w:szCs w:val="26"/>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bCs/>
          <w:color w:val="000000"/>
          <w:sz w:val="28"/>
          <w:szCs w:val="26"/>
        </w:rPr>
      </w:pPr>
      <w:r>
        <w:rPr>
          <w:rFonts w:ascii="Times New Roman" w:hAnsi="Times New Roman" w:cs="Times New Roman" w:eastAsia="Times New Roman"/>
          <w:bCs/>
          <w:color w:val="000000" w:themeColor="text1"/>
          <w:sz w:val="28"/>
          <w:szCs w:val="26"/>
        </w:rPr>
        <w:t xml:space="preserve">2.10.1. Срок ожидания в очереди при подаче запроса о предоставлении </w:t>
      </w:r>
      <w:r>
        <w:rPr>
          <w:rFonts w:ascii="Times New Roman" w:hAnsi="Times New Roman" w:cs="Times New Roman" w:eastAsia="Times New Roman"/>
          <w:color w:val="000000" w:themeColor="text1"/>
          <w:sz w:val="28"/>
          <w:szCs w:val="26"/>
        </w:rPr>
        <w:t xml:space="preserve">У</w:t>
      </w:r>
      <w:r>
        <w:rPr>
          <w:rFonts w:ascii="Times New Roman" w:hAnsi="Times New Roman" w:cs="Times New Roman" w:eastAsia="Times New Roman"/>
          <w:bCs/>
          <w:color w:val="000000" w:themeColor="text1"/>
          <w:sz w:val="28"/>
          <w:szCs w:val="26"/>
        </w:rPr>
        <w:t xml:space="preserve">слуги, и при получении результата предоставления Услуги не должен превышать 15 минут.</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rPr>
      </w:r>
      <w:r>
        <w:rPr>
          <w:rFonts w:ascii="Times New Roman" w:hAnsi="Times New Roman" w:cs="Times New Roman" w:eastAsia="Times New Roman"/>
          <w:sz w:val="28"/>
        </w:rPr>
      </w:r>
      <w:r/>
    </w:p>
    <w:p>
      <w:pPr>
        <w:pStyle w:val="601"/>
        <w:numPr>
          <w:ilvl w:val="0"/>
          <w:numId w:val="0"/>
        </w:numPr>
        <w:ind w:left="0" w:right="0" w:firstLine="0"/>
        <w:jc w:val="center"/>
        <w:spacing w:lineRule="auto" w:line="240" w:after="0" w:before="0"/>
        <w:shd w:val="clear" w:color="auto" w:fill="FFFFFF"/>
        <w:rPr>
          <w:rFonts w:ascii="Times New Roman" w:hAnsi="Times New Roman" w:cs="Times New Roman" w:eastAsia="Times New Roman"/>
          <w:b/>
          <w:color w:val="000000"/>
          <w:sz w:val="28"/>
          <w:szCs w:val="26"/>
        </w:rPr>
        <w:outlineLvl w:val="0"/>
      </w:pPr>
      <w:r>
        <w:rPr>
          <w:rFonts w:ascii="Times New Roman" w:hAnsi="Times New Roman" w:cs="Times New Roman" w:eastAsia="Times New Roman"/>
          <w:b/>
          <w:color w:val="000000"/>
          <w:sz w:val="28"/>
          <w:szCs w:val="26"/>
        </w:rPr>
        <w:t xml:space="preserve">2.11. Срок регистрации запроса заявителя о предоставлении Услуги</w:t>
      </w:r>
      <w:r>
        <w:rPr>
          <w:rFonts w:ascii="Times New Roman" w:hAnsi="Times New Roman" w:cs="Times New Roman" w:eastAsia="Times New Roman"/>
          <w:sz w:val="28"/>
        </w:rPr>
      </w:r>
      <w:r/>
    </w:p>
    <w:p>
      <w:pPr>
        <w:pStyle w:val="601"/>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2.11.1. При личном обращении заявителя в Уполномоченный орган с запросом о предоставлении Услуги должностным лицом, ответственным за приём доку</w:t>
      </w:r>
      <w:r>
        <w:rPr>
          <w:rFonts w:ascii="Times New Roman" w:hAnsi="Times New Roman" w:cs="Times New Roman" w:eastAsia="Times New Roman"/>
          <w:color w:val="000000" w:themeColor="text1"/>
          <w:sz w:val="28"/>
          <w:szCs w:val="26"/>
        </w:rPr>
        <w:t xml:space="preserve">ментов проводится прием заявления и его регистрация в журнале регистрации входящей корреспонденции Уполномоченного органа и (или) в автоматизированной информационной системе электронного документооборота в день поступления заявления в Уполномоченный орган.</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2.11.2. Регистрация запроса, направленного заявителем лицом по почте</w:t>
        <w:br/>
        <w:t xml:space="preserve">или в форме электронного документа, осуществляется в день его поступления</w:t>
        <w:br/>
        <w:t xml:space="preserve">в Уполномоченный орган. </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В случае поступления запроса в Уполномоченный орган в выходной или праздничный день регистрация запроса осуществляется в первый, следующий за ним, рабочий день.</w:t>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rPr>
          <w:rFonts w:ascii="Times New Roman" w:hAnsi="Times New Roman" w:cs="Times New Roman" w:eastAsia="Times New Roman"/>
          <w:b/>
          <w:sz w:val="28"/>
          <w:szCs w:val="26"/>
        </w:rPr>
      </w:pPr>
      <w:r>
        <w:rPr>
          <w:rFonts w:ascii="Times New Roman" w:hAnsi="Times New Roman" w:cs="Times New Roman" w:eastAsia="Times New Roman"/>
          <w:b/>
          <w:sz w:val="28"/>
          <w:szCs w:val="26"/>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rPr>
          <w:rFonts w:ascii="Times New Roman" w:hAnsi="Times New Roman" w:cs="Times New Roman" w:eastAsia="Times New Roman"/>
          <w:b/>
          <w:sz w:val="28"/>
          <w:szCs w:val="26"/>
        </w:rPr>
      </w:pPr>
      <w:r>
        <w:rPr>
          <w:rFonts w:ascii="Times New Roman" w:hAnsi="Times New Roman" w:cs="Times New Roman" w:eastAsia="Times New Roman"/>
          <w:b/>
          <w:sz w:val="28"/>
          <w:szCs w:val="26"/>
        </w:rPr>
        <w:t xml:space="preserve">2.12. Требования к помещениям, в которых предоставляется Услуга </w:t>
      </w:r>
      <w:r>
        <w:rPr>
          <w:rFonts w:ascii="Times New Roman" w:hAnsi="Times New Roman" w:cs="Times New Roman" w:eastAsia="Times New Roman"/>
          <w:sz w:val="28"/>
        </w:rPr>
      </w:r>
      <w:r/>
    </w:p>
    <w:p>
      <w:pPr>
        <w:pStyle w:val="601"/>
        <w:jc w:val="center"/>
        <w:spacing w:lineRule="auto" w:line="240" w:after="0" w:before="0"/>
        <w:shd w:val="clear" w:color="auto" w:fill="FFFFFF"/>
        <w:rPr>
          <w:rFonts w:ascii="Times New Roman" w:hAnsi="Times New Roman" w:cs="Times New Roman" w:eastAsia="Times New Roman"/>
          <w:b/>
          <w:sz w:val="28"/>
          <w:szCs w:val="26"/>
        </w:rPr>
      </w:pPr>
      <w:r>
        <w:rPr>
          <w:rFonts w:ascii="Times New Roman" w:hAnsi="Times New Roman" w:cs="Times New Roman" w:eastAsia="Times New Roman"/>
          <w:b/>
          <w:sz w:val="28"/>
          <w:szCs w:val="26"/>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2.12.1. Места, предназначенные для ознакомления заявителей</w:t>
        <w:br/>
        <w:t xml:space="preserve">с информационными материалами, оборудуются информационными стендами.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2.12.2. Места ожидания для представления или получения документов должны быть оборудованы стульями, скамьями.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2.12.3. Места для заполнения заявления оборудуются стульями, столами (стойками) и обеспечиваются канцелярскими принадлежностями.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2.12.4. Помещения для приема заявителей:</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w:t>
      </w:r>
      <w:r>
        <w:rPr>
          <w:rFonts w:ascii="Times New Roman" w:hAnsi="Times New Roman" w:cs="Times New Roman" w:eastAsia="Times New Roman"/>
          <w:sz w:val="28"/>
          <w:szCs w:val="26"/>
        </w:rPr>
        <w:t xml:space="preserve">должны быть оборудованы информационными табличками (вывесками)</w:t>
        <w:br/>
        <w:t xml:space="preserve">с указанием номера кабинета, должности, фамилии, имени, отчества должностного лица, режима работы;</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должны быть оборудованы</w:t>
      </w:r>
      <w:r>
        <w:rPr>
          <w:rFonts w:ascii="Times New Roman" w:hAnsi="Times New Roman" w:cs="Times New Roman" w:eastAsia="Times New Roman"/>
          <w:sz w:val="28"/>
          <w:szCs w:val="26"/>
          <w:lang w:eastAsia="ru-RU"/>
        </w:rPr>
        <w:t xml:space="preserve"> носителями информации, необходимыми</w:t>
        <w:br/>
        <w:t xml:space="preserve">для обеспечения беспрепятственного доступа инвалидов к получению Услуги,</w:t>
        <w:br/>
        <w:t xml:space="preserve">с учетом ограничений их жизнедеятельности;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должны иметь беспрепятственный доступ для инвалидов,</w:t>
        <w:br/>
        <w:t xml:space="preserve">в том числе, </w:t>
      </w:r>
      <w:r>
        <w:rPr>
          <w:rFonts w:ascii="Times New Roman" w:hAnsi="Times New Roman" w:cs="Times New Roman" w:eastAsia="Times New Roman"/>
          <w:sz w:val="28"/>
          <w:szCs w:val="26"/>
          <w:lang w:eastAsia="ru-RU"/>
        </w:rPr>
        <w:t xml:space="preserve">возможность беспрепятственного входа в помещение и выхода из него, а также </w:t>
      </w:r>
      <w:r>
        <w:rPr>
          <w:rFonts w:ascii="Times New Roman" w:hAnsi="Times New Roman" w:cs="Times New Roman" w:eastAsia="Times New Roman"/>
          <w:sz w:val="28"/>
          <w:szCs w:val="26"/>
          <w:lang w:eastAsia="ru-RU"/>
        </w:rPr>
        <w:t xml:space="preserve">возможность самостоятельного передвижения по территории помещения</w:t>
        <w:br/>
        <w:t xml:space="preserve">в целях доступа к месту предоставления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w:t>
      </w:r>
      <w:r>
        <w:rPr>
          <w:rFonts w:ascii="Times New Roman" w:hAnsi="Times New Roman" w:cs="Times New Roman" w:eastAsia="Times New Roman"/>
          <w:sz w:val="28"/>
          <w:szCs w:val="26"/>
        </w:rPr>
        <w:t xml:space="preserve">должны иметь комфортные условия для заявителей и оптимальные условия для работы должностных лиц в том числе;</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должны быть оборудованы</w:t>
      </w:r>
      <w:r>
        <w:rPr>
          <w:rFonts w:ascii="Times New Roman" w:hAnsi="Times New Roman" w:cs="Times New Roman" w:eastAsia="Times New Roman"/>
          <w:sz w:val="28"/>
          <w:szCs w:val="26"/>
          <w:lang w:eastAsia="ru-RU"/>
        </w:rPr>
        <w:t xml:space="preserve"> бесплатным туалетом для посетителей,</w:t>
        <w:br/>
        <w:t xml:space="preserve">в том числе туалетом, предназначенным для инвалидов;</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должны быть доступны для инвалидов в соответствии с </w:t>
      </w:r>
      <w:hyperlink r:id="rId12" w:tooltip="consultantplus://offline/ref=897E332143C976FB335423C7F955D55B1AFD4B4E723967D76A09A17E06k6CEN" w:history="1">
        <w:r>
          <w:rPr>
            <w:rStyle w:val="669"/>
            <w:rFonts w:ascii="Times New Roman" w:hAnsi="Times New Roman" w:cs="Times New Roman" w:eastAsia="Times New Roman"/>
            <w:sz w:val="28"/>
            <w:szCs w:val="26"/>
            <w:lang w:eastAsia="ru-RU"/>
          </w:rPr>
          <w:t xml:space="preserve">законодательством</w:t>
        </w:r>
      </w:hyperlink>
      <w:r>
        <w:rPr>
          <w:rFonts w:ascii="Times New Roman" w:hAnsi="Times New Roman" w:cs="Times New Roman" w:eastAsia="Times New Roman"/>
          <w:sz w:val="28"/>
          <w:szCs w:val="26"/>
          <w:lang w:eastAsia="ru-RU"/>
        </w:rPr>
        <w:t xml:space="preserve"> Российской Федерации о социальной защите инвалидов.</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2.12.5. Для лиц с ограниченными возможностями здоровья (включая лиц, использующих кресла-коляски и собак-проводников) должны обеспечиваться:</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возможность беспрепятственного входа в объекты и выхода из них;</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w:t>
      </w:r>
      <w:bookmarkStart w:id="12" w:name="_GoBack"/>
      <w:r>
        <w:rPr>
          <w:rFonts w:ascii="Times New Roman" w:hAnsi="Times New Roman" w:cs="Times New Roman" w:eastAsia="Times New Roman"/>
          <w:sz w:val="28"/>
        </w:rPr>
      </w:r>
      <w:bookmarkEnd w:id="12"/>
      <w:r>
        <w:rPr>
          <w:rFonts w:ascii="Times New Roman" w:hAnsi="Times New Roman" w:cs="Times New Roman" w:eastAsia="Times New Roman"/>
          <w:sz w:val="28"/>
          <w:szCs w:val="26"/>
          <w:lang w:eastAsia="ru-RU"/>
        </w:rPr>
        <w:t xml:space="preserve">вспомогательных технологий, а также сменного кресла-коляски;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сопровождение инвалидов, имеющих стойкие нарушения функции зрения</w:t>
        <w:br/>
        <w:t xml:space="preserve">и самостоятельного передвижения по территории объекта;</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содействие инвалиду при входе в объект и выходе из него, информирование инвалида о доступных маршрутах общественного транспорта;</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надлежащее размещение носителей информации, необходимой</w:t>
        <w:br/>
        <w:t xml:space="preserve"> для обеспечения беспрепятственного доступа инвалидов к объектам и услугам,</w:t>
        <w:br/>
        <w:t xml:space="preserve">с учетом ограничений их</w:t>
      </w:r>
      <w:r>
        <w:rPr>
          <w:rFonts w:ascii="Times New Roman" w:hAnsi="Times New Roman" w:cs="Times New Roman" w:eastAsia="Times New Roman"/>
          <w:sz w:val="28"/>
          <w:szCs w:val="26"/>
          <w:lang w:eastAsia="ru-RU"/>
        </w:rPr>
        <w:t xml:space="preserve">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возможность допуска в помещение собаки-проводника при наличии документа, подтверждающего ее специальное обучение и выдаваемого по форме</w:t>
        <w:br/>
        <w:t xml:space="preserve">и в порядке, определенным законодательством Российской Федерации;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помощь работников органа, предоставляющего Услугу, инвалидам</w:t>
        <w:br/>
        <w:t xml:space="preserve">в преодолении барьеров, мешающих получению ими услуг наравне с другими лицами.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В сл</w:t>
      </w:r>
      <w:r>
        <w:rPr>
          <w:rFonts w:ascii="Times New Roman" w:hAnsi="Times New Roman" w:cs="Times New Roman" w:eastAsia="Times New Roman"/>
          <w:sz w:val="28"/>
          <w:szCs w:val="26"/>
          <w:lang w:eastAsia="ru-RU"/>
        </w:rPr>
        <w:t xml:space="preserve">учаях невозможности полностью приспособить объект с учетом потребности инвалида, ему обеспечивается доступ к месту предоставления муниципальных услуги, либо, когда это невозможно, ее предоставление по месту жительства инвалида или в дистанционном режиме.</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2.12.6.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 сети Интернет, печатающим и сканирующим устройствам.</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2.12.7. На информационных стендах в доступных для ознакомления местах,</w:t>
        <w:br/>
        <w:t xml:space="preserve">на официальном сайте Уполномоченного органа, а также на ЕПГУ размещается следующая информация:</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w:t>
      </w:r>
      <w:r>
        <w:rPr>
          <w:rFonts w:ascii="Times New Roman" w:hAnsi="Times New Roman" w:cs="Times New Roman" w:eastAsia="Times New Roman"/>
          <w:sz w:val="28"/>
          <w:szCs w:val="26"/>
        </w:rPr>
        <w:t xml:space="preserve">текст Административного регламента;</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tabs>
          <w:tab w:val="clear" w:pos="708" w:leader="none"/>
          <w:tab w:val="center" w:pos="5372" w:leader="none"/>
        </w:tabs>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w:t>
      </w:r>
      <w:r>
        <w:rPr>
          <w:rFonts w:ascii="Times New Roman" w:hAnsi="Times New Roman" w:cs="Times New Roman" w:eastAsia="Times New Roman"/>
          <w:sz w:val="28"/>
          <w:szCs w:val="26"/>
        </w:rPr>
        <w:t xml:space="preserve">время приема заявителей;</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bCs/>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и</w:t>
      </w:r>
      <w:r>
        <w:rPr>
          <w:rFonts w:ascii="Times New Roman" w:hAnsi="Times New Roman" w:cs="Times New Roman" w:eastAsia="Times New Roman"/>
          <w:bCs/>
          <w:sz w:val="28"/>
          <w:szCs w:val="26"/>
          <w:lang w:eastAsia="ru-RU"/>
        </w:rPr>
        <w:t xml:space="preserve">нформация о максимальном времени ожидания в очереди при обращении заявителя в </w:t>
      </w:r>
      <w:r>
        <w:rPr>
          <w:rFonts w:ascii="Times New Roman" w:hAnsi="Times New Roman" w:cs="Times New Roman" w:eastAsia="Times New Roman"/>
          <w:sz w:val="28"/>
          <w:szCs w:val="26"/>
          <w:lang w:eastAsia="ru-RU"/>
        </w:rPr>
        <w:t xml:space="preserve">орган, предоставляющий Услугу,</w:t>
      </w:r>
      <w:r>
        <w:rPr>
          <w:rFonts w:ascii="Times New Roman" w:hAnsi="Times New Roman" w:cs="Times New Roman" w:eastAsia="Times New Roman"/>
          <w:bCs/>
          <w:sz w:val="28"/>
          <w:szCs w:val="26"/>
          <w:lang w:eastAsia="ru-RU"/>
        </w:rPr>
        <w:t xml:space="preserve"> для получения </w:t>
      </w:r>
      <w:r>
        <w:rPr>
          <w:rFonts w:ascii="Times New Roman" w:hAnsi="Times New Roman" w:cs="Times New Roman" w:eastAsia="Times New Roman"/>
          <w:sz w:val="28"/>
          <w:szCs w:val="26"/>
          <w:lang w:eastAsia="ru-RU"/>
        </w:rPr>
        <w:t xml:space="preserve">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tabs>
          <w:tab w:val="clear" w:pos="708" w:leader="none"/>
          <w:tab w:val="center" w:pos="5372" w:leader="none"/>
        </w:tabs>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w:t>
      </w:r>
      <w:r>
        <w:rPr>
          <w:rFonts w:ascii="Times New Roman" w:hAnsi="Times New Roman" w:cs="Times New Roman" w:eastAsia="Times New Roman"/>
          <w:sz w:val="28"/>
          <w:szCs w:val="26"/>
        </w:rPr>
        <w:t xml:space="preserve">порядок информирования о ходе предоставления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w:t>
      </w:r>
      <w:r>
        <w:rPr>
          <w:rFonts w:ascii="Times New Roman" w:hAnsi="Times New Roman" w:cs="Times New Roman" w:eastAsia="Times New Roman"/>
          <w:sz w:val="28"/>
          <w:szCs w:val="26"/>
        </w:rPr>
        <w:t xml:space="preserve">порядок обжалования решений, действий или бездействия должностных лиц, предоставляющих Услугу.</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FF0000"/>
          <w:sz w:val="28"/>
          <w:szCs w:val="26"/>
        </w:rPr>
      </w:pPr>
      <w:r>
        <w:rPr>
          <w:rFonts w:ascii="Times New Roman" w:hAnsi="Times New Roman" w:cs="Times New Roman" w:eastAsia="Times New Roman"/>
          <w:color w:val="FF0000"/>
          <w:sz w:val="28"/>
          <w:szCs w:val="26"/>
          <w:lang w:eastAsia="ru-RU"/>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t xml:space="preserve">2.13. Показатели доступности и качества Услуги</w:t>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2.13.1. </w:t>
      </w:r>
      <w:r>
        <w:rPr>
          <w:rFonts w:ascii="Times New Roman" w:hAnsi="Times New Roman" w:cs="Times New Roman" w:eastAsia="Times New Roman"/>
          <w:sz w:val="28"/>
          <w:szCs w:val="26"/>
          <w:lang w:eastAsia="ru-RU"/>
        </w:rPr>
        <w:t xml:space="preserve">Показателями доступности и качества предоставления </w:t>
      </w:r>
      <w:r>
        <w:rPr>
          <w:rFonts w:ascii="Times New Roman" w:hAnsi="Times New Roman" w:cs="Times New Roman" w:eastAsia="Times New Roman"/>
          <w:sz w:val="28"/>
          <w:szCs w:val="26"/>
          <w:lang w:eastAsia="ru-RU"/>
        </w:rPr>
        <w:t xml:space="preserve">У</w:t>
      </w:r>
      <w:r>
        <w:rPr>
          <w:rFonts w:ascii="Times New Roman" w:hAnsi="Times New Roman" w:cs="Times New Roman" w:eastAsia="Times New Roman"/>
          <w:sz w:val="28"/>
          <w:szCs w:val="26"/>
          <w:lang w:eastAsia="ru-RU"/>
        </w:rPr>
        <w:t xml:space="preserve">слуги являются:</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а) доступность информации о предоставлении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б) возможность получения информации о ходе предоставления Услуги</w:t>
        <w:br/>
        <w:t xml:space="preserve">с использованием информационно-коммуникационных технологий, в том числе с использованием ЕПГУ;</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в) соблюдение сроков предоставления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г) отсутствие обоснованных жалоб со стороны заявителей на решения</w:t>
        <w:br/>
        <w:t xml:space="preserve">и (или) действия (бездействие) должностных лиц Уполномоченного органа                                  по результатам предоставления государственной (муниципальной)</w:t>
      </w:r>
      <w:r>
        <w:rPr>
          <w:rFonts w:ascii="Times New Roman" w:hAnsi="Times New Roman" w:cs="Times New Roman" w:eastAsia="Times New Roman"/>
          <w:b/>
          <w:sz w:val="28"/>
          <w:szCs w:val="26"/>
        </w:rPr>
        <w:t xml:space="preserve"> </w:t>
      </w:r>
      <w:r>
        <w:rPr>
          <w:rFonts w:ascii="Times New Roman" w:hAnsi="Times New Roman" w:cs="Times New Roman" w:eastAsia="Times New Roman"/>
          <w:sz w:val="28"/>
          <w:szCs w:val="26"/>
        </w:rPr>
        <w:t xml:space="preserve">услуги и на некорректное, невнимательное отношение должностных лиц Уполномоченного органа к заявителям;</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д) предоставление возможности подачи заявления и получения результата предоставления Услуги в электронной форме;</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е) предоставление возможности получения Услуги в МФЦ;</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ж) время ожидания в очереди при подаче запроса - не более 15 минут;</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з) время ожидания в очереди при подаче запроса по предварительной записи </w:t>
      </w:r>
      <w:r>
        <w:rPr>
          <w:rFonts w:ascii="Times New Roman" w:hAnsi="Times New Roman" w:cs="Times New Roman" w:eastAsia="Times New Roman"/>
          <w:sz w:val="28"/>
          <w:szCs w:val="26"/>
          <w:lang w:eastAsia="ru-RU"/>
        </w:rPr>
        <w:t xml:space="preserve">– 15 минут;</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и) срок регистрации запроса и иных документов, необходимых</w:t>
        <w:br/>
        <w:t xml:space="preserve">для предоставления Услуги, не может превышать 1 рабочий день;</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к) время ожидания в очереди при получении результата предоставления Услуги - не более 15 минут;</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л) количество взаимодействий заявителя с должностными лицами Уполномоченного органа при получении Услуги и их продолжительность;</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м) достоверность предоставляемой заявителям информации о ходе предоставления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н) своевременный прием и регистрация запроса заявителя;</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о) удовлетворенность заявителей качеством предоставления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п) принятие мер, направленных на восстановление нарушенных прав, свобод</w:t>
        <w:br/>
        <w:t xml:space="preserve">и законных интересов заявителей.</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t xml:space="preserve">2.14. Иные требования к предоставлению Услуги, в том числе учитывающие особенности предоставления Услуги в многофункциональных центрах предоставления государственных и муниципальных услуг</w:t>
        <w:br/>
        <w:t xml:space="preserve">и особенности предоставления Услуги в электронной форме</w:t>
      </w:r>
      <w:r>
        <w:rPr>
          <w:rFonts w:ascii="Times New Roman" w:hAnsi="Times New Roman" w:cs="Times New Roman" w:eastAsia="Times New Roman"/>
          <w:sz w:val="28"/>
        </w:rPr>
      </w:r>
      <w:r/>
    </w:p>
    <w:p>
      <w:pPr>
        <w:pStyle w:val="601"/>
        <w:jc w:val="center"/>
        <w:spacing w:lineRule="auto" w:line="240" w:after="0" w:before="0"/>
        <w:shd w:val="clear" w:color="auto" w:fill="FFFFFF"/>
        <w:widowControl w:val="off"/>
        <w:rPr>
          <w:rFonts w:ascii="Times New Roman" w:hAnsi="Times New Roman" w:cs="Times New Roman" w:eastAsia="Times New Roman"/>
          <w:b/>
          <w:sz w:val="28"/>
          <w:szCs w:val="26"/>
          <w:highlight w:val="red"/>
        </w:rPr>
      </w:pPr>
      <w:r>
        <w:rPr>
          <w:rFonts w:ascii="Times New Roman" w:hAnsi="Times New Roman" w:cs="Times New Roman" w:eastAsia="Times New Roman"/>
          <w:b/>
          <w:sz w:val="28"/>
          <w:szCs w:val="26"/>
          <w:highlight w:val="red"/>
          <w:lang w:eastAsia="ru-RU"/>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2.14.1. Услуги, необходимые и обязательные для предоставления Услуги, отсутствуют. </w:t>
      </w:r>
      <w:r>
        <w:rPr>
          <w:rFonts w:ascii="Times New Roman" w:hAnsi="Times New Roman" w:cs="Times New Roman" w:eastAsia="Times New Roman"/>
          <w:sz w:val="28"/>
        </w:rPr>
      </w:r>
      <w:r/>
    </w:p>
    <w:p>
      <w:pPr>
        <w:pStyle w:val="601"/>
        <w:ind w:left="0" w:right="0" w:firstLine="709"/>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r>
      <w:r>
        <w:rPr>
          <w:rFonts w:ascii="Times New Roman" w:hAnsi="Times New Roman" w:cs="Times New Roman" w:eastAsia="Times New Roman"/>
          <w:sz w:val="28"/>
        </w:rPr>
      </w:r>
      <w:r/>
    </w:p>
    <w:p>
      <w:pPr>
        <w:pStyle w:val="601"/>
        <w:ind w:left="0" w:right="0" w:firstLine="567"/>
        <w:jc w:val="center"/>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b/>
          <w:sz w:val="28"/>
          <w:szCs w:val="26"/>
          <w:lang w:val="en-US"/>
        </w:rPr>
        <w:t xml:space="preserve">III</w:t>
      </w:r>
      <w:r>
        <w:rPr>
          <w:rFonts w:ascii="Times New Roman" w:hAnsi="Times New Roman" w:cs="Times New Roman" w:eastAsia="Times New Roman"/>
          <w:b/>
          <w:sz w:val="28"/>
          <w:szCs w:val="26"/>
        </w:rPr>
        <w:t xml:space="preserve">. </w:t>
      </w:r>
      <w:r>
        <w:rPr>
          <w:rFonts w:ascii="Times New Roman" w:hAnsi="Times New Roman" w:cs="Times New Roman" w:eastAsia="Times New Roman"/>
          <w:b/>
          <w:color w:val="000000"/>
          <w:sz w:val="28"/>
          <w:szCs w:val="26"/>
        </w:rPr>
        <w:t xml:space="preserve">Состав, последовательность и сроки</w:t>
        <w:br/>
        <w:t xml:space="preserve">выполнения административных процедур</w:t>
      </w:r>
      <w:r>
        <w:rPr>
          <w:rFonts w:ascii="Times New Roman" w:hAnsi="Times New Roman" w:cs="Times New Roman" w:eastAsia="Times New Roman"/>
          <w:sz w:val="28"/>
        </w:rPr>
      </w:r>
      <w:r/>
    </w:p>
    <w:p>
      <w:pPr>
        <w:pStyle w:val="601"/>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r/>
    </w:p>
    <w:p>
      <w:pPr>
        <w:pStyle w:val="601"/>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lang w:eastAsia="ru-RU"/>
        </w:rPr>
        <w:t xml:space="preserve">3.1. Перечень вариантов предоставления Услуги:</w:t>
      </w:r>
      <w:r>
        <w:rPr>
          <w:rFonts w:ascii="Times New Roman" w:hAnsi="Times New Roman" w:cs="Times New Roman" w:eastAsia="Times New Roman"/>
          <w:sz w:val="28"/>
        </w:rPr>
      </w:r>
      <w:r/>
    </w:p>
    <w:p>
      <w:pPr>
        <w:pStyle w:val="601"/>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3.1.1. Предоставление земельного участка, </w:t>
      </w:r>
      <w:r>
        <w:rPr>
          <w:rFonts w:ascii="Times New Roman" w:hAnsi="Times New Roman" w:cs="Times New Roman" w:eastAsia="Times New Roman"/>
          <w:sz w:val="28"/>
          <w:szCs w:val="26"/>
        </w:rPr>
        <w:t xml:space="preserve">находящегося в муниципальной собственности или государственная собственность на который не разграничена,</w:t>
      </w:r>
      <w:r>
        <w:rPr>
          <w:rFonts w:ascii="Times New Roman" w:hAnsi="Times New Roman" w:cs="Times New Roman" w:eastAsia="Times New Roman"/>
          <w:color w:val="000000" w:themeColor="text1"/>
          <w:sz w:val="28"/>
          <w:szCs w:val="26"/>
          <w:lang w:eastAsia="ru-RU"/>
        </w:rPr>
        <w:t xml:space="preserve">                          в собственность за плату без проведения торгов;</w:t>
      </w:r>
      <w:r>
        <w:rPr>
          <w:rFonts w:ascii="Times New Roman" w:hAnsi="Times New Roman" w:cs="Times New Roman" w:eastAsia="Times New Roman"/>
          <w:sz w:val="28"/>
        </w:rPr>
      </w: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3.1.2. Предоставление земельного участка, </w:t>
      </w:r>
      <w:r>
        <w:rPr>
          <w:rFonts w:ascii="Times New Roman" w:hAnsi="Times New Roman" w:cs="Times New Roman" w:eastAsia="Times New Roman"/>
          <w:sz w:val="28"/>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color w:val="000000" w:themeColor="text1"/>
          <w:sz w:val="28"/>
          <w:szCs w:val="26"/>
          <w:lang w:eastAsia="ru-RU"/>
        </w:rPr>
        <w:t xml:space="preserve">в аренду без проведения торгов;</w:t>
      </w:r>
      <w:r>
        <w:rPr>
          <w:rFonts w:ascii="Times New Roman" w:hAnsi="Times New Roman" w:cs="Times New Roman" w:eastAsia="Times New Roman"/>
          <w:sz w:val="28"/>
        </w:rPr>
      </w: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3.1.3. Предоставление земельного участка, </w:t>
      </w:r>
      <w:r>
        <w:rPr>
          <w:rFonts w:ascii="Times New Roman" w:hAnsi="Times New Roman" w:cs="Times New Roman" w:eastAsia="Times New Roman"/>
          <w:sz w:val="28"/>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color w:val="000000" w:themeColor="text1"/>
          <w:sz w:val="28"/>
          <w:szCs w:val="26"/>
          <w:lang w:eastAsia="ru-RU"/>
        </w:rPr>
        <w:t xml:space="preserve">                         в постоянное (бессрочное) пользование;</w:t>
      </w:r>
      <w:r>
        <w:rPr>
          <w:rFonts w:ascii="Times New Roman" w:hAnsi="Times New Roman" w:cs="Times New Roman" w:eastAsia="Times New Roman"/>
          <w:sz w:val="28"/>
        </w:rPr>
      </w: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3.1.4. Предоставление земельного участка, </w:t>
      </w:r>
      <w:r>
        <w:rPr>
          <w:rFonts w:ascii="Times New Roman" w:hAnsi="Times New Roman" w:cs="Times New Roman" w:eastAsia="Times New Roman"/>
          <w:sz w:val="28"/>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color w:val="000000" w:themeColor="text1"/>
          <w:sz w:val="28"/>
          <w:szCs w:val="26"/>
          <w:lang w:eastAsia="ru-RU"/>
        </w:rPr>
        <w:t xml:space="preserve"> в безвозмездное пользование;</w:t>
      </w:r>
      <w:r>
        <w:rPr>
          <w:rFonts w:ascii="Times New Roman" w:hAnsi="Times New Roman" w:cs="Times New Roman" w:eastAsia="Times New Roman"/>
          <w:sz w:val="28"/>
        </w:rPr>
      </w: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3.1.5. Исправление допущенных опечаток и (или) ошибок в выданных в результате предоставления Услуги документах.</w:t>
      </w:r>
      <w:r>
        <w:rPr>
          <w:rFonts w:ascii="Times New Roman" w:hAnsi="Times New Roman" w:cs="Times New Roman" w:eastAsia="Times New Roman"/>
          <w:sz w:val="28"/>
        </w:rPr>
      </w:r>
      <w:r/>
    </w:p>
    <w:p>
      <w:pPr>
        <w:pStyle w:val="601"/>
        <w:jc w:val="center"/>
        <w:spacing w:lineRule="auto" w:line="240" w:after="0" w:before="0"/>
        <w:shd w:val="clear" w:color="auto" w:fill="FFFFFF"/>
        <w:widowControl w:val="off"/>
        <w:rPr>
          <w:rFonts w:ascii="Times New Roman" w:hAnsi="Times New Roman" w:cs="Times New Roman" w:eastAsia="Times New Roman"/>
          <w:b/>
          <w:color w:val="002060"/>
          <w:sz w:val="28"/>
          <w:szCs w:val="26"/>
        </w:rPr>
      </w:pPr>
      <w:r>
        <w:rPr>
          <w:rFonts w:ascii="Times New Roman" w:hAnsi="Times New Roman" w:cs="Times New Roman" w:eastAsia="Times New Roman"/>
          <w:b/>
          <w:color w:val="002060"/>
          <w:sz w:val="28"/>
          <w:szCs w:val="26"/>
          <w:lang w:eastAsia="ru-RU"/>
        </w:rPr>
      </w:r>
      <w:r>
        <w:rPr>
          <w:rFonts w:ascii="Times New Roman" w:hAnsi="Times New Roman" w:cs="Times New Roman" w:eastAsia="Times New Roman"/>
          <w:sz w:val="28"/>
        </w:rPr>
      </w:r>
      <w:r/>
    </w:p>
    <w:p>
      <w:pPr>
        <w:pStyle w:val="601"/>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lang w:eastAsia="ru-RU"/>
        </w:rPr>
        <w:t xml:space="preserve">3.2. Профилирование заявителя </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3.2.1. 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t xml:space="preserve">3.3. Вариант 1:</w:t>
      </w: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b/>
          <w:color w:val="000000" w:themeColor="text1"/>
          <w:sz w:val="28"/>
          <w:szCs w:val="26"/>
          <w:lang w:eastAsia="ru-RU"/>
        </w:rPr>
        <w:t xml:space="preserve">Предоставление земельного участка, </w:t>
      </w:r>
      <w:r>
        <w:rPr>
          <w:rFonts w:ascii="Times New Roman" w:hAnsi="Times New Roman" w:cs="Times New Roman" w:eastAsia="Times New Roman"/>
          <w:b/>
          <w:sz w:val="28"/>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b/>
          <w:color w:val="000000" w:themeColor="text1"/>
          <w:sz w:val="28"/>
          <w:szCs w:val="26"/>
          <w:lang w:eastAsia="ru-RU"/>
        </w:rPr>
        <w:t xml:space="preserve">в собственность за плату без проведения торгов</w:t>
      </w:r>
      <w:r>
        <w:rPr>
          <w:rFonts w:ascii="Times New Roman" w:hAnsi="Times New Roman" w:cs="Times New Roman" w:eastAsia="Times New Roman"/>
          <w:b/>
          <w:color w:val="000000"/>
          <w:sz w:val="28"/>
          <w:szCs w:val="26"/>
          <w:lang w:eastAsia="ru-RU"/>
        </w:rPr>
        <w:t xml:space="preserve"> включает в себя следующие</w:t>
      </w:r>
      <w:r>
        <w:rPr>
          <w:rFonts w:ascii="Times New Roman" w:hAnsi="Times New Roman" w:cs="Times New Roman" w:eastAsia="Times New Roman"/>
          <w:sz w:val="28"/>
          <w:szCs w:val="20"/>
          <w:lang w:eastAsia="ru-RU"/>
        </w:rPr>
        <w:t xml:space="preserve"> </w:t>
      </w:r>
      <w:r>
        <w:rPr>
          <w:rFonts w:ascii="Times New Roman" w:hAnsi="Times New Roman" w:cs="Times New Roman" w:eastAsia="Times New Roman"/>
          <w:b/>
          <w:color w:val="000000"/>
          <w:sz w:val="28"/>
          <w:szCs w:val="26"/>
          <w:lang w:eastAsia="ru-RU"/>
        </w:rPr>
        <w:t xml:space="preserve">административные процедуры:</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1)Прием (получение) и регистрация запроса и иных документов, необходимых для предоставления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tabs>
          <w:tab w:val="clear" w:pos="708" w:leader="none"/>
          <w:tab w:val="left" w:pos="7980" w:leader="none"/>
        </w:tabs>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2) Межведомственное информационное взаимодействие;</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 Принятие решения о предоставлении (об отказе в предоставлении)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4) Предоставление результата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lang w:eastAsia="ru-RU"/>
        </w:rPr>
        <w:t xml:space="preserve">3.3.1. Прием запроса и документов</w:t>
        <w:br/>
        <w:t xml:space="preserve">и (или) информации, необходимых для предоставления Услуги</w:t>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3.3.1.1. Основанием начала выполнения административной процедуры является поступление от Заявителя запроса и иных документов, необходимых</w:t>
        <w:br/>
        <w:t xml:space="preserve">для предоставления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3.3.1.2.</w:t>
      </w:r>
      <w:r>
        <w:rPr>
          <w:rFonts w:ascii="Times New Roman" w:hAnsi="Times New Roman" w:cs="Times New Roman" w:eastAsia="Times New Roman"/>
          <w:b/>
          <w:color w:val="000000" w:themeColor="text1"/>
          <w:sz w:val="28"/>
          <w:szCs w:val="26"/>
          <w:lang w:eastAsia="ru-RU"/>
        </w:rPr>
        <w:t xml:space="preserve"> </w:t>
      </w:r>
      <w:r>
        <w:rPr>
          <w:rFonts w:ascii="Times New Roman" w:hAnsi="Times New Roman" w:cs="Times New Roman" w:eastAsia="Times New Roman"/>
          <w:color w:val="000000" w:themeColor="text1"/>
          <w:sz w:val="28"/>
          <w:szCs w:val="26"/>
          <w:lang w:eastAsia="ru-RU"/>
        </w:rPr>
        <w:t xml:space="preserve">Для получения Услуги Заявитель представляет в орган, предоставляющий Услугу заявление по форме согласно </w:t>
      </w:r>
      <w:hyperlink w:tooltip="#sub_12000" w:anchor="sub_12000" w:history="1">
        <w:r>
          <w:rPr>
            <w:rStyle w:val="670"/>
            <w:rFonts w:ascii="Times New Roman" w:hAnsi="Times New Roman" w:cs="Times New Roman" w:eastAsia="Times New Roman"/>
            <w:color w:val="000000" w:themeColor="text1"/>
            <w:sz w:val="28"/>
            <w:szCs w:val="26"/>
            <w:lang w:eastAsia="ru-RU"/>
          </w:rPr>
          <w:t xml:space="preserve">приложению </w:t>
          <w:br/>
          <w:t xml:space="preserve">№ </w:t>
        </w:r>
      </w:hyperlink>
      <w:r>
        <w:rPr>
          <w:rFonts w:ascii="Times New Roman" w:hAnsi="Times New Roman" w:cs="Times New Roman" w:eastAsia="Times New Roman"/>
          <w:color w:val="000000" w:themeColor="text1"/>
          <w:sz w:val="28"/>
          <w:szCs w:val="26"/>
          <w:lang w:eastAsia="ru-RU"/>
        </w:rPr>
        <w:t xml:space="preserve">7 к Административному регламенту, а также следующие документы:</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Документы, подтверждающие право заявителя на приобретение земельного участка без проведения торгов, предусмотренные</w:t>
      </w:r>
      <w:r>
        <w:rPr>
          <w:rFonts w:ascii="Times New Roman" w:hAnsi="Times New Roman" w:cs="Times New Roman" w:eastAsia="Times New Roman"/>
          <w:sz w:val="28"/>
        </w:rPr>
        <w:t xml:space="preserve"> </w:t>
      </w:r>
      <w:r>
        <w:rPr>
          <w:rFonts w:ascii="Times New Roman" w:hAnsi="Times New Roman" w:cs="Times New Roman" w:eastAsia="Times New Roman"/>
          <w:sz w:val="28"/>
          <w:szCs w:val="26"/>
        </w:rPr>
        <w:t xml:space="preserve">Приказом Росреестра                                               от 02.09.2</w:t>
      </w:r>
      <w:r>
        <w:rPr>
          <w:rFonts w:ascii="Times New Roman" w:hAnsi="Times New Roman" w:cs="Times New Roman" w:eastAsia="Times New Roman"/>
          <w:sz w:val="28"/>
          <w:szCs w:val="26"/>
        </w:rPr>
        <w:t xml:space="preserve">020 №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Подготовленные некоммерческой организацией, созданной гра</w:t>
      </w:r>
      <w:r>
        <w:rPr>
          <w:rFonts w:ascii="Times New Roman" w:hAnsi="Times New Roman" w:cs="Times New Roman" w:eastAsia="Times New Roman"/>
          <w:sz w:val="28"/>
          <w:szCs w:val="26"/>
        </w:rPr>
        <w:t xml:space="preserve">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Документ, подтверждающий личность Заявителя, Представителя Заявителя.</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 Документы, подтверждающие надлежащее использование такого земельного участка и предусмотренные перечнем, установленным в соответствии с Федеральным </w:t>
      </w:r>
      <w:hyperlink r:id="rId13" w:tooltip="consultantplus://offline/ref=2B70F4A297CDB716C9D486DADE54556F0D8B0042E9BB8A028837B60814A38A57944AFAF2A1D2A93FB671C5D41FRAI2O" w:history="1">
        <w:r>
          <w:rPr>
            <w:rStyle w:val="668"/>
            <w:rFonts w:ascii="Times New Roman" w:hAnsi="Times New Roman" w:cs="Times New Roman" w:eastAsia="Times New Roman"/>
            <w:color w:val="0000FF"/>
            <w:sz w:val="28"/>
            <w:szCs w:val="26"/>
          </w:rPr>
          <w:t xml:space="preserve">законом</w:t>
        </w:r>
      </w:hyperlink>
      <w:r>
        <w:rPr>
          <w:rFonts w:ascii="Times New Roman" w:hAnsi="Times New Roman" w:cs="Times New Roman" w:eastAsia="Times New Roman"/>
          <w:sz w:val="28"/>
          <w:szCs w:val="26"/>
        </w:rPr>
        <w:t xml:space="preserve"> "Об обороте земель сельскохозяйственного назначения" в случае подачи заявления о предоставлении земельного участка из земель сельскохозяйственного назначения в соответствии с </w:t>
      </w:r>
      <w:hyperlink r:id="rId14" w:tooltip="consultantplus://offline/ref=2B70F4A297CDB716C9D486DADE54556F0D8B054FE6BA8A028837B60814A38A57864AA2FBA5D7BC6BE02B92D91DA24E39A9A9468BE8R3IFO" w:history="1">
        <w:r>
          <w:rPr>
            <w:rStyle w:val="668"/>
            <w:rFonts w:ascii="Times New Roman" w:hAnsi="Times New Roman" w:cs="Times New Roman" w:eastAsia="Times New Roman"/>
            <w:color w:val="0000FF"/>
            <w:sz w:val="28"/>
            <w:szCs w:val="26"/>
          </w:rPr>
          <w:t xml:space="preserve">подпунктом 9 пункта 2 статьи 39.3</w:t>
        </w:r>
      </w:hyperlink>
      <w:r>
        <w:rPr>
          <w:rFonts w:ascii="Times New Roman" w:hAnsi="Times New Roman" w:cs="Times New Roman" w:eastAsia="Times New Roman"/>
          <w:sz w:val="28"/>
          <w:szCs w:val="26"/>
        </w:rPr>
        <w:t xml:space="preserve"> или </w:t>
      </w:r>
      <w:hyperlink r:id="rId15" w:tooltip="consultantplus://offline/ref=2B70F4A297CDB716C9D486DADE54556F0D8B054FE6BA8A028837B60814A38A57864AA2FBA8DBBC6BE02B92D91DA24E39A9A9468BE8R3IFO" w:history="1">
        <w:r>
          <w:rPr>
            <w:rStyle w:val="668"/>
            <w:rFonts w:ascii="Times New Roman" w:hAnsi="Times New Roman" w:cs="Times New Roman" w:eastAsia="Times New Roman"/>
            <w:color w:val="0000FF"/>
            <w:sz w:val="28"/>
            <w:szCs w:val="26"/>
          </w:rPr>
          <w:t xml:space="preserve">подпунктом 31 пункта 2 статьи 39.6</w:t>
        </w:r>
      </w:hyperlink>
      <w:r>
        <w:rPr>
          <w:rFonts w:ascii="Times New Roman" w:hAnsi="Times New Roman" w:cs="Times New Roman" w:eastAsia="Times New Roman"/>
          <w:sz w:val="28"/>
          <w:szCs w:val="26"/>
        </w:rPr>
        <w:t xml:space="preserve"> Земельного кодекса Российской Федерации.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3.3.1.3.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br/>
        <w:t xml:space="preserve">по собственной инициативе:</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Выписка из ЕГРН об основных характеристиках и зарегистрированных правах на земельный участок.</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Выписка из ЕГРЮЛ о юридическом лице, являющемся заявителем.</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 Документы, подтверждающие право заявителя на приобретение земельного участка без проведения торгов и предусмотренные </w:t>
      </w:r>
      <w:hyperlink r:id="rId16" w:tooltip="consultantplus://offline/ref=4E8AD0768EAFFD163351E9FF8BEA4A02D858C9F7FB05836249F797C5AD5693941151A87B8FFE76395B98F1443AF70D473C988AB216EC14E6bB58H" w:history="1">
        <w:r>
          <w:rPr>
            <w:rStyle w:val="668"/>
            <w:rFonts w:ascii="Times New Roman" w:hAnsi="Times New Roman" w:cs="Times New Roman" w:eastAsia="Times New Roman"/>
            <w:color w:val="0000FF"/>
            <w:sz w:val="28"/>
            <w:szCs w:val="26"/>
          </w:rPr>
          <w:t xml:space="preserve">перечнем</w:t>
        </w:r>
      </w:hyperlink>
      <w:r>
        <w:rPr>
          <w:rFonts w:ascii="Times New Roman" w:hAnsi="Times New Roman" w:cs="Times New Roman" w:eastAsia="Times New Roman"/>
          <w:sz w:val="28"/>
          <w:szCs w:val="26"/>
        </w:rPr>
        <w:t xml:space="preserve">, установленным Приказо</w:t>
      </w:r>
      <w:r>
        <w:rPr>
          <w:rFonts w:ascii="Times New Roman" w:hAnsi="Times New Roman" w:cs="Times New Roman" w:eastAsia="Times New Roman"/>
          <w:sz w:val="28"/>
          <w:szCs w:val="26"/>
        </w:rPr>
        <w:t xml:space="preserve">м Росреестра от 02.09.2020 года № П/0321 «Об утверждении перечня документов, подтверждающих право заявителя на приобретение земельного участка без проведения торгов»,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3.3.1.4. Способами установления личности (идентификации) заявителя (представителя заявителя) являются </w:t>
      </w:r>
      <w:r>
        <w:rPr>
          <w:rFonts w:ascii="Times New Roman" w:hAnsi="Times New Roman" w:cs="Times New Roman" w:eastAsia="Times New Roman"/>
          <w:bCs/>
          <w:color w:val="000000" w:themeColor="text1"/>
          <w:sz w:val="28"/>
          <w:szCs w:val="26"/>
        </w:rPr>
        <w:t xml:space="preserve">предъявление</w:t>
      </w:r>
      <w:r>
        <w:rPr>
          <w:rFonts w:ascii="Times New Roman" w:hAnsi="Times New Roman" w:cs="Times New Roman" w:eastAsia="Times New Roman"/>
          <w:b/>
          <w:bCs/>
          <w:color w:val="000000" w:themeColor="text1"/>
          <w:sz w:val="28"/>
          <w:szCs w:val="26"/>
        </w:rPr>
        <w:t xml:space="preserve"> </w:t>
      </w:r>
      <w:r>
        <w:rPr>
          <w:rFonts w:ascii="Times New Roman" w:hAnsi="Times New Roman" w:cs="Times New Roman" w:eastAsia="Times New Roman"/>
          <w:color w:val="000000" w:themeColor="text1"/>
          <w:sz w:val="28"/>
          <w:szCs w:val="26"/>
        </w:rPr>
        <w:t xml:space="preserve">заявителем</w:t>
      </w:r>
      <w:r>
        <w:rPr>
          <w:rFonts w:ascii="Times New Roman" w:hAnsi="Times New Roman" w:cs="Times New Roman" w:eastAsia="Times New Roman"/>
          <w:b/>
          <w:bCs/>
          <w:color w:val="000000" w:themeColor="text1"/>
          <w:sz w:val="28"/>
          <w:szCs w:val="26"/>
        </w:rPr>
        <w:t xml:space="preserve"> </w:t>
      </w:r>
      <w:r>
        <w:rPr>
          <w:rFonts w:ascii="Times New Roman" w:hAnsi="Times New Roman" w:cs="Times New Roman" w:eastAsia="Times New Roman"/>
          <w:color w:val="000000" w:themeColor="text1"/>
          <w:sz w:val="28"/>
          <w:szCs w:val="26"/>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3.3.1.5. Основаниями для отказа в приеме документов у заявителя являются:</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С заявлением обратилось ненадлежащее лицо.</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документы </w:t>
      </w:r>
      <w:r>
        <w:rPr>
          <w:rFonts w:ascii="Times New Roman" w:hAnsi="Times New Roman" w:cs="Times New Roman" w:eastAsia="Times New Roman"/>
          <w:sz w:val="28"/>
          <w:szCs w:val="26"/>
          <w:lang w:eastAsia="ru-RU"/>
        </w:rPr>
        <w:t xml:space="preserve">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lang w:eastAsia="ru-RU"/>
        </w:rPr>
        <w:t xml:space="preserve">- Не представлено согласие на обработку персональных данных.</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3.3.1.6. Орган, предоставляющий Услуги, и органы участвующие в приеме запроса о предоставлении Услуги: Уполномоченный орган и </w:t>
      </w:r>
      <w:r>
        <w:rPr>
          <w:rFonts w:ascii="Times New Roman" w:hAnsi="Times New Roman" w:cs="Times New Roman" w:eastAsia="Times New Roman"/>
          <w:color w:val="000000" w:themeColor="text1"/>
          <w:sz w:val="28"/>
          <w:szCs w:val="26"/>
          <w:lang w:eastAsia="ru-RU"/>
        </w:rPr>
        <w:t xml:space="preserve">Многофункциональный центр предоставления государственных и муниципальных услуг</w:t>
      </w: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3.3.1.7. Прием заявления и документов, необходимых дл</w:t>
      </w:r>
      <w:r>
        <w:rPr>
          <w:rFonts w:ascii="Times New Roman" w:hAnsi="Times New Roman" w:cs="Times New Roman" w:eastAsia="Times New Roman"/>
          <w:color w:val="000000" w:themeColor="text1"/>
          <w:sz w:val="28"/>
          <w:szCs w:val="26"/>
        </w:rPr>
        <w:t xml:space="preserve">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возможен в Уполномоченном органе либо через ЕПГУ.</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2E74B5"/>
          <w:sz w:val="28"/>
          <w:szCs w:val="26"/>
        </w:rPr>
      </w:pPr>
      <w:r>
        <w:rPr>
          <w:rFonts w:ascii="Times New Roman" w:hAnsi="Times New Roman" w:cs="Times New Roman" w:eastAsia="Times New Roman"/>
          <w:color w:val="000000" w:themeColor="text1"/>
          <w:sz w:val="28"/>
          <w:szCs w:val="26"/>
        </w:rPr>
        <w:t xml:space="preserve">3.3.1.8. Срок регистрации запроса и документов, необходимых</w:t>
        <w:br/>
        <w:t xml:space="preserve">для предоставления Услуги, в органе, предоставляющем Услугу, или в МФЦ составляет 1 рабочий день.</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1F3864"/>
          <w:sz w:val="28"/>
          <w:szCs w:val="26"/>
        </w:rPr>
      </w:pPr>
      <w:r>
        <w:rPr>
          <w:rFonts w:ascii="Times New Roman" w:hAnsi="Times New Roman" w:cs="Times New Roman" w:eastAsia="Times New Roman"/>
          <w:color w:val="1F3864"/>
          <w:sz w:val="28"/>
          <w:szCs w:val="26"/>
          <w:lang w:eastAsia="ru-RU"/>
        </w:rPr>
      </w:r>
      <w:r>
        <w:rPr>
          <w:rFonts w:ascii="Times New Roman" w:hAnsi="Times New Roman" w:cs="Times New Roman" w:eastAsia="Times New Roman"/>
          <w:sz w:val="28"/>
        </w:rPr>
      </w:r>
      <w:r/>
    </w:p>
    <w:p>
      <w:pPr>
        <w:pStyle w:val="601"/>
        <w:ind w:left="0" w:right="0" w:firstLine="720"/>
        <w:jc w:val="center"/>
        <w:spacing w:lineRule="auto" w:line="240" w:after="0" w:before="0"/>
        <w:shd w:val="clear" w:color="auto" w:fill="FFFFFF"/>
        <w:tabs>
          <w:tab w:val="clear" w:pos="708" w:leader="none"/>
          <w:tab w:val="left" w:pos="7980" w:leader="none"/>
        </w:tabs>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rPr>
        <w:t xml:space="preserve">3.3.2. Межведомственное информационное взаимодействие</w:t>
      </w:r>
      <w:r>
        <w:rPr>
          <w:rFonts w:ascii="Times New Roman" w:hAnsi="Times New Roman" w:cs="Times New Roman" w:eastAsia="Times New Roman"/>
          <w:b/>
          <w:color w:val="000000" w:themeColor="text1"/>
          <w:sz w:val="28"/>
          <w:szCs w:val="26"/>
          <w:vertAlign w:val="superscript"/>
        </w:rPr>
        <w:t xml:space="preserve"> </w:t>
      </w:r>
      <w:r>
        <w:rPr>
          <w:rFonts w:ascii="Times New Roman" w:hAnsi="Times New Roman" w:cs="Times New Roman" w:eastAsia="Times New Roman"/>
          <w:sz w:val="28"/>
        </w:rPr>
      </w:r>
      <w:r/>
    </w:p>
    <w:p>
      <w:pPr>
        <w:pStyle w:val="601"/>
        <w:ind w:left="0" w:right="0" w:firstLine="720"/>
        <w:jc w:val="center"/>
        <w:spacing w:lineRule="auto" w:line="240" w:after="0" w:before="0"/>
        <w:shd w:val="clear" w:color="auto" w:fill="FFFFFF"/>
        <w:tabs>
          <w:tab w:val="clear" w:pos="708" w:leader="none"/>
          <w:tab w:val="left" w:pos="7980" w:leader="none"/>
        </w:tabs>
        <w:rPr>
          <w:rFonts w:ascii="Times New Roman" w:hAnsi="Times New Roman" w:cs="Times New Roman" w:eastAsia="Times New Roman"/>
          <w:sz w:val="28"/>
          <w:szCs w:val="26"/>
        </w:rPr>
      </w:pPr>
      <w:r>
        <w:rPr>
          <w:rFonts w:ascii="Times New Roman" w:hAnsi="Times New Roman" w:cs="Times New Roman" w:eastAsia="Times New Roman"/>
          <w:sz w:val="28"/>
          <w:szCs w:val="26"/>
        </w:rPr>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3.3.2</w:t>
      </w:r>
      <w:r>
        <w:rPr>
          <w:rFonts w:ascii="Times New Roman" w:hAnsi="Times New Roman" w:cs="Times New Roman" w:eastAsia="Times New Roman"/>
          <w:color w:val="000000" w:themeColor="text1"/>
          <w:sz w:val="28"/>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17" w:tooltip="consultantplus://offline/ref=521E78BADC502103F61942CE39284A61A5E7403F98C18227F4ADA3301697F29F60067ADAAD6F1B9EC1AF58w4nAQ" w:history="1">
        <w:r>
          <w:rPr>
            <w:rStyle w:val="670"/>
            <w:rFonts w:ascii="Times New Roman" w:hAnsi="Times New Roman" w:cs="Times New Roman" w:eastAsia="Times New Roman"/>
            <w:color w:val="000000" w:themeColor="text1"/>
            <w:sz w:val="28"/>
            <w:szCs w:val="26"/>
            <w:lang w:eastAsia="ru-RU"/>
          </w:rPr>
          <w:t xml:space="preserve">пункте </w:t>
        </w:r>
      </w:hyperlink>
      <w:r>
        <w:rPr>
          <w:rFonts w:ascii="Times New Roman" w:hAnsi="Times New Roman" w:cs="Times New Roman" w:eastAsia="Times New Roman"/>
          <w:color w:val="000000" w:themeColor="text1"/>
          <w:sz w:val="28"/>
          <w:szCs w:val="26"/>
          <w:lang w:eastAsia="ru-RU"/>
        </w:rPr>
        <w:t xml:space="preserve">3.3.1.3</w:t>
      </w:r>
      <w:hyperlink w:tooltip="#P108" w:anchor="P108" w:history="1">
        <w:r>
          <w:rPr>
            <w:rStyle w:val="670"/>
            <w:rFonts w:ascii="Times New Roman" w:hAnsi="Times New Roman" w:cs="Times New Roman" w:eastAsia="Times New Roman"/>
            <w:color w:val="000000" w:themeColor="text1"/>
            <w:sz w:val="28"/>
            <w:szCs w:val="26"/>
            <w:lang w:eastAsia="ru-RU"/>
          </w:rPr>
          <w:t xml:space="preserve"> подраздела 3.3.1 раздела II</w:t>
        </w:r>
      </w:hyperlink>
      <w:r>
        <w:rPr>
          <w:rFonts w:ascii="Times New Roman" w:hAnsi="Times New Roman" w:cs="Times New Roman" w:eastAsia="Times New Roman"/>
          <w:color w:val="000000" w:themeColor="text1"/>
          <w:sz w:val="28"/>
          <w:szCs w:val="26"/>
          <w:lang w:eastAsia="ru-RU"/>
        </w:rPr>
        <w:t xml:space="preserve">I настоящего Административного регламента, которые он в соответствии с требованиями Закона № 210-ФЗ вправе представлять</w:t>
        <w:br/>
        <w:t xml:space="preserve">по собственной инициативе. </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3.3.2.2.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Межведомственное информационное взаимодействие осуществляется с:</w:t>
      </w:r>
      <w:r>
        <w:rPr>
          <w:rFonts w:ascii="Times New Roman" w:hAnsi="Times New Roman" w:cs="Times New Roman" w:eastAsia="Times New Roman"/>
          <w:sz w:val="28"/>
        </w:rPr>
      </w:r>
      <w:r/>
    </w:p>
    <w:p>
      <w:pPr>
        <w:pStyle w:val="699"/>
        <w:ind w:left="0" w:right="0" w:firstLine="708"/>
        <w:jc w:val="both"/>
        <w:spacing w:after="0" w:before="0"/>
        <w:shd w:val="clear" w:color="auto" w:fill="auto"/>
        <w:rPr>
          <w:rFonts w:ascii="Times New Roman" w:hAnsi="Times New Roman" w:cs="Times New Roman" w:eastAsia="Times New Roman"/>
          <w:sz w:val="28"/>
        </w:rPr>
      </w:pPr>
      <w:r>
        <w:rPr>
          <w:rFonts w:ascii="Times New Roman" w:hAnsi="Times New Roman" w:cs="Times New Roman" w:eastAsia="Times New Roman"/>
          <w:color w:val="000000" w:themeColor="text1"/>
          <w:sz w:val="28"/>
          <w:lang w:eastAsia="ru-RU"/>
        </w:rPr>
        <w:t xml:space="preserve">-</w:t>
      </w:r>
      <w:r>
        <w:rPr>
          <w:rFonts w:ascii="Times New Roman" w:hAnsi="Times New Roman" w:cs="Times New Roman" w:eastAsia="Times New Roman"/>
          <w:sz w:val="28"/>
        </w:rPr>
        <w:t xml:space="preserve">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r>
        <w:rPr>
          <w:rFonts w:ascii="Times New Roman" w:hAnsi="Times New Roman" w:cs="Times New Roman" w:eastAsia="Times New Roman"/>
          <w:sz w:val="28"/>
        </w:rPr>
      </w:r>
      <w:r/>
    </w:p>
    <w:p>
      <w:pPr>
        <w:pStyle w:val="699"/>
        <w:ind w:left="0" w:right="0" w:firstLine="0"/>
        <w:jc w:val="both"/>
        <w:spacing w:after="0" w:before="0"/>
        <w:shd w:val="clear" w:color="auto" w:fill="auto"/>
        <w:rPr>
          <w:rFonts w:ascii="Times New Roman" w:hAnsi="Times New Roman" w:cs="Times New Roman" w:eastAsia="Times New Roman"/>
          <w:sz w:val="28"/>
        </w:rPr>
      </w:pPr>
      <w:r>
        <w:rPr>
          <w:rFonts w:ascii="Times New Roman" w:hAnsi="Times New Roman" w:cs="Times New Roman" w:eastAsia="Times New Roman"/>
          <w:sz w:val="28"/>
        </w:rPr>
        <w:tab/>
        <w:t xml:space="preserve">-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rPr>
        <w:t xml:space="preserve">-</w:t>
      </w:r>
      <w:r>
        <w:rPr>
          <w:rFonts w:ascii="Times New Roman" w:hAnsi="Times New Roman" w:cs="Times New Roman" w:eastAsia="Times New Roman"/>
          <w:color w:val="000000" w:themeColor="text1"/>
          <w:sz w:val="28"/>
          <w:szCs w:val="26"/>
          <w:lang w:eastAsia="ru-RU"/>
        </w:rPr>
        <w:t xml:space="preserve">  Орган местного самоуправления, уполномоченный на предоставление сведений из информационной системы обеспечения градостроительной деятельности для получения сведений о наименовании функциональной и территориальных зон, в которых находятся</w:t>
      </w:r>
      <w:r>
        <w:rPr>
          <w:rFonts w:ascii="Times New Roman" w:hAnsi="Times New Roman" w:cs="Times New Roman" w:eastAsia="Times New Roman"/>
          <w:color w:val="000000" w:themeColor="text1"/>
          <w:sz w:val="28"/>
          <w:szCs w:val="26"/>
          <w:lang w:eastAsia="ru-RU"/>
        </w:rPr>
        <w:t xml:space="preserve"> земельные участки, сведений о градостроительных регламентах, действующих в территориальных зонах, утвержденных проектах планировки территории, проектах межевания территории в границах которой располагается образуемый земельный участок (земельные участки).</w:t>
      </w:r>
      <w:r>
        <w:rPr>
          <w:rFonts w:ascii="Times New Roman" w:hAnsi="Times New Roman" w:cs="Times New Roman" w:eastAsia="Times New Roman"/>
          <w:sz w:val="28"/>
        </w:rPr>
      </w:r>
      <w:r/>
    </w:p>
    <w:p>
      <w:pPr>
        <w:pStyle w:val="699"/>
        <w:ind w:left="0" w:right="0" w:firstLine="0"/>
        <w:jc w:val="both"/>
        <w:spacing w:after="0" w:before="0"/>
        <w:shd w:val="clear" w:color="auto" w:fill="auto"/>
        <w:tabs>
          <w:tab w:val="clear" w:pos="708" w:leader="none"/>
          <w:tab w:val="left" w:pos="709" w:leader="none"/>
        </w:tabs>
        <w:rPr>
          <w:rFonts w:ascii="Times New Roman" w:hAnsi="Times New Roman" w:cs="Times New Roman" w:eastAsia="Times New Roman"/>
          <w:color w:val="000000"/>
          <w:sz w:val="28"/>
        </w:rPr>
      </w:pPr>
      <w:r>
        <w:rPr>
          <w:rFonts w:ascii="Times New Roman" w:hAnsi="Times New Roman" w:cs="Times New Roman" w:eastAsia="Times New Roman"/>
          <w:color w:val="000000" w:themeColor="text1"/>
          <w:sz w:val="28"/>
          <w:lang w:eastAsia="ru-RU"/>
        </w:rPr>
        <w:tab/>
        <w:t xml:space="preserve">3.3.2.3. Межведомственный запрос формируется и направляется</w:t>
      </w:r>
      <w:r>
        <w:rPr>
          <w:rFonts w:ascii="Times New Roman" w:hAnsi="Times New Roman" w:cs="Times New Roman" w:eastAsia="Times New Roman"/>
          <w:color w:val="000000" w:themeColor="text1"/>
          <w:sz w:val="28"/>
          <w:lang w:eastAsia="ru-RU"/>
        </w:rPr>
        <w:t xml:space="preserve"> уполномоченным лицом, ответственным за направление межведомственного запроса.</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rPr>
      </w:pPr>
      <w:r>
        <w:rPr>
          <w:rFonts w:ascii="Times New Roman" w:hAnsi="Times New Roman" w:cs="Times New Roman" w:eastAsia="Times New Roman"/>
          <w:color w:val="000000" w:themeColor="text1"/>
          <w:sz w:val="28"/>
          <w:szCs w:val="26"/>
        </w:rPr>
        <w:t xml:space="preserve">3.3.2.4. Срок направления межведомственного запроса составляет 5 рабочих дней со дня регистрации запроса о предоставлении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3.3.2.5. Срок направления ответа на межведомственный запроса представлении сведений (докуме</w:t>
      </w:r>
      <w:r>
        <w:rPr>
          <w:rFonts w:ascii="Times New Roman" w:hAnsi="Times New Roman" w:cs="Times New Roman" w:eastAsia="Times New Roman"/>
          <w:color w:val="000000" w:themeColor="text1"/>
          <w:sz w:val="28"/>
          <w:szCs w:val="26"/>
          <w:lang w:eastAsia="ru-RU"/>
        </w:rPr>
        <w:t xml:space="preserve">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1F3864"/>
          <w:sz w:val="28"/>
          <w:szCs w:val="26"/>
        </w:rPr>
      </w:pPr>
      <w:r>
        <w:rPr>
          <w:rFonts w:ascii="Times New Roman" w:hAnsi="Times New Roman" w:cs="Times New Roman" w:eastAsia="Times New Roman"/>
          <w:color w:val="1F3864"/>
          <w:sz w:val="28"/>
          <w:szCs w:val="26"/>
          <w:lang w:eastAsia="ru-RU"/>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2E74B5"/>
          <w:sz w:val="28"/>
          <w:szCs w:val="26"/>
        </w:rPr>
      </w:pPr>
      <w:r>
        <w:rPr>
          <w:rFonts w:ascii="Times New Roman" w:hAnsi="Times New Roman" w:cs="Times New Roman" w:eastAsia="Times New Roman"/>
          <w:b/>
          <w:color w:val="2E74B5"/>
          <w:sz w:val="28"/>
          <w:szCs w:val="26"/>
          <w:lang w:eastAsia="ru-RU"/>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t xml:space="preserve">3.3.3</w:t>
      </w: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b/>
          <w:sz w:val="28"/>
          <w:szCs w:val="26"/>
          <w:lang w:eastAsia="ru-RU"/>
        </w:rPr>
        <w:t xml:space="preserve">Принятие решения </w:t>
        <w:br/>
        <w:t xml:space="preserve">о предоставлении (об отказе в предоставлении) </w:t>
      </w:r>
      <w:r>
        <w:rPr>
          <w:rFonts w:ascii="Times New Roman" w:hAnsi="Times New Roman" w:cs="Times New Roman" w:eastAsia="Times New Roman"/>
          <w:b/>
          <w:sz w:val="28"/>
          <w:szCs w:val="26"/>
          <w:lang w:eastAsia="ru-RU"/>
        </w:rPr>
        <w:t xml:space="preserve">Услуги</w:t>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3.3.3.1.  Основанием начала выполнения административной процедуры является получение должностным лицом (работником), уполномоченным </w:t>
        <w:br/>
        <w:t xml:space="preserve">на выполнение административной процедуры документов, необходимых для оказания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3.3.3.2. Основаниями для отказа в предоставлении Услуги являются:</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с заявлением обратилось ненадлежащее лицо;</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документы утрат</w:t>
      </w:r>
      <w:r>
        <w:rPr>
          <w:rFonts w:ascii="Times New Roman" w:hAnsi="Times New Roman" w:cs="Times New Roman" w:eastAsia="Times New Roman"/>
          <w:sz w:val="28"/>
          <w:szCs w:val="26"/>
          <w:lang w:eastAsia="ru-RU"/>
        </w:rPr>
        <w:t xml:space="preserve">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не представлено согласие на обработку персональных данных.</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3.3.3.3.  Решение о предоставлении Услуги принимается при одновременном соблюдении следующих критериев:</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соответствие заявителя условиям, предусмотренным </w:t>
      </w:r>
      <w:hyperlink w:tooltip="#P52" w:anchor="P52" w:history="1">
        <w:r>
          <w:rPr>
            <w:rStyle w:val="667"/>
            <w:rFonts w:ascii="Times New Roman" w:hAnsi="Times New Roman" w:cs="Times New Roman" w:eastAsia="Times New Roman"/>
            <w:sz w:val="28"/>
            <w:szCs w:val="26"/>
            <w:lang w:eastAsia="ru-RU"/>
          </w:rPr>
          <w:t xml:space="preserve">подразделом 1.2 раздела I</w:t>
        </w:r>
      </w:hyperlink>
      <w:r>
        <w:rPr>
          <w:rFonts w:ascii="Times New Roman" w:hAnsi="Times New Roman" w:cs="Times New Roman" w:eastAsia="Times New Roman"/>
          <w:sz w:val="28"/>
          <w:szCs w:val="26"/>
          <w:lang w:eastAsia="ru-RU"/>
        </w:rPr>
        <w:t xml:space="preserve"> настоящего Административного регламента;</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достоверность сведений, содержащихся в представленных заявителем документах;</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представление полного комплекта документов, указанных в пункте 3.3.1.2. подраздела 3.3.1 раздела III настоящего Административного регламента;</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отсутствие оснований для отказа в предоставлении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sz w:val="28"/>
          <w:szCs w:val="26"/>
          <w:lang w:eastAsia="ru-RU"/>
        </w:rPr>
        <w:t xml:space="preserve">3.3.3.4. Критерии принятия решения об отказе в предоставлении Услуги предусмотрены </w:t>
      </w:r>
      <w:hyperlink w:tooltip="#P108" w:anchor="P108" w:history="1">
        <w:r>
          <w:rPr>
            <w:rStyle w:val="667"/>
            <w:rFonts w:ascii="Times New Roman" w:hAnsi="Times New Roman" w:cs="Times New Roman" w:eastAsia="Times New Roman"/>
            <w:sz w:val="28"/>
            <w:szCs w:val="26"/>
            <w:lang w:eastAsia="ru-RU"/>
          </w:rPr>
          <w:t xml:space="preserve">пунктом 3.3.3.2 подраздела 3.3.3 раздела II</w:t>
        </w:r>
      </w:hyperlink>
      <w:r>
        <w:rPr>
          <w:rFonts w:ascii="Times New Roman" w:hAnsi="Times New Roman" w:cs="Times New Roman" w:eastAsia="Times New Roman"/>
          <w:sz w:val="28"/>
          <w:szCs w:val="26"/>
          <w:lang w:eastAsia="ru-RU"/>
        </w:rPr>
        <w:t xml:space="preserve">I настоящего Административного регламента.</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3.3.3.5. Срок принятия решения о предоставлении (об отказе в предоставлении) Услуги составляет:</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color w:val="000000" w:themeColor="text1"/>
          <w:sz w:val="28"/>
          <w:szCs w:val="26"/>
        </w:rPr>
        <w:t xml:space="preserve">- 42 рабочих дня при поступлении заявления о предоставлении муниципальной услуги при предоставлении услуги в соответствии со статьей              39.18 Земельного кодекса РФ;</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- 21 рабочий день со дня поступления заявления о предоставлении муниципальной услуги в иных случаях.</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sz w:val="28"/>
          <w:szCs w:val="26"/>
          <w:lang w:eastAsia="ru-RU"/>
        </w:rPr>
        <w:t xml:space="preserve">3.3.4.</w:t>
      </w: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b/>
          <w:sz w:val="28"/>
          <w:szCs w:val="26"/>
          <w:lang w:eastAsia="ru-RU"/>
        </w:rPr>
        <w:t xml:space="preserve">Предоставление</w:t>
      </w:r>
      <w:r>
        <w:rPr>
          <w:rFonts w:ascii="Times New Roman" w:hAnsi="Times New Roman" w:cs="Times New Roman" w:eastAsia="Times New Roman"/>
          <w:b/>
          <w:color w:val="000000"/>
          <w:sz w:val="28"/>
          <w:szCs w:val="26"/>
          <w:lang w:eastAsia="ru-RU"/>
        </w:rPr>
        <w:t xml:space="preserve"> результата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3.3.4.1</w:t>
      </w:r>
      <w:r>
        <w:rPr>
          <w:rFonts w:ascii="Times New Roman" w:hAnsi="Times New Roman" w:cs="Times New Roman" w:eastAsia="Times New Roman"/>
          <w:bCs/>
          <w:sz w:val="28"/>
          <w:szCs w:val="26"/>
        </w:rPr>
        <w:t xml:space="preserve">. Результат оказания Услуги предоставляется заявителю:</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w:t>
      </w:r>
      <w:r>
        <w:rPr>
          <w:rFonts w:ascii="Times New Roman" w:hAnsi="Times New Roman" w:cs="Times New Roman" w:eastAsia="Times New Roman"/>
          <w:bCs/>
          <w:sz w:val="28"/>
          <w:szCs w:val="26"/>
        </w:rPr>
        <w:t xml:space="preserve">- в форме электронного документа в личном кабинете на ЕПГУ либо на адрес электронной почты, указанный Заявителем. </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на бумажном носителе при личном обращении в Уполномоченный орган либо в многофункциональный центр.</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на бумажном носителе на почтовый адрес, указанный Заявителем.</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3.3.4.2</w:t>
      </w:r>
      <w:r>
        <w:rPr>
          <w:rFonts w:ascii="Times New Roman" w:hAnsi="Times New Roman" w:cs="Times New Roman" w:eastAsia="Times New Roman"/>
          <w:bCs/>
          <w:sz w:val="28"/>
          <w:szCs w:val="26"/>
        </w:rPr>
        <w:t xml:space="preserve">. Должностное лицо, ответственное за предоставление Услуги, выдает результат Услуги заявителю под подпись.</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3.3.4.3</w:t>
      </w:r>
      <w:r>
        <w:rPr>
          <w:rFonts w:ascii="Times New Roman" w:hAnsi="Times New Roman" w:cs="Times New Roman" w:eastAsia="Times New Roman"/>
          <w:bCs/>
          <w:sz w:val="28"/>
          <w:szCs w:val="26"/>
        </w:rPr>
        <w:t xml:space="preserve">.  Предоставление результата оказания Услуги осуществляется в срок,</w:t>
        <w:br/>
        <w:t xml:space="preserve">не превышающий 3 рабочих дней, и исчисляется со дня принятия решения</w:t>
        <w:br/>
        <w:t xml:space="preserve">о предоставлении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3.3.4.4</w:t>
      </w:r>
      <w:r>
        <w:rPr>
          <w:rFonts w:ascii="Times New Roman" w:hAnsi="Times New Roman" w:cs="Times New Roman" w:eastAsia="Times New Roman"/>
          <w:bCs/>
          <w:sz w:val="28"/>
          <w:szCs w:val="26"/>
        </w:rPr>
        <w:t xml:space="preserve">.  Пр</w:t>
      </w:r>
      <w:r>
        <w:rPr>
          <w:rFonts w:ascii="Times New Roman" w:hAnsi="Times New Roman" w:cs="Times New Roman" w:eastAsia="Times New Roman"/>
          <w:bCs/>
          <w:sz w:val="28"/>
          <w:szCs w:val="26"/>
        </w:rPr>
        <w:t xml:space="preserve">едоставление органом предоставляющем Услугу, или МФЦ результата оказания Услуги представителю заявителя лица независимо от его места жительства (пребывания) в пределах Российской Федерации либо адреса в пределах места нахождения юридического лица возможно.</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t xml:space="preserve">3.4. Вариант 2</w:t>
      </w: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b/>
          <w:color w:val="000000" w:themeColor="text1"/>
          <w:sz w:val="28"/>
          <w:szCs w:val="26"/>
          <w:lang w:eastAsia="ru-RU"/>
        </w:rPr>
        <w:t xml:space="preserve">Предоставление земельного участка, </w:t>
      </w:r>
      <w:r>
        <w:rPr>
          <w:rFonts w:ascii="Times New Roman" w:hAnsi="Times New Roman" w:cs="Times New Roman" w:eastAsia="Times New Roman"/>
          <w:b/>
          <w:sz w:val="28"/>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b/>
          <w:color w:val="000000" w:themeColor="text1"/>
          <w:sz w:val="28"/>
          <w:szCs w:val="26"/>
          <w:lang w:eastAsia="ru-RU"/>
        </w:rPr>
        <w:t xml:space="preserve">в аренду без проведения торгов</w:t>
      </w:r>
      <w:r>
        <w:rPr>
          <w:rFonts w:ascii="Times New Roman" w:hAnsi="Times New Roman" w:cs="Times New Roman" w:eastAsia="Times New Roman"/>
          <w:b/>
          <w:color w:val="000000"/>
          <w:sz w:val="28"/>
          <w:szCs w:val="26"/>
          <w:lang w:eastAsia="ru-RU"/>
        </w:rPr>
        <w:t xml:space="preserve"> включает                           в себя следующие</w:t>
      </w:r>
      <w:r>
        <w:rPr>
          <w:rFonts w:ascii="Times New Roman" w:hAnsi="Times New Roman" w:cs="Times New Roman" w:eastAsia="Times New Roman"/>
          <w:sz w:val="28"/>
          <w:szCs w:val="20"/>
          <w:lang w:eastAsia="ru-RU"/>
        </w:rPr>
        <w:t xml:space="preserve"> </w:t>
      </w:r>
      <w:r>
        <w:rPr>
          <w:rFonts w:ascii="Times New Roman" w:hAnsi="Times New Roman" w:cs="Times New Roman" w:eastAsia="Times New Roman"/>
          <w:b/>
          <w:color w:val="000000"/>
          <w:sz w:val="28"/>
          <w:szCs w:val="26"/>
          <w:lang w:eastAsia="ru-RU"/>
        </w:rPr>
        <w:t xml:space="preserve">административные процедуры:</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1)Прием (получение) и регистрация запроса и иных документов, необходимых для предоставления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tabs>
          <w:tab w:val="clear" w:pos="708" w:leader="none"/>
          <w:tab w:val="left" w:pos="7980" w:leader="none"/>
        </w:tabs>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2) Межведомственное информационное взаимодействие;</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 Принятие решения о предоставлении (об отказе в предоставлении)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4) Предоставление результата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lang w:eastAsia="ru-RU"/>
        </w:rPr>
        <w:t xml:space="preserve">3.4.1. Прием запроса и документов</w:t>
        <w:br/>
        <w:t xml:space="preserve">и (или) информации, необходимых для предоставления Услуги</w:t>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3.4.1.1. Основанием начала выполнения административной процедуры является поступление от Заявителя запроса и иных документов, необходимых</w:t>
        <w:br/>
        <w:t xml:space="preserve">для предоставления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3.4.1.2.</w:t>
      </w:r>
      <w:r>
        <w:rPr>
          <w:rFonts w:ascii="Times New Roman" w:hAnsi="Times New Roman" w:cs="Times New Roman" w:eastAsia="Times New Roman"/>
          <w:b/>
          <w:color w:val="000000" w:themeColor="text1"/>
          <w:sz w:val="28"/>
          <w:szCs w:val="26"/>
          <w:lang w:eastAsia="ru-RU"/>
        </w:rPr>
        <w:t xml:space="preserve"> </w:t>
      </w:r>
      <w:r>
        <w:rPr>
          <w:rFonts w:ascii="Times New Roman" w:hAnsi="Times New Roman" w:cs="Times New Roman" w:eastAsia="Times New Roman"/>
          <w:color w:val="000000" w:themeColor="text1"/>
          <w:sz w:val="28"/>
          <w:szCs w:val="26"/>
          <w:lang w:eastAsia="ru-RU"/>
        </w:rPr>
        <w:t xml:space="preserve">Для получения Услуги Заявитель представляет в орган, предоставляющий Услугу заявление по форме согласно </w:t>
      </w:r>
      <w:hyperlink w:tooltip="#sub_12000" w:anchor="sub_12000" w:history="1">
        <w:r>
          <w:rPr>
            <w:rStyle w:val="670"/>
            <w:rFonts w:ascii="Times New Roman" w:hAnsi="Times New Roman" w:cs="Times New Roman" w:eastAsia="Times New Roman"/>
            <w:color w:val="000000" w:themeColor="text1"/>
            <w:sz w:val="28"/>
            <w:szCs w:val="26"/>
            <w:lang w:eastAsia="ru-RU"/>
          </w:rPr>
          <w:t xml:space="preserve">приложению </w:t>
          <w:br/>
          <w:t xml:space="preserve">№ </w:t>
        </w:r>
      </w:hyperlink>
      <w:r>
        <w:rPr>
          <w:rFonts w:ascii="Times New Roman" w:hAnsi="Times New Roman" w:cs="Times New Roman" w:eastAsia="Times New Roman"/>
          <w:color w:val="000000" w:themeColor="text1"/>
          <w:sz w:val="28"/>
          <w:szCs w:val="26"/>
          <w:lang w:eastAsia="ru-RU"/>
        </w:rPr>
        <w:t xml:space="preserve">7 к Административному регламенту, а также следующие документы:</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Документы, подтверждающие право заявителя на приобретение земельного участка без проведения торгов, предусмотренные</w:t>
      </w:r>
      <w:r>
        <w:rPr>
          <w:rFonts w:ascii="Times New Roman" w:hAnsi="Times New Roman" w:cs="Times New Roman" w:eastAsia="Times New Roman"/>
          <w:sz w:val="28"/>
        </w:rPr>
        <w:t xml:space="preserve"> </w:t>
      </w:r>
      <w:r>
        <w:rPr>
          <w:rFonts w:ascii="Times New Roman" w:hAnsi="Times New Roman" w:cs="Times New Roman" w:eastAsia="Times New Roman"/>
          <w:sz w:val="28"/>
          <w:szCs w:val="26"/>
        </w:rPr>
        <w:t xml:space="preserve">Приказом Росреестра                                               от 02.09.2</w:t>
      </w:r>
      <w:r>
        <w:rPr>
          <w:rFonts w:ascii="Times New Roman" w:hAnsi="Times New Roman" w:cs="Times New Roman" w:eastAsia="Times New Roman"/>
          <w:sz w:val="28"/>
          <w:szCs w:val="26"/>
        </w:rPr>
        <w:t xml:space="preserve">020 №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Подготовленные некоммерческой организацией, созданной гра</w:t>
      </w:r>
      <w:r>
        <w:rPr>
          <w:rFonts w:ascii="Times New Roman" w:hAnsi="Times New Roman" w:cs="Times New Roman" w:eastAsia="Times New Roman"/>
          <w:sz w:val="28"/>
          <w:szCs w:val="26"/>
        </w:rPr>
        <w:t xml:space="preserve">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Документ, подтверждающий личность Заявителя, Представителя Заявителя.</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 Документы, подтверждающие надлежащее использование такого земельного участка и предусмотренные перечнем, установленным в соответствии с Федеральным </w:t>
      </w:r>
      <w:hyperlink r:id="rId18" w:tooltip="consultantplus://offline/ref=2B70F4A297CDB716C9D486DADE54556F0D8B0042E9BB8A028837B60814A38A57944AFAF2A1D2A93FB671C5D41FRAI2O" w:history="1">
        <w:r>
          <w:rPr>
            <w:rStyle w:val="668"/>
            <w:rFonts w:ascii="Times New Roman" w:hAnsi="Times New Roman" w:cs="Times New Roman" w:eastAsia="Times New Roman"/>
            <w:color w:val="0000FF"/>
            <w:sz w:val="28"/>
            <w:szCs w:val="26"/>
          </w:rPr>
          <w:t xml:space="preserve">законом</w:t>
        </w:r>
      </w:hyperlink>
      <w:r>
        <w:rPr>
          <w:rFonts w:ascii="Times New Roman" w:hAnsi="Times New Roman" w:cs="Times New Roman" w:eastAsia="Times New Roman"/>
          <w:sz w:val="28"/>
          <w:szCs w:val="26"/>
        </w:rPr>
        <w:t xml:space="preserve"> "Об обороте земель сельскохозяйственного назначения" в случае подачи заявления о предоставлении земельного участка из земель сельскохозяйственного назначения в соответствии с </w:t>
      </w:r>
      <w:hyperlink r:id="rId19" w:tooltip="consultantplus://offline/ref=2B70F4A297CDB716C9D486DADE54556F0D8B054FE6BA8A028837B60814A38A57864AA2FBA5D7BC6BE02B92D91DA24E39A9A9468BE8R3IFO" w:history="1">
        <w:r>
          <w:rPr>
            <w:rStyle w:val="668"/>
            <w:rFonts w:ascii="Times New Roman" w:hAnsi="Times New Roman" w:cs="Times New Roman" w:eastAsia="Times New Roman"/>
            <w:color w:val="0000FF"/>
            <w:sz w:val="28"/>
            <w:szCs w:val="26"/>
          </w:rPr>
          <w:t xml:space="preserve">подпунктом 9 пункта 2 статьи 39.3</w:t>
        </w:r>
      </w:hyperlink>
      <w:r>
        <w:rPr>
          <w:rFonts w:ascii="Times New Roman" w:hAnsi="Times New Roman" w:cs="Times New Roman" w:eastAsia="Times New Roman"/>
          <w:sz w:val="28"/>
          <w:szCs w:val="26"/>
        </w:rPr>
        <w:t xml:space="preserve"> или </w:t>
      </w:r>
      <w:hyperlink r:id="rId20" w:tooltip="consultantplus://offline/ref=2B70F4A297CDB716C9D486DADE54556F0D8B054FE6BA8A028837B60814A38A57864AA2FBA8DBBC6BE02B92D91DA24E39A9A9468BE8R3IFO" w:history="1">
        <w:r>
          <w:rPr>
            <w:rStyle w:val="668"/>
            <w:rFonts w:ascii="Times New Roman" w:hAnsi="Times New Roman" w:cs="Times New Roman" w:eastAsia="Times New Roman"/>
            <w:color w:val="0000FF"/>
            <w:sz w:val="28"/>
            <w:szCs w:val="26"/>
          </w:rPr>
          <w:t xml:space="preserve">подпунктом 31 пункта 2 статьи 39.6</w:t>
        </w:r>
      </w:hyperlink>
      <w:r>
        <w:rPr>
          <w:rFonts w:ascii="Times New Roman" w:hAnsi="Times New Roman" w:cs="Times New Roman" w:eastAsia="Times New Roman"/>
          <w:sz w:val="28"/>
          <w:szCs w:val="26"/>
        </w:rPr>
        <w:t xml:space="preserve"> Земельного кодекса Российской Федерации.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3.4.1.3.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br/>
        <w:t xml:space="preserve">по собственной инициативе:</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Выписка из ЕГРН об основных характеристиках и зарегистрированных правах на земельный участок.</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Выписка из ЕГРЮЛ о юридическом лице, являющемся заявителем.</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 Документы, подтверждающие право заявителя на приобретение земельного участка без проведения торгов и предусмотренные </w:t>
      </w:r>
      <w:hyperlink r:id="rId21" w:tooltip="consultantplus://offline/ref=4E8AD0768EAFFD163351E9FF8BEA4A02D858C9F7FB05836249F797C5AD5693941151A87B8FFE76395B98F1443AF70D473C988AB216EC14E6bB58H" w:history="1">
        <w:r>
          <w:rPr>
            <w:rStyle w:val="668"/>
            <w:rFonts w:ascii="Times New Roman" w:hAnsi="Times New Roman" w:cs="Times New Roman" w:eastAsia="Times New Roman"/>
            <w:color w:val="0000FF"/>
            <w:sz w:val="28"/>
            <w:szCs w:val="26"/>
          </w:rPr>
          <w:t xml:space="preserve">перечнем</w:t>
        </w:r>
      </w:hyperlink>
      <w:r>
        <w:rPr>
          <w:rFonts w:ascii="Times New Roman" w:hAnsi="Times New Roman" w:cs="Times New Roman" w:eastAsia="Times New Roman"/>
          <w:sz w:val="28"/>
          <w:szCs w:val="26"/>
        </w:rPr>
        <w:t xml:space="preserve">, установленным Приказо</w:t>
      </w:r>
      <w:r>
        <w:rPr>
          <w:rFonts w:ascii="Times New Roman" w:hAnsi="Times New Roman" w:cs="Times New Roman" w:eastAsia="Times New Roman"/>
          <w:sz w:val="28"/>
          <w:szCs w:val="26"/>
        </w:rPr>
        <w:t xml:space="preserve">м Росреестра от 02.09.2020 года № П/0321 «Об утверждении перечня документов, подтверждающих право заявителя на приобретение земельного участка без проведения торгов»,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3.4.1.4. Способами установления личности (идентификации) заявителя (представителя заявителя) являются </w:t>
      </w:r>
      <w:r>
        <w:rPr>
          <w:rFonts w:ascii="Times New Roman" w:hAnsi="Times New Roman" w:cs="Times New Roman" w:eastAsia="Times New Roman"/>
          <w:bCs/>
          <w:color w:val="000000" w:themeColor="text1"/>
          <w:sz w:val="28"/>
          <w:szCs w:val="26"/>
        </w:rPr>
        <w:t xml:space="preserve">предъявление</w:t>
      </w:r>
      <w:r>
        <w:rPr>
          <w:rFonts w:ascii="Times New Roman" w:hAnsi="Times New Roman" w:cs="Times New Roman" w:eastAsia="Times New Roman"/>
          <w:b/>
          <w:bCs/>
          <w:color w:val="000000" w:themeColor="text1"/>
          <w:sz w:val="28"/>
          <w:szCs w:val="26"/>
        </w:rPr>
        <w:t xml:space="preserve"> </w:t>
      </w:r>
      <w:r>
        <w:rPr>
          <w:rFonts w:ascii="Times New Roman" w:hAnsi="Times New Roman" w:cs="Times New Roman" w:eastAsia="Times New Roman"/>
          <w:color w:val="000000" w:themeColor="text1"/>
          <w:sz w:val="28"/>
          <w:szCs w:val="26"/>
        </w:rPr>
        <w:t xml:space="preserve">заявителем</w:t>
      </w:r>
      <w:r>
        <w:rPr>
          <w:rFonts w:ascii="Times New Roman" w:hAnsi="Times New Roman" w:cs="Times New Roman" w:eastAsia="Times New Roman"/>
          <w:b/>
          <w:bCs/>
          <w:color w:val="000000" w:themeColor="text1"/>
          <w:sz w:val="28"/>
          <w:szCs w:val="26"/>
        </w:rPr>
        <w:t xml:space="preserve"> </w:t>
      </w:r>
      <w:r>
        <w:rPr>
          <w:rFonts w:ascii="Times New Roman" w:hAnsi="Times New Roman" w:cs="Times New Roman" w:eastAsia="Times New Roman"/>
          <w:color w:val="000000" w:themeColor="text1"/>
          <w:sz w:val="28"/>
          <w:szCs w:val="26"/>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3.4.1.5. Основаниями для отказа в приеме документов у заявителя являются:</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С заявлением обратилось ненадлежащее лицо.</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документы </w:t>
      </w:r>
      <w:r>
        <w:rPr>
          <w:rFonts w:ascii="Times New Roman" w:hAnsi="Times New Roman" w:cs="Times New Roman" w:eastAsia="Times New Roman"/>
          <w:sz w:val="28"/>
          <w:szCs w:val="26"/>
          <w:lang w:eastAsia="ru-RU"/>
        </w:rPr>
        <w:t xml:space="preserve">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lang w:eastAsia="ru-RU"/>
        </w:rPr>
        <w:t xml:space="preserve">- Не представлено согласие на обработку персональных данных.</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3.4.1.6. Орган, предоставляющий Услуги, и органы участвующие в приеме запроса о предоставлении Услуги: Уполномоченный орган и </w:t>
      </w:r>
      <w:r>
        <w:rPr>
          <w:rFonts w:ascii="Times New Roman" w:hAnsi="Times New Roman" w:cs="Times New Roman" w:eastAsia="Times New Roman"/>
          <w:color w:val="000000" w:themeColor="text1"/>
          <w:sz w:val="28"/>
          <w:szCs w:val="26"/>
          <w:lang w:eastAsia="ru-RU"/>
        </w:rPr>
        <w:t xml:space="preserve">Многофункциональный центр предоставления государственных и муниципальных услуг</w:t>
      </w: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3.4.1.7. Прием заявления и документов, необходимых дл</w:t>
      </w:r>
      <w:r>
        <w:rPr>
          <w:rFonts w:ascii="Times New Roman" w:hAnsi="Times New Roman" w:cs="Times New Roman" w:eastAsia="Times New Roman"/>
          <w:color w:val="000000" w:themeColor="text1"/>
          <w:sz w:val="28"/>
          <w:szCs w:val="26"/>
        </w:rPr>
        <w:t xml:space="preserve">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возможен в Уполномоченном органе либо через ЕПГУ.</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2E74B5"/>
          <w:sz w:val="28"/>
          <w:szCs w:val="26"/>
        </w:rPr>
      </w:pPr>
      <w:r>
        <w:rPr>
          <w:rFonts w:ascii="Times New Roman" w:hAnsi="Times New Roman" w:cs="Times New Roman" w:eastAsia="Times New Roman"/>
          <w:color w:val="000000" w:themeColor="text1"/>
          <w:sz w:val="28"/>
          <w:szCs w:val="26"/>
        </w:rPr>
        <w:t xml:space="preserve">3.4.1.8. Срок регистрации запроса и документов, необходимых</w:t>
        <w:br/>
        <w:t xml:space="preserve">для предоставления Услуги, в органе, предоставляющем Услугу, или в МФЦ составляет 1 рабочий день.</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1F3864"/>
          <w:sz w:val="28"/>
          <w:szCs w:val="26"/>
        </w:rPr>
      </w:pPr>
      <w:r>
        <w:rPr>
          <w:rFonts w:ascii="Times New Roman" w:hAnsi="Times New Roman" w:cs="Times New Roman" w:eastAsia="Times New Roman"/>
          <w:color w:val="1F3864"/>
          <w:sz w:val="28"/>
          <w:szCs w:val="26"/>
          <w:lang w:eastAsia="ru-RU"/>
        </w:rPr>
      </w:r>
      <w:r>
        <w:rPr>
          <w:rFonts w:ascii="Times New Roman" w:hAnsi="Times New Roman" w:cs="Times New Roman" w:eastAsia="Times New Roman"/>
          <w:sz w:val="28"/>
        </w:rPr>
      </w:r>
      <w:r/>
    </w:p>
    <w:p>
      <w:pPr>
        <w:pStyle w:val="601"/>
        <w:ind w:left="0" w:right="0" w:firstLine="720"/>
        <w:jc w:val="center"/>
        <w:spacing w:lineRule="auto" w:line="240" w:after="0" w:before="0"/>
        <w:shd w:val="clear" w:color="auto" w:fill="FFFFFF"/>
        <w:tabs>
          <w:tab w:val="clear" w:pos="708" w:leader="none"/>
          <w:tab w:val="left" w:pos="7980" w:leader="none"/>
        </w:tabs>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rPr>
        <w:t xml:space="preserve">3.4.2. Межведомственное информационное взаимодействие</w:t>
      </w:r>
      <w:r>
        <w:rPr>
          <w:rFonts w:ascii="Times New Roman" w:hAnsi="Times New Roman" w:cs="Times New Roman" w:eastAsia="Times New Roman"/>
          <w:b/>
          <w:color w:val="000000" w:themeColor="text1"/>
          <w:sz w:val="28"/>
          <w:szCs w:val="26"/>
          <w:vertAlign w:val="superscript"/>
        </w:rPr>
        <w:t xml:space="preserve"> </w:t>
      </w:r>
      <w:r>
        <w:rPr>
          <w:rFonts w:ascii="Times New Roman" w:hAnsi="Times New Roman" w:cs="Times New Roman" w:eastAsia="Times New Roman"/>
          <w:sz w:val="28"/>
        </w:rPr>
      </w:r>
      <w:r/>
    </w:p>
    <w:p>
      <w:pPr>
        <w:pStyle w:val="601"/>
        <w:ind w:left="0" w:right="0" w:firstLine="720"/>
        <w:jc w:val="center"/>
        <w:spacing w:lineRule="auto" w:line="240" w:after="0" w:before="0"/>
        <w:shd w:val="clear" w:color="auto" w:fill="FFFFFF"/>
        <w:tabs>
          <w:tab w:val="clear" w:pos="708" w:leader="none"/>
          <w:tab w:val="left" w:pos="7980" w:leader="none"/>
        </w:tabs>
        <w:rPr>
          <w:rFonts w:ascii="Times New Roman" w:hAnsi="Times New Roman" w:cs="Times New Roman" w:eastAsia="Times New Roman"/>
          <w:sz w:val="28"/>
          <w:szCs w:val="26"/>
        </w:rPr>
      </w:pPr>
      <w:r>
        <w:rPr>
          <w:rFonts w:ascii="Times New Roman" w:hAnsi="Times New Roman" w:cs="Times New Roman" w:eastAsia="Times New Roman"/>
          <w:sz w:val="28"/>
          <w:szCs w:val="26"/>
        </w:rPr>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3.4.2</w:t>
      </w:r>
      <w:r>
        <w:rPr>
          <w:rFonts w:ascii="Times New Roman" w:hAnsi="Times New Roman" w:cs="Times New Roman" w:eastAsia="Times New Roman"/>
          <w:color w:val="000000" w:themeColor="text1"/>
          <w:sz w:val="28"/>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22" w:tooltip="consultantplus://offline/ref=521E78BADC502103F61942CE39284A61A5E7403F98C18227F4ADA3301697F29F60067ADAAD6F1B9EC1AF58w4nAQ" w:history="1">
        <w:r>
          <w:rPr>
            <w:rStyle w:val="670"/>
            <w:rFonts w:ascii="Times New Roman" w:hAnsi="Times New Roman" w:cs="Times New Roman" w:eastAsia="Times New Roman"/>
            <w:color w:val="000000" w:themeColor="text1"/>
            <w:sz w:val="28"/>
            <w:szCs w:val="26"/>
            <w:lang w:eastAsia="ru-RU"/>
          </w:rPr>
          <w:t xml:space="preserve">пункте </w:t>
        </w:r>
      </w:hyperlink>
      <w:r>
        <w:rPr>
          <w:rFonts w:ascii="Times New Roman" w:hAnsi="Times New Roman" w:cs="Times New Roman" w:eastAsia="Times New Roman"/>
          <w:color w:val="000000" w:themeColor="text1"/>
          <w:sz w:val="28"/>
          <w:szCs w:val="26"/>
          <w:lang w:eastAsia="ru-RU"/>
        </w:rPr>
        <w:t xml:space="preserve">3.4.1.3</w:t>
      </w:r>
      <w:hyperlink w:tooltip="#P108" w:anchor="P108" w:history="1">
        <w:r>
          <w:rPr>
            <w:rStyle w:val="670"/>
            <w:rFonts w:ascii="Times New Roman" w:hAnsi="Times New Roman" w:cs="Times New Roman" w:eastAsia="Times New Roman"/>
            <w:color w:val="000000" w:themeColor="text1"/>
            <w:sz w:val="28"/>
            <w:szCs w:val="26"/>
            <w:lang w:eastAsia="ru-RU"/>
          </w:rPr>
          <w:t xml:space="preserve"> подраздела 3.4.1 раздела II</w:t>
        </w:r>
      </w:hyperlink>
      <w:r>
        <w:rPr>
          <w:rFonts w:ascii="Times New Roman" w:hAnsi="Times New Roman" w:cs="Times New Roman" w:eastAsia="Times New Roman"/>
          <w:color w:val="000000" w:themeColor="text1"/>
          <w:sz w:val="28"/>
          <w:szCs w:val="26"/>
          <w:lang w:eastAsia="ru-RU"/>
        </w:rPr>
        <w:t xml:space="preserve">I настоящего Административного регламента, которые он в соответствии с требованиями Закона № 210-ФЗ вправе представлять</w:t>
        <w:br/>
        <w:t xml:space="preserve">по собственной инициативе. </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3.4.2.2.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Межведомственное информационное взаимодействие осуществляется с:</w:t>
      </w:r>
      <w:r>
        <w:rPr>
          <w:rFonts w:ascii="Times New Roman" w:hAnsi="Times New Roman" w:cs="Times New Roman" w:eastAsia="Times New Roman"/>
          <w:sz w:val="28"/>
        </w:rPr>
      </w:r>
      <w:r/>
    </w:p>
    <w:p>
      <w:pPr>
        <w:pStyle w:val="699"/>
        <w:ind w:left="0" w:right="0" w:firstLine="708"/>
        <w:jc w:val="both"/>
        <w:spacing w:after="0" w:before="0"/>
        <w:shd w:val="clear" w:color="auto" w:fill="auto"/>
        <w:rPr>
          <w:rFonts w:ascii="Times New Roman" w:hAnsi="Times New Roman" w:cs="Times New Roman" w:eastAsia="Times New Roman"/>
          <w:sz w:val="28"/>
        </w:rPr>
      </w:pPr>
      <w:r>
        <w:rPr>
          <w:rFonts w:ascii="Times New Roman" w:hAnsi="Times New Roman" w:cs="Times New Roman" w:eastAsia="Times New Roman"/>
          <w:color w:val="000000" w:themeColor="text1"/>
          <w:sz w:val="28"/>
          <w:lang w:eastAsia="ru-RU"/>
        </w:rPr>
        <w:t xml:space="preserve">-</w:t>
      </w:r>
      <w:r>
        <w:rPr>
          <w:rFonts w:ascii="Times New Roman" w:hAnsi="Times New Roman" w:cs="Times New Roman" w:eastAsia="Times New Roman"/>
          <w:sz w:val="28"/>
        </w:rPr>
        <w:t xml:space="preserve">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r>
        <w:rPr>
          <w:rFonts w:ascii="Times New Roman" w:hAnsi="Times New Roman" w:cs="Times New Roman" w:eastAsia="Times New Roman"/>
          <w:sz w:val="28"/>
        </w:rPr>
      </w:r>
      <w:r/>
    </w:p>
    <w:p>
      <w:pPr>
        <w:pStyle w:val="699"/>
        <w:ind w:left="0" w:right="0" w:firstLine="0"/>
        <w:jc w:val="both"/>
        <w:spacing w:after="0" w:before="0"/>
        <w:shd w:val="clear" w:color="auto" w:fill="auto"/>
        <w:rPr>
          <w:rFonts w:ascii="Times New Roman" w:hAnsi="Times New Roman" w:cs="Times New Roman" w:eastAsia="Times New Roman"/>
          <w:sz w:val="28"/>
        </w:rPr>
      </w:pPr>
      <w:r>
        <w:rPr>
          <w:rFonts w:ascii="Times New Roman" w:hAnsi="Times New Roman" w:cs="Times New Roman" w:eastAsia="Times New Roman"/>
          <w:sz w:val="28"/>
        </w:rPr>
        <w:tab/>
        <w:t xml:space="preserve">-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rPr>
        <w:t xml:space="preserve">-</w:t>
      </w:r>
      <w:r>
        <w:rPr>
          <w:rFonts w:ascii="Times New Roman" w:hAnsi="Times New Roman" w:cs="Times New Roman" w:eastAsia="Times New Roman"/>
          <w:color w:val="000000" w:themeColor="text1"/>
          <w:sz w:val="28"/>
          <w:szCs w:val="26"/>
          <w:lang w:eastAsia="ru-RU"/>
        </w:rPr>
        <w:t xml:space="preserve">  Орган местного самоуправления, уполномоченный на предоставление сведений из информационной системы обеспечения градостроительной деятельности для получения сведений о наименовании функциональной и территориальных зон, в которых находятся</w:t>
      </w:r>
      <w:r>
        <w:rPr>
          <w:rFonts w:ascii="Times New Roman" w:hAnsi="Times New Roman" w:cs="Times New Roman" w:eastAsia="Times New Roman"/>
          <w:color w:val="000000" w:themeColor="text1"/>
          <w:sz w:val="28"/>
          <w:szCs w:val="26"/>
          <w:lang w:eastAsia="ru-RU"/>
        </w:rPr>
        <w:t xml:space="preserve"> земельные участки, сведений о градостроительных регламентах, действующих в территориальных зонах, утвержденных проектах планировки территории, проектах межевания территории в границах которой располагается образуемый земельный участок (земельные участки).</w:t>
      </w:r>
      <w:r>
        <w:rPr>
          <w:rFonts w:ascii="Times New Roman" w:hAnsi="Times New Roman" w:cs="Times New Roman" w:eastAsia="Times New Roman"/>
          <w:sz w:val="28"/>
        </w:rPr>
      </w:r>
      <w:r/>
    </w:p>
    <w:p>
      <w:pPr>
        <w:pStyle w:val="699"/>
        <w:ind w:left="0" w:right="0" w:firstLine="0"/>
        <w:jc w:val="both"/>
        <w:spacing w:after="0" w:before="0"/>
        <w:shd w:val="clear" w:color="auto" w:fill="auto"/>
        <w:tabs>
          <w:tab w:val="clear" w:pos="708" w:leader="none"/>
          <w:tab w:val="left" w:pos="709" w:leader="none"/>
        </w:tabs>
        <w:rPr>
          <w:rFonts w:ascii="Times New Roman" w:hAnsi="Times New Roman" w:cs="Times New Roman" w:eastAsia="Times New Roman"/>
          <w:color w:val="000000"/>
          <w:sz w:val="28"/>
        </w:rPr>
      </w:pPr>
      <w:r>
        <w:rPr>
          <w:rFonts w:ascii="Times New Roman" w:hAnsi="Times New Roman" w:cs="Times New Roman" w:eastAsia="Times New Roman"/>
          <w:color w:val="000000" w:themeColor="text1"/>
          <w:sz w:val="28"/>
          <w:lang w:eastAsia="ru-RU"/>
        </w:rPr>
        <w:tab/>
        <w:t xml:space="preserve">3.4.2.3. Межведомственный запрос формируется и направляется</w:t>
      </w:r>
      <w:r>
        <w:rPr>
          <w:rFonts w:ascii="Times New Roman" w:hAnsi="Times New Roman" w:cs="Times New Roman" w:eastAsia="Times New Roman"/>
          <w:color w:val="000000" w:themeColor="text1"/>
          <w:sz w:val="28"/>
          <w:lang w:eastAsia="ru-RU"/>
        </w:rPr>
        <w:t xml:space="preserve"> уполномоченным лицом, ответственным за направление межведомственного запроса.</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rPr>
      </w:pPr>
      <w:r>
        <w:rPr>
          <w:rFonts w:ascii="Times New Roman" w:hAnsi="Times New Roman" w:cs="Times New Roman" w:eastAsia="Times New Roman"/>
          <w:color w:val="000000" w:themeColor="text1"/>
          <w:sz w:val="28"/>
          <w:szCs w:val="26"/>
        </w:rPr>
        <w:t xml:space="preserve">3.4.2.4. Срок направления межведомственного запроса составляет 5 рабочих дней со дня регистрации запроса о предоставлении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3.4.2.5. Срок направления ответа на межведомственный запроса представлении сведений (докуме</w:t>
      </w:r>
      <w:r>
        <w:rPr>
          <w:rFonts w:ascii="Times New Roman" w:hAnsi="Times New Roman" w:cs="Times New Roman" w:eastAsia="Times New Roman"/>
          <w:color w:val="000000" w:themeColor="text1"/>
          <w:sz w:val="28"/>
          <w:szCs w:val="26"/>
          <w:lang w:eastAsia="ru-RU"/>
        </w:rPr>
        <w:t xml:space="preserve">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2E74B5"/>
          <w:sz w:val="28"/>
          <w:szCs w:val="26"/>
        </w:rPr>
      </w:pPr>
      <w:r>
        <w:rPr>
          <w:rFonts w:ascii="Times New Roman" w:hAnsi="Times New Roman" w:cs="Times New Roman" w:eastAsia="Times New Roman"/>
          <w:b/>
          <w:color w:val="2E74B5"/>
          <w:sz w:val="28"/>
          <w:szCs w:val="26"/>
          <w:lang w:eastAsia="ru-RU"/>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t xml:space="preserve">3.4.3</w:t>
      </w: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b/>
          <w:sz w:val="28"/>
          <w:szCs w:val="26"/>
          <w:lang w:eastAsia="ru-RU"/>
        </w:rPr>
        <w:t xml:space="preserve">Принятие решения </w:t>
        <w:br/>
        <w:t xml:space="preserve">о предоставлении (об отказе в предоставлении) </w:t>
      </w:r>
      <w:r>
        <w:rPr>
          <w:rFonts w:ascii="Times New Roman" w:hAnsi="Times New Roman" w:cs="Times New Roman" w:eastAsia="Times New Roman"/>
          <w:b/>
          <w:sz w:val="28"/>
          <w:szCs w:val="26"/>
          <w:lang w:eastAsia="ru-RU"/>
        </w:rPr>
        <w:t xml:space="preserve">Услуги</w:t>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3.4.3.1.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3.4.3.2. Основаниями для отказа в предоставлении Услуги являются:</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с заявлением обратилось ненадлежащее лицо;</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документы утрат</w:t>
      </w:r>
      <w:r>
        <w:rPr>
          <w:rFonts w:ascii="Times New Roman" w:hAnsi="Times New Roman" w:cs="Times New Roman" w:eastAsia="Times New Roman"/>
          <w:sz w:val="28"/>
          <w:szCs w:val="26"/>
          <w:lang w:eastAsia="ru-RU"/>
        </w:rPr>
        <w:t xml:space="preserve">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не представлено согласие на обработку персональных данных.</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3.4.3.3.  Решение о предоставлении Услуги принимается при одновременном соблюдении следующих критериев:</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соответствие заявителя условиям, предусмотренным </w:t>
      </w:r>
      <w:hyperlink w:tooltip="#P52" w:anchor="P52" w:history="1">
        <w:r>
          <w:rPr>
            <w:rStyle w:val="667"/>
            <w:rFonts w:ascii="Times New Roman" w:hAnsi="Times New Roman" w:cs="Times New Roman" w:eastAsia="Times New Roman"/>
            <w:sz w:val="28"/>
            <w:szCs w:val="26"/>
            <w:lang w:eastAsia="ru-RU"/>
          </w:rPr>
          <w:t xml:space="preserve">подразделом 1.2 раздела I</w:t>
        </w:r>
      </w:hyperlink>
      <w:r>
        <w:rPr>
          <w:rFonts w:ascii="Times New Roman" w:hAnsi="Times New Roman" w:cs="Times New Roman" w:eastAsia="Times New Roman"/>
          <w:sz w:val="28"/>
          <w:szCs w:val="26"/>
          <w:lang w:eastAsia="ru-RU"/>
        </w:rPr>
        <w:t xml:space="preserve"> настоящего Административного регламента;</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достоверность сведений, содержащихся в представленных заявителем документах;</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представление полного комплекта документов, указанных в пункте 3.4.1.2. подраздела 3.4.1 раздела III настоящего Административного регламента;</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отсутствие оснований для отказа в предоставлении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sz w:val="28"/>
          <w:szCs w:val="26"/>
          <w:lang w:eastAsia="ru-RU"/>
        </w:rPr>
        <w:t xml:space="preserve">3.4.3.4. Критерии принятия решения об отказе в предоставлении Услуги предусмотрены </w:t>
      </w:r>
      <w:hyperlink w:tooltip="#P108" w:anchor="P108" w:history="1">
        <w:r>
          <w:rPr>
            <w:rStyle w:val="667"/>
            <w:rFonts w:ascii="Times New Roman" w:hAnsi="Times New Roman" w:cs="Times New Roman" w:eastAsia="Times New Roman"/>
            <w:sz w:val="28"/>
            <w:szCs w:val="26"/>
            <w:lang w:eastAsia="ru-RU"/>
          </w:rPr>
          <w:t xml:space="preserve">пунктом 3.4.3.2 подраздела 3.4.3 раздела II</w:t>
        </w:r>
      </w:hyperlink>
      <w:r>
        <w:rPr>
          <w:rFonts w:ascii="Times New Roman" w:hAnsi="Times New Roman" w:cs="Times New Roman" w:eastAsia="Times New Roman"/>
          <w:sz w:val="28"/>
          <w:szCs w:val="26"/>
          <w:lang w:eastAsia="ru-RU"/>
        </w:rPr>
        <w:t xml:space="preserve">I настоящего Административного регламента.</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3.4.3.5. Срок принятия решения о предоставлении (об отказе в предоставлении) Услуги составляет:</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color w:val="000000" w:themeColor="text1"/>
          <w:sz w:val="28"/>
          <w:szCs w:val="26"/>
        </w:rPr>
        <w:t xml:space="preserve">- 42 рабочих дня при поступлении заявления о предоставлении муниципальной услуги при предоставлении услуги в соответствии со статьей  39.18 Земельного кодекса РФ;</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- 21 рабочий день со дня поступления заявления о предоставлении муниципальной услуги в иных случаях.</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sz w:val="28"/>
          <w:szCs w:val="26"/>
          <w:lang w:eastAsia="ru-RU"/>
        </w:rPr>
        <w:t xml:space="preserve">3.4.4.</w:t>
      </w: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b/>
          <w:sz w:val="28"/>
          <w:szCs w:val="26"/>
          <w:lang w:eastAsia="ru-RU"/>
        </w:rPr>
        <w:t xml:space="preserve">Предоставление</w:t>
      </w:r>
      <w:r>
        <w:rPr>
          <w:rFonts w:ascii="Times New Roman" w:hAnsi="Times New Roman" w:cs="Times New Roman" w:eastAsia="Times New Roman"/>
          <w:b/>
          <w:color w:val="000000"/>
          <w:sz w:val="28"/>
          <w:szCs w:val="26"/>
          <w:lang w:eastAsia="ru-RU"/>
        </w:rPr>
        <w:t xml:space="preserve"> результата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3.4.4.1</w:t>
      </w:r>
      <w:r>
        <w:rPr>
          <w:rFonts w:ascii="Times New Roman" w:hAnsi="Times New Roman" w:cs="Times New Roman" w:eastAsia="Times New Roman"/>
          <w:bCs/>
          <w:sz w:val="28"/>
          <w:szCs w:val="26"/>
        </w:rPr>
        <w:t xml:space="preserve">. Результат оказания Услуги предоставляется заявителю:</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w:t>
      </w:r>
      <w:r>
        <w:rPr>
          <w:rFonts w:ascii="Times New Roman" w:hAnsi="Times New Roman" w:cs="Times New Roman" w:eastAsia="Times New Roman"/>
          <w:bCs/>
          <w:sz w:val="28"/>
          <w:szCs w:val="26"/>
        </w:rPr>
        <w:t xml:space="preserve">- в форме электронного документа в личном кабинете на ЕПГУ либо на адрес электронной почты, указанный Заявителем. </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на бумажном носителе при личном обращении в Уполномоченный орган либо в многофункциональный центр.</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на бумажном носителе на почтовый адрес, указанный Заявителем.</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3.4.4.2</w:t>
      </w:r>
      <w:r>
        <w:rPr>
          <w:rFonts w:ascii="Times New Roman" w:hAnsi="Times New Roman" w:cs="Times New Roman" w:eastAsia="Times New Roman"/>
          <w:bCs/>
          <w:sz w:val="28"/>
          <w:szCs w:val="26"/>
        </w:rPr>
        <w:t xml:space="preserve">. Должностное лицо, ответственное за предоставление Услуги, выдает результат Услуги заявителю под подпись.</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3.4.4.3</w:t>
      </w:r>
      <w:r>
        <w:rPr>
          <w:rFonts w:ascii="Times New Roman" w:hAnsi="Times New Roman" w:cs="Times New Roman" w:eastAsia="Times New Roman"/>
          <w:bCs/>
          <w:sz w:val="28"/>
          <w:szCs w:val="26"/>
        </w:rPr>
        <w:t xml:space="preserve">.  Предоставление результата оказания Услуги осуществляется в срок,</w:t>
        <w:br/>
        <w:t xml:space="preserve">не превышающий 3 рабочих дней, и исчисляется со дня принятия решения</w:t>
        <w:br/>
        <w:t xml:space="preserve">о предоставлении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3.4.4.4</w:t>
      </w:r>
      <w:r>
        <w:rPr>
          <w:rFonts w:ascii="Times New Roman" w:hAnsi="Times New Roman" w:cs="Times New Roman" w:eastAsia="Times New Roman"/>
          <w:bCs/>
          <w:sz w:val="28"/>
          <w:szCs w:val="26"/>
        </w:rPr>
        <w:t xml:space="preserve">.  Пр</w:t>
      </w:r>
      <w:r>
        <w:rPr>
          <w:rFonts w:ascii="Times New Roman" w:hAnsi="Times New Roman" w:cs="Times New Roman" w:eastAsia="Times New Roman"/>
          <w:bCs/>
          <w:sz w:val="28"/>
          <w:szCs w:val="26"/>
        </w:rPr>
        <w:t xml:space="preserve">едоставление органом предоставляющем Услугу, или МФЦ результата оказания Услуги представителю заявителя лица независимо от его места жительства (пребывания) в пределах Российской Федерации либо адреса в пределах места нахождения юридического лица возможно.</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t xml:space="preserve">3.5. Вариант 3:</w:t>
      </w: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b/>
          <w:color w:val="000000" w:themeColor="text1"/>
          <w:sz w:val="28"/>
          <w:szCs w:val="26"/>
          <w:lang w:eastAsia="ru-RU"/>
        </w:rPr>
        <w:t xml:space="preserve">Предоставление земельного участка, </w:t>
      </w:r>
      <w:r>
        <w:rPr>
          <w:rFonts w:ascii="Times New Roman" w:hAnsi="Times New Roman" w:cs="Times New Roman" w:eastAsia="Times New Roman"/>
          <w:b/>
          <w:sz w:val="28"/>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b/>
          <w:color w:val="000000" w:themeColor="text1"/>
          <w:sz w:val="28"/>
          <w:szCs w:val="26"/>
          <w:lang w:eastAsia="ru-RU"/>
        </w:rPr>
        <w:t xml:space="preserve">в постоянное (бессрочное) пользование</w:t>
      </w:r>
      <w:r>
        <w:rPr>
          <w:rFonts w:ascii="Times New Roman" w:hAnsi="Times New Roman" w:cs="Times New Roman" w:eastAsia="Times New Roman"/>
          <w:b/>
          <w:color w:val="000000"/>
          <w:sz w:val="28"/>
          <w:szCs w:val="26"/>
          <w:lang w:eastAsia="ru-RU"/>
        </w:rPr>
        <w:t xml:space="preserve"> включает в себя следующие</w:t>
      </w:r>
      <w:r>
        <w:rPr>
          <w:rFonts w:ascii="Times New Roman" w:hAnsi="Times New Roman" w:cs="Times New Roman" w:eastAsia="Times New Roman"/>
          <w:sz w:val="28"/>
          <w:szCs w:val="20"/>
          <w:lang w:eastAsia="ru-RU"/>
        </w:rPr>
        <w:t xml:space="preserve"> </w:t>
      </w:r>
      <w:r>
        <w:rPr>
          <w:rFonts w:ascii="Times New Roman" w:hAnsi="Times New Roman" w:cs="Times New Roman" w:eastAsia="Times New Roman"/>
          <w:b/>
          <w:color w:val="000000"/>
          <w:sz w:val="28"/>
          <w:szCs w:val="26"/>
          <w:lang w:eastAsia="ru-RU"/>
        </w:rPr>
        <w:t xml:space="preserve">административные процедуры:</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1)Прием (получение) и регистрация запроса и иных документов, необходимых для предоставления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tabs>
          <w:tab w:val="clear" w:pos="708" w:leader="none"/>
          <w:tab w:val="left" w:pos="7980" w:leader="none"/>
        </w:tabs>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2) Межведомственное информационное взаимодействие;</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 Принятие решения о предоставлении (об отказе в предоставлении)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4) Предоставление результата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lang w:eastAsia="ru-RU"/>
        </w:rPr>
        <w:t xml:space="preserve">3.5.1. Прием запроса и документов</w:t>
        <w:br/>
        <w:t xml:space="preserve">и (или) информации, необходимых для предоставления Услуги</w:t>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3.5.1.1. Основанием начала выполнения административной процедуры является поступление от Заявителя запроса и иных документов, необходимых</w:t>
        <w:br/>
        <w:t xml:space="preserve">для предоставления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3.5.1.2.</w:t>
      </w:r>
      <w:r>
        <w:rPr>
          <w:rFonts w:ascii="Times New Roman" w:hAnsi="Times New Roman" w:cs="Times New Roman" w:eastAsia="Times New Roman"/>
          <w:b/>
          <w:color w:val="000000" w:themeColor="text1"/>
          <w:sz w:val="28"/>
          <w:szCs w:val="26"/>
          <w:lang w:eastAsia="ru-RU"/>
        </w:rPr>
        <w:t xml:space="preserve"> </w:t>
      </w:r>
      <w:r>
        <w:rPr>
          <w:rFonts w:ascii="Times New Roman" w:hAnsi="Times New Roman" w:cs="Times New Roman" w:eastAsia="Times New Roman"/>
          <w:color w:val="000000" w:themeColor="text1"/>
          <w:sz w:val="28"/>
          <w:szCs w:val="26"/>
          <w:lang w:eastAsia="ru-RU"/>
        </w:rPr>
        <w:t xml:space="preserve">Для получения Услуги Заявитель представляет в орган, предоставляющий Услугу заявление по форме согласно </w:t>
      </w:r>
      <w:hyperlink w:tooltip="#sub_12000" w:anchor="sub_12000" w:history="1">
        <w:r>
          <w:rPr>
            <w:rStyle w:val="670"/>
            <w:rFonts w:ascii="Times New Roman" w:hAnsi="Times New Roman" w:cs="Times New Roman" w:eastAsia="Times New Roman"/>
            <w:color w:val="000000" w:themeColor="text1"/>
            <w:sz w:val="28"/>
            <w:szCs w:val="26"/>
            <w:lang w:eastAsia="ru-RU"/>
          </w:rPr>
          <w:t xml:space="preserve">приложению </w:t>
          <w:br/>
          <w:t xml:space="preserve">№ </w:t>
        </w:r>
      </w:hyperlink>
      <w:r>
        <w:rPr>
          <w:rFonts w:ascii="Times New Roman" w:hAnsi="Times New Roman" w:cs="Times New Roman" w:eastAsia="Times New Roman"/>
          <w:color w:val="000000" w:themeColor="text1"/>
          <w:sz w:val="28"/>
          <w:szCs w:val="26"/>
          <w:lang w:eastAsia="ru-RU"/>
        </w:rPr>
        <w:t xml:space="preserve">7 к Административному регламенту, а также следующие документы:</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Документы, подтверждающие право заявителя на приобретение земельного участка без проведения торгов, предусмотренные</w:t>
      </w:r>
      <w:r>
        <w:rPr>
          <w:rFonts w:ascii="Times New Roman" w:hAnsi="Times New Roman" w:cs="Times New Roman" w:eastAsia="Times New Roman"/>
          <w:sz w:val="28"/>
        </w:rPr>
        <w:t xml:space="preserve"> </w:t>
      </w:r>
      <w:r>
        <w:rPr>
          <w:rFonts w:ascii="Times New Roman" w:hAnsi="Times New Roman" w:cs="Times New Roman" w:eastAsia="Times New Roman"/>
          <w:sz w:val="28"/>
          <w:szCs w:val="26"/>
        </w:rPr>
        <w:t xml:space="preserve">Приказом Росреестра                                               от 02.09.2</w:t>
      </w:r>
      <w:r>
        <w:rPr>
          <w:rFonts w:ascii="Times New Roman" w:hAnsi="Times New Roman" w:cs="Times New Roman" w:eastAsia="Times New Roman"/>
          <w:sz w:val="28"/>
          <w:szCs w:val="26"/>
        </w:rPr>
        <w:t xml:space="preserve">020 №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Подготовленные некоммерческой организацией, созданной гра</w:t>
      </w:r>
      <w:r>
        <w:rPr>
          <w:rFonts w:ascii="Times New Roman" w:hAnsi="Times New Roman" w:cs="Times New Roman" w:eastAsia="Times New Roman"/>
          <w:sz w:val="28"/>
          <w:szCs w:val="26"/>
        </w:rPr>
        <w:t xml:space="preserve">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Документ, подтверждающий личность Заявителя, Представителя Заявителя.</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3.5.1.3.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br/>
        <w:t xml:space="preserve">по собственной инициативе:</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Выписка из ЕГРН об основных характеристиках и зарегистрированных правах на земельный участок.</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Выписка из ЕГРЮЛ о юридическом лице, являющемся заявителем.</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 Документы, подтверждающие право заявителя на приобретение земельного участка без проведения торгов и предусмотренные </w:t>
      </w:r>
      <w:r>
        <w:rPr>
          <w:rFonts w:ascii="Times New Roman" w:hAnsi="Times New Roman" w:cs="Times New Roman" w:eastAsia="Times New Roman"/>
          <w:color w:val="auto"/>
          <w:sz w:val="28"/>
          <w:szCs w:val="26"/>
        </w:rPr>
        <w:t xml:space="preserve">перечнем</w:t>
      </w:r>
      <w:r>
        <w:rPr>
          <w:rFonts w:ascii="Times New Roman" w:hAnsi="Times New Roman" w:cs="Times New Roman" w:eastAsia="Times New Roman"/>
          <w:sz w:val="28"/>
          <w:szCs w:val="26"/>
        </w:rPr>
        <w:t xml:space="preserve">, установленным Приказо</w:t>
      </w:r>
      <w:r>
        <w:rPr>
          <w:rFonts w:ascii="Times New Roman" w:hAnsi="Times New Roman" w:cs="Times New Roman" w:eastAsia="Times New Roman"/>
          <w:sz w:val="28"/>
          <w:szCs w:val="26"/>
        </w:rPr>
        <w:t xml:space="preserve">м Росреестра от 02.09.2020 года № П/0321 «Об утверждении перечня документов, подтверждающих право заявителя на приобретение земельного участка без проведения торгов»,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3.5.1.4. Способами установления личности (идентификации) заявителя (представителя заявителя) являются </w:t>
      </w:r>
      <w:r>
        <w:rPr>
          <w:rFonts w:ascii="Times New Roman" w:hAnsi="Times New Roman" w:cs="Times New Roman" w:eastAsia="Times New Roman"/>
          <w:bCs/>
          <w:color w:val="000000" w:themeColor="text1"/>
          <w:sz w:val="28"/>
          <w:szCs w:val="26"/>
        </w:rPr>
        <w:t xml:space="preserve">предъявление</w:t>
      </w:r>
      <w:r>
        <w:rPr>
          <w:rFonts w:ascii="Times New Roman" w:hAnsi="Times New Roman" w:cs="Times New Roman" w:eastAsia="Times New Roman"/>
          <w:b/>
          <w:bCs/>
          <w:color w:val="000000" w:themeColor="text1"/>
          <w:sz w:val="28"/>
          <w:szCs w:val="26"/>
        </w:rPr>
        <w:t xml:space="preserve"> </w:t>
      </w:r>
      <w:r>
        <w:rPr>
          <w:rFonts w:ascii="Times New Roman" w:hAnsi="Times New Roman" w:cs="Times New Roman" w:eastAsia="Times New Roman"/>
          <w:color w:val="000000" w:themeColor="text1"/>
          <w:sz w:val="28"/>
          <w:szCs w:val="26"/>
        </w:rPr>
        <w:t xml:space="preserve">заявителем</w:t>
      </w:r>
      <w:r>
        <w:rPr>
          <w:rFonts w:ascii="Times New Roman" w:hAnsi="Times New Roman" w:cs="Times New Roman" w:eastAsia="Times New Roman"/>
          <w:b/>
          <w:bCs/>
          <w:color w:val="000000" w:themeColor="text1"/>
          <w:sz w:val="28"/>
          <w:szCs w:val="26"/>
        </w:rPr>
        <w:t xml:space="preserve"> </w:t>
      </w:r>
      <w:r>
        <w:rPr>
          <w:rFonts w:ascii="Times New Roman" w:hAnsi="Times New Roman" w:cs="Times New Roman" w:eastAsia="Times New Roman"/>
          <w:color w:val="000000" w:themeColor="text1"/>
          <w:sz w:val="28"/>
          <w:szCs w:val="26"/>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3.5.1.5. Основаниями для отказа в приеме документов у заявителя являются:</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С заявлением обратилось ненадлежащее лицо.</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документы </w:t>
      </w:r>
      <w:r>
        <w:rPr>
          <w:rFonts w:ascii="Times New Roman" w:hAnsi="Times New Roman" w:cs="Times New Roman" w:eastAsia="Times New Roman"/>
          <w:sz w:val="28"/>
          <w:szCs w:val="26"/>
          <w:lang w:eastAsia="ru-RU"/>
        </w:rPr>
        <w:t xml:space="preserve">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lang w:eastAsia="ru-RU"/>
        </w:rPr>
        <w:t xml:space="preserve">- Не представлено согласие на обработку персональных данных.</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3.5.1.6. Орган, предоставляющий Услуги, и органы участвующие в приеме запроса о предоставлении Услуги: Уполномоченный орган и </w:t>
      </w:r>
      <w:r>
        <w:rPr>
          <w:rFonts w:ascii="Times New Roman" w:hAnsi="Times New Roman" w:cs="Times New Roman" w:eastAsia="Times New Roman"/>
          <w:color w:val="000000" w:themeColor="text1"/>
          <w:sz w:val="28"/>
          <w:szCs w:val="26"/>
          <w:lang w:eastAsia="ru-RU"/>
        </w:rPr>
        <w:t xml:space="preserve">Многофункциональный центр предоставления государственных и муниципальных услуг</w:t>
      </w: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3.5.1.7. Прием заявления и документов, необходимых дл</w:t>
      </w:r>
      <w:r>
        <w:rPr>
          <w:rFonts w:ascii="Times New Roman" w:hAnsi="Times New Roman" w:cs="Times New Roman" w:eastAsia="Times New Roman"/>
          <w:color w:val="000000" w:themeColor="text1"/>
          <w:sz w:val="28"/>
          <w:szCs w:val="26"/>
        </w:rPr>
        <w:t xml:space="preserve">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возможен в Уполномоченном органе либо через ЕПГУ.</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2E74B5"/>
          <w:sz w:val="28"/>
          <w:szCs w:val="26"/>
        </w:rPr>
      </w:pPr>
      <w:r>
        <w:rPr>
          <w:rFonts w:ascii="Times New Roman" w:hAnsi="Times New Roman" w:cs="Times New Roman" w:eastAsia="Times New Roman"/>
          <w:color w:val="000000" w:themeColor="text1"/>
          <w:sz w:val="28"/>
          <w:szCs w:val="26"/>
        </w:rPr>
        <w:t xml:space="preserve">3.5.1.8. Срок регистрации запроса и документов, необходимых</w:t>
        <w:br/>
        <w:t xml:space="preserve">для предоставления Услуги, в органе, предоставляющем Услугу, или в МФЦ составляет 1 рабочий день.</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1F3864"/>
          <w:sz w:val="28"/>
          <w:szCs w:val="26"/>
        </w:rPr>
      </w:pPr>
      <w:r>
        <w:rPr>
          <w:rFonts w:ascii="Times New Roman" w:hAnsi="Times New Roman" w:cs="Times New Roman" w:eastAsia="Times New Roman"/>
          <w:color w:val="1F3864"/>
          <w:sz w:val="28"/>
          <w:szCs w:val="26"/>
          <w:lang w:eastAsia="ru-RU"/>
        </w:rPr>
      </w:r>
      <w:r>
        <w:rPr>
          <w:rFonts w:ascii="Times New Roman" w:hAnsi="Times New Roman" w:cs="Times New Roman" w:eastAsia="Times New Roman"/>
          <w:sz w:val="28"/>
        </w:rPr>
      </w:r>
      <w:r/>
    </w:p>
    <w:p>
      <w:pPr>
        <w:pStyle w:val="601"/>
        <w:ind w:left="0" w:right="0" w:firstLine="720"/>
        <w:jc w:val="center"/>
        <w:spacing w:lineRule="auto" w:line="240" w:after="0" w:before="0"/>
        <w:shd w:val="clear" w:color="auto" w:fill="FFFFFF"/>
        <w:tabs>
          <w:tab w:val="clear" w:pos="708" w:leader="none"/>
          <w:tab w:val="left" w:pos="7980" w:leader="none"/>
        </w:tabs>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rPr>
        <w:t xml:space="preserve">3.5.2. Межведомственное информационное взаимодействие</w:t>
      </w:r>
      <w:r>
        <w:rPr>
          <w:rFonts w:ascii="Times New Roman" w:hAnsi="Times New Roman" w:cs="Times New Roman" w:eastAsia="Times New Roman"/>
          <w:b/>
          <w:color w:val="000000" w:themeColor="text1"/>
          <w:sz w:val="28"/>
          <w:szCs w:val="26"/>
          <w:vertAlign w:val="superscript"/>
        </w:rPr>
        <w:t xml:space="preserve"> </w:t>
      </w:r>
      <w:r>
        <w:rPr>
          <w:rFonts w:ascii="Times New Roman" w:hAnsi="Times New Roman" w:cs="Times New Roman" w:eastAsia="Times New Roman"/>
          <w:sz w:val="28"/>
        </w:rPr>
      </w:r>
      <w:r/>
    </w:p>
    <w:p>
      <w:pPr>
        <w:pStyle w:val="601"/>
        <w:ind w:left="0" w:right="0" w:firstLine="720"/>
        <w:jc w:val="center"/>
        <w:spacing w:lineRule="auto" w:line="240" w:after="0" w:before="0"/>
        <w:shd w:val="clear" w:color="auto" w:fill="FFFFFF"/>
        <w:tabs>
          <w:tab w:val="clear" w:pos="708" w:leader="none"/>
          <w:tab w:val="left" w:pos="7980" w:leader="none"/>
        </w:tabs>
        <w:rPr>
          <w:rFonts w:ascii="Times New Roman" w:hAnsi="Times New Roman" w:cs="Times New Roman" w:eastAsia="Times New Roman"/>
          <w:sz w:val="28"/>
          <w:szCs w:val="26"/>
        </w:rPr>
      </w:pPr>
      <w:r>
        <w:rPr>
          <w:rFonts w:ascii="Times New Roman" w:hAnsi="Times New Roman" w:cs="Times New Roman" w:eastAsia="Times New Roman"/>
          <w:sz w:val="28"/>
          <w:szCs w:val="26"/>
        </w:rPr>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3.5.2</w:t>
      </w:r>
      <w:r>
        <w:rPr>
          <w:rFonts w:ascii="Times New Roman" w:hAnsi="Times New Roman" w:cs="Times New Roman" w:eastAsia="Times New Roman"/>
          <w:color w:val="000000" w:themeColor="text1"/>
          <w:sz w:val="28"/>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23" w:tooltip="consultantplus://offline/ref=521E78BADC502103F61942CE39284A61A5E7403F98C18227F4ADA3301697F29F60067ADAAD6F1B9EC1AF58w4nAQ" w:history="1">
        <w:r>
          <w:rPr>
            <w:rStyle w:val="670"/>
            <w:rFonts w:ascii="Times New Roman" w:hAnsi="Times New Roman" w:cs="Times New Roman" w:eastAsia="Times New Roman"/>
            <w:color w:val="000000" w:themeColor="text1"/>
            <w:sz w:val="28"/>
            <w:szCs w:val="26"/>
            <w:lang w:eastAsia="ru-RU"/>
          </w:rPr>
          <w:t xml:space="preserve">пункте </w:t>
        </w:r>
      </w:hyperlink>
      <w:r>
        <w:rPr>
          <w:rFonts w:ascii="Times New Roman" w:hAnsi="Times New Roman" w:cs="Times New Roman" w:eastAsia="Times New Roman"/>
          <w:color w:val="000000" w:themeColor="text1"/>
          <w:sz w:val="28"/>
          <w:szCs w:val="26"/>
          <w:lang w:eastAsia="ru-RU"/>
        </w:rPr>
        <w:t xml:space="preserve">3.5.1.3</w:t>
      </w:r>
      <w:hyperlink w:tooltip="#P108" w:anchor="P108" w:history="1">
        <w:r>
          <w:rPr>
            <w:rStyle w:val="670"/>
            <w:rFonts w:ascii="Times New Roman" w:hAnsi="Times New Roman" w:cs="Times New Roman" w:eastAsia="Times New Roman"/>
            <w:color w:val="000000" w:themeColor="text1"/>
            <w:sz w:val="28"/>
            <w:szCs w:val="26"/>
            <w:lang w:eastAsia="ru-RU"/>
          </w:rPr>
          <w:t xml:space="preserve"> подраздела 3.5.1 раздела II</w:t>
        </w:r>
      </w:hyperlink>
      <w:r>
        <w:rPr>
          <w:rFonts w:ascii="Times New Roman" w:hAnsi="Times New Roman" w:cs="Times New Roman" w:eastAsia="Times New Roman"/>
          <w:color w:val="000000" w:themeColor="text1"/>
          <w:sz w:val="28"/>
          <w:szCs w:val="26"/>
          <w:lang w:eastAsia="ru-RU"/>
        </w:rPr>
        <w:t xml:space="preserve">I настоящего Административного регламента, которые он в соответствии с требованиями Закона № 210-ФЗ вправе представлять</w:t>
        <w:br/>
        <w:t xml:space="preserve">по собственной инициативе. </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3.5.2.2.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Межведомственное информационное взаимодействие осуществляется с:</w:t>
      </w:r>
      <w:r>
        <w:rPr>
          <w:rFonts w:ascii="Times New Roman" w:hAnsi="Times New Roman" w:cs="Times New Roman" w:eastAsia="Times New Roman"/>
          <w:sz w:val="28"/>
        </w:rPr>
      </w:r>
      <w:r/>
    </w:p>
    <w:p>
      <w:pPr>
        <w:pStyle w:val="699"/>
        <w:ind w:left="0" w:right="0" w:firstLine="708"/>
        <w:jc w:val="both"/>
        <w:spacing w:after="0" w:before="0"/>
        <w:shd w:val="clear" w:color="auto" w:fill="auto"/>
        <w:rPr>
          <w:rFonts w:ascii="Times New Roman" w:hAnsi="Times New Roman" w:cs="Times New Roman" w:eastAsia="Times New Roman"/>
          <w:sz w:val="28"/>
        </w:rPr>
      </w:pPr>
      <w:r>
        <w:rPr>
          <w:rFonts w:ascii="Times New Roman" w:hAnsi="Times New Roman" w:cs="Times New Roman" w:eastAsia="Times New Roman"/>
          <w:color w:val="000000" w:themeColor="text1"/>
          <w:sz w:val="28"/>
          <w:lang w:eastAsia="ru-RU"/>
        </w:rPr>
        <w:t xml:space="preserve">-</w:t>
      </w:r>
      <w:r>
        <w:rPr>
          <w:rFonts w:ascii="Times New Roman" w:hAnsi="Times New Roman" w:cs="Times New Roman" w:eastAsia="Times New Roman"/>
          <w:sz w:val="28"/>
        </w:rPr>
        <w:t xml:space="preserve">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r>
        <w:rPr>
          <w:rFonts w:ascii="Times New Roman" w:hAnsi="Times New Roman" w:cs="Times New Roman" w:eastAsia="Times New Roman"/>
          <w:sz w:val="28"/>
        </w:rPr>
      </w:r>
      <w:r/>
    </w:p>
    <w:p>
      <w:pPr>
        <w:pStyle w:val="699"/>
        <w:ind w:left="0" w:right="0" w:firstLine="0"/>
        <w:jc w:val="both"/>
        <w:spacing w:after="0" w:before="0"/>
        <w:shd w:val="clear" w:color="auto" w:fill="auto"/>
        <w:rPr>
          <w:rFonts w:ascii="Times New Roman" w:hAnsi="Times New Roman" w:cs="Times New Roman" w:eastAsia="Times New Roman"/>
          <w:sz w:val="28"/>
        </w:rPr>
      </w:pPr>
      <w:r>
        <w:rPr>
          <w:rFonts w:ascii="Times New Roman" w:hAnsi="Times New Roman" w:cs="Times New Roman" w:eastAsia="Times New Roman"/>
          <w:sz w:val="28"/>
        </w:rPr>
        <w:tab/>
        <w:t xml:space="preserve">-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rPr>
        <w:t xml:space="preserve">-</w:t>
      </w:r>
      <w:r>
        <w:rPr>
          <w:rFonts w:ascii="Times New Roman" w:hAnsi="Times New Roman" w:cs="Times New Roman" w:eastAsia="Times New Roman"/>
          <w:color w:val="000000" w:themeColor="text1"/>
          <w:sz w:val="28"/>
          <w:szCs w:val="26"/>
          <w:lang w:eastAsia="ru-RU"/>
        </w:rPr>
        <w:t xml:space="preserve">  Орган местного самоуправления, уполномоченный на предоставление сведений из информационной системы обеспечения градостроительной деятельности для получения сведений о наименовании функциональной и территориальных зон, в которых находятся</w:t>
      </w:r>
      <w:r>
        <w:rPr>
          <w:rFonts w:ascii="Times New Roman" w:hAnsi="Times New Roman" w:cs="Times New Roman" w:eastAsia="Times New Roman"/>
          <w:color w:val="000000" w:themeColor="text1"/>
          <w:sz w:val="28"/>
          <w:szCs w:val="26"/>
          <w:lang w:eastAsia="ru-RU"/>
        </w:rPr>
        <w:t xml:space="preserve"> земельные участки, сведений о градостроительных регламентах, действующих в территориальных зонах, утвержденных проектах планировки территории, проектах межевания территории в границах которой располагается образуемый земельный участок (земельные участки).</w:t>
      </w:r>
      <w:r>
        <w:rPr>
          <w:rFonts w:ascii="Times New Roman" w:hAnsi="Times New Roman" w:cs="Times New Roman" w:eastAsia="Times New Roman"/>
          <w:sz w:val="28"/>
        </w:rPr>
      </w:r>
      <w:r/>
    </w:p>
    <w:p>
      <w:pPr>
        <w:pStyle w:val="699"/>
        <w:ind w:left="0" w:right="0" w:firstLine="0"/>
        <w:jc w:val="both"/>
        <w:spacing w:after="0" w:before="0"/>
        <w:shd w:val="clear" w:color="auto" w:fill="auto"/>
        <w:tabs>
          <w:tab w:val="clear" w:pos="708" w:leader="none"/>
          <w:tab w:val="left" w:pos="709" w:leader="none"/>
        </w:tabs>
        <w:rPr>
          <w:rFonts w:ascii="Times New Roman" w:hAnsi="Times New Roman" w:cs="Times New Roman" w:eastAsia="Times New Roman"/>
          <w:color w:val="000000"/>
          <w:sz w:val="28"/>
        </w:rPr>
      </w:pPr>
      <w:r>
        <w:rPr>
          <w:rFonts w:ascii="Times New Roman" w:hAnsi="Times New Roman" w:cs="Times New Roman" w:eastAsia="Times New Roman"/>
          <w:color w:val="000000" w:themeColor="text1"/>
          <w:sz w:val="28"/>
          <w:lang w:eastAsia="ru-RU"/>
        </w:rPr>
        <w:tab/>
        <w:t xml:space="preserve">3.5.2.3. Межведомственный запрос формируется и направляется</w:t>
      </w:r>
      <w:r>
        <w:rPr>
          <w:rFonts w:ascii="Times New Roman" w:hAnsi="Times New Roman" w:cs="Times New Roman" w:eastAsia="Times New Roman"/>
          <w:color w:val="000000" w:themeColor="text1"/>
          <w:sz w:val="28"/>
          <w:lang w:eastAsia="ru-RU"/>
        </w:rPr>
        <w:t xml:space="preserve"> уполномоченным лицом, ответственным за направление межведомственного запроса.</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rPr>
      </w:pPr>
      <w:r>
        <w:rPr>
          <w:rFonts w:ascii="Times New Roman" w:hAnsi="Times New Roman" w:cs="Times New Roman" w:eastAsia="Times New Roman"/>
          <w:color w:val="000000" w:themeColor="text1"/>
          <w:sz w:val="28"/>
          <w:szCs w:val="26"/>
        </w:rPr>
        <w:t xml:space="preserve">3.5.2.4. Срок направления межведомственного запроса составляет 5 рабочих дней со дня регистрации запроса о предоставлении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3.5.2.5. Срок направления ответа на межведомственный запроса представлении сведений (докуме</w:t>
      </w:r>
      <w:r>
        <w:rPr>
          <w:rFonts w:ascii="Times New Roman" w:hAnsi="Times New Roman" w:cs="Times New Roman" w:eastAsia="Times New Roman"/>
          <w:color w:val="000000" w:themeColor="text1"/>
          <w:sz w:val="28"/>
          <w:szCs w:val="26"/>
          <w:lang w:eastAsia="ru-RU"/>
        </w:rPr>
        <w:t xml:space="preserve">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2E74B5"/>
          <w:sz w:val="28"/>
          <w:szCs w:val="26"/>
        </w:rPr>
      </w:pPr>
      <w:r>
        <w:rPr>
          <w:rFonts w:ascii="Times New Roman" w:hAnsi="Times New Roman" w:cs="Times New Roman" w:eastAsia="Times New Roman"/>
          <w:b/>
          <w:color w:val="2E74B5"/>
          <w:sz w:val="28"/>
          <w:szCs w:val="26"/>
          <w:lang w:eastAsia="ru-RU"/>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t xml:space="preserve">3.5.3</w:t>
      </w: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b/>
          <w:sz w:val="28"/>
          <w:szCs w:val="26"/>
          <w:lang w:eastAsia="ru-RU"/>
        </w:rPr>
        <w:t xml:space="preserve">Принятие решения </w:t>
        <w:br/>
        <w:t xml:space="preserve">о предоставлении (об отказе в предоставлении) </w:t>
      </w:r>
      <w:r>
        <w:rPr>
          <w:rFonts w:ascii="Times New Roman" w:hAnsi="Times New Roman" w:cs="Times New Roman" w:eastAsia="Times New Roman"/>
          <w:b/>
          <w:sz w:val="28"/>
          <w:szCs w:val="26"/>
          <w:lang w:eastAsia="ru-RU"/>
        </w:rPr>
        <w:t xml:space="preserve">Услуги</w:t>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3.5.3.1.  Основанием начала выполнения административной процедуры является получение должностным лицом (работником), уполномоченным </w:t>
        <w:br/>
        <w:t xml:space="preserve">на выполнение административной процедуры документов, необходимых для оказания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3.5.3.2. Основаниями для отказа в предоставлении Услуги являются:</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с заявлением обратилось ненадлежащее лицо;</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документы утрат</w:t>
      </w:r>
      <w:r>
        <w:rPr>
          <w:rFonts w:ascii="Times New Roman" w:hAnsi="Times New Roman" w:cs="Times New Roman" w:eastAsia="Times New Roman"/>
          <w:sz w:val="28"/>
          <w:szCs w:val="26"/>
          <w:lang w:eastAsia="ru-RU"/>
        </w:rPr>
        <w:t xml:space="preserve">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не представлено согласие на обработку персональных данных.</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3.5.3.3.  Решение о предоставлении Услуги принимается при одновременном соблюдении следующих критериев:</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соответствие заявителя условиям, предусмотренным </w:t>
      </w:r>
      <w:hyperlink w:tooltip="#P52" w:anchor="P52" w:history="1">
        <w:r>
          <w:rPr>
            <w:rStyle w:val="667"/>
            <w:rFonts w:ascii="Times New Roman" w:hAnsi="Times New Roman" w:cs="Times New Roman" w:eastAsia="Times New Roman"/>
            <w:sz w:val="28"/>
            <w:szCs w:val="26"/>
            <w:lang w:eastAsia="ru-RU"/>
          </w:rPr>
          <w:t xml:space="preserve">подразделом 1.2 раздела I</w:t>
        </w:r>
      </w:hyperlink>
      <w:r>
        <w:rPr>
          <w:rFonts w:ascii="Times New Roman" w:hAnsi="Times New Roman" w:cs="Times New Roman" w:eastAsia="Times New Roman"/>
          <w:sz w:val="28"/>
          <w:szCs w:val="26"/>
          <w:lang w:eastAsia="ru-RU"/>
        </w:rPr>
        <w:t xml:space="preserve"> настоящего Административного регламента;</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достоверность сведений, содержащихся в представленных заявителем документах;</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представление полного комплекта документов, указанных в пункте 3.5.1.2. подраздела 3.5.1 раздела III настоящего Административного регламента;</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отсутствие оснований для отказа в предоставлении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sz w:val="28"/>
          <w:szCs w:val="26"/>
          <w:lang w:eastAsia="ru-RU"/>
        </w:rPr>
        <w:t xml:space="preserve">3.5.3.4. Критерии принятия решения об отказе в предоставлении Услуги предусмотрены </w:t>
      </w:r>
      <w:hyperlink w:tooltip="#P108" w:anchor="P108" w:history="1">
        <w:r>
          <w:rPr>
            <w:rStyle w:val="667"/>
            <w:rFonts w:ascii="Times New Roman" w:hAnsi="Times New Roman" w:cs="Times New Roman" w:eastAsia="Times New Roman"/>
            <w:sz w:val="28"/>
            <w:szCs w:val="26"/>
            <w:lang w:eastAsia="ru-RU"/>
          </w:rPr>
          <w:t xml:space="preserve">пунктом 3.5.3.2 подраздела 3.5.3 раздела II</w:t>
        </w:r>
      </w:hyperlink>
      <w:r>
        <w:rPr>
          <w:rFonts w:ascii="Times New Roman" w:hAnsi="Times New Roman" w:cs="Times New Roman" w:eastAsia="Times New Roman"/>
          <w:sz w:val="28"/>
          <w:szCs w:val="26"/>
          <w:lang w:eastAsia="ru-RU"/>
        </w:rPr>
        <w:t xml:space="preserve">I настоящего Административного регламента.</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3.5.3.5. Срок принятия решения о предоставлении (об отказе в предоставлении) Услуги составляет 21 рабочий день.</w:t>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sz w:val="28"/>
          <w:szCs w:val="26"/>
          <w:lang w:eastAsia="ru-RU"/>
        </w:rPr>
        <w:t xml:space="preserve">3.5.4.</w:t>
      </w: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b/>
          <w:sz w:val="28"/>
          <w:szCs w:val="26"/>
          <w:lang w:eastAsia="ru-RU"/>
        </w:rPr>
        <w:t xml:space="preserve">Предоставление</w:t>
      </w:r>
      <w:r>
        <w:rPr>
          <w:rFonts w:ascii="Times New Roman" w:hAnsi="Times New Roman" w:cs="Times New Roman" w:eastAsia="Times New Roman"/>
          <w:b/>
          <w:color w:val="000000"/>
          <w:sz w:val="28"/>
          <w:szCs w:val="26"/>
          <w:lang w:eastAsia="ru-RU"/>
        </w:rPr>
        <w:t xml:space="preserve"> результата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3.5.4.1</w:t>
      </w:r>
      <w:r>
        <w:rPr>
          <w:rFonts w:ascii="Times New Roman" w:hAnsi="Times New Roman" w:cs="Times New Roman" w:eastAsia="Times New Roman"/>
          <w:bCs/>
          <w:sz w:val="28"/>
          <w:szCs w:val="26"/>
        </w:rPr>
        <w:t xml:space="preserve">. Результат оказания Услуги предоставляется заявителю:</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w:t>
      </w:r>
      <w:r>
        <w:rPr>
          <w:rFonts w:ascii="Times New Roman" w:hAnsi="Times New Roman" w:cs="Times New Roman" w:eastAsia="Times New Roman"/>
          <w:bCs/>
          <w:sz w:val="28"/>
          <w:szCs w:val="26"/>
        </w:rPr>
        <w:t xml:space="preserve">- в форме электронного документа в личном кабинете на ЕПГУ либо на адрес электронной почты, указанный Заявителем. </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на бумажном носителе при личном обращении в Уполномоченный орган либо в многофункциональный центр.</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на бумажном носителе на почтовый адрес, указанный Заявителем.</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3.5.4.2</w:t>
      </w:r>
      <w:r>
        <w:rPr>
          <w:rFonts w:ascii="Times New Roman" w:hAnsi="Times New Roman" w:cs="Times New Roman" w:eastAsia="Times New Roman"/>
          <w:bCs/>
          <w:sz w:val="28"/>
          <w:szCs w:val="26"/>
        </w:rPr>
        <w:t xml:space="preserve">. Должностное лицо, ответственное за предоставление Услуги, выдает результат Услуги заявителю под подпись.</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3.5.4.3</w:t>
      </w:r>
      <w:r>
        <w:rPr>
          <w:rFonts w:ascii="Times New Roman" w:hAnsi="Times New Roman" w:cs="Times New Roman" w:eastAsia="Times New Roman"/>
          <w:bCs/>
          <w:sz w:val="28"/>
          <w:szCs w:val="26"/>
        </w:rPr>
        <w:t xml:space="preserve">.  Предоставление результата оказания Услуги осуществляется в срок,</w:t>
        <w:br/>
        <w:t xml:space="preserve">не превышающий 3 рабочих дней, и исчисляется со дня принятия решения</w:t>
        <w:br/>
        <w:t xml:space="preserve">о предоставлении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3.5.4.4</w:t>
      </w:r>
      <w:r>
        <w:rPr>
          <w:rFonts w:ascii="Times New Roman" w:hAnsi="Times New Roman" w:cs="Times New Roman" w:eastAsia="Times New Roman"/>
          <w:bCs/>
          <w:sz w:val="28"/>
          <w:szCs w:val="26"/>
        </w:rPr>
        <w:t xml:space="preserve">.  Пр</w:t>
      </w:r>
      <w:r>
        <w:rPr>
          <w:rFonts w:ascii="Times New Roman" w:hAnsi="Times New Roman" w:cs="Times New Roman" w:eastAsia="Times New Roman"/>
          <w:bCs/>
          <w:sz w:val="28"/>
          <w:szCs w:val="26"/>
        </w:rPr>
        <w:t xml:space="preserve">едоставление органом предоставляющем Услугу, или МФЦ результата оказания Услуги представителю заявителя лица независимо от его места жительства (пребывания) в пределах Российской Федерации либо адреса в пределах места нахождения юридического лица возможно.</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t xml:space="preserve">3.6. Вариант 4:</w:t>
      </w: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b/>
          <w:color w:val="000000" w:themeColor="text1"/>
          <w:sz w:val="28"/>
          <w:szCs w:val="26"/>
          <w:lang w:eastAsia="ru-RU"/>
        </w:rPr>
        <w:t xml:space="preserve">Предоставление земельного участка, </w:t>
      </w:r>
      <w:r>
        <w:rPr>
          <w:rFonts w:ascii="Times New Roman" w:hAnsi="Times New Roman" w:cs="Times New Roman" w:eastAsia="Times New Roman"/>
          <w:b/>
          <w:sz w:val="28"/>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b/>
          <w:color w:val="000000" w:themeColor="text1"/>
          <w:sz w:val="28"/>
          <w:szCs w:val="26"/>
          <w:lang w:eastAsia="ru-RU"/>
        </w:rPr>
        <w:t xml:space="preserve">в безвозмездное пользование</w:t>
      </w:r>
      <w:r>
        <w:rPr>
          <w:rFonts w:ascii="Times New Roman" w:hAnsi="Times New Roman" w:cs="Times New Roman" w:eastAsia="Times New Roman"/>
          <w:b/>
          <w:color w:val="000000"/>
          <w:sz w:val="28"/>
          <w:szCs w:val="26"/>
          <w:lang w:eastAsia="ru-RU"/>
        </w:rPr>
        <w:t xml:space="preserve"> включает в себя следующие</w:t>
      </w:r>
      <w:r>
        <w:rPr>
          <w:rFonts w:ascii="Times New Roman" w:hAnsi="Times New Roman" w:cs="Times New Roman" w:eastAsia="Times New Roman"/>
          <w:sz w:val="28"/>
          <w:szCs w:val="20"/>
          <w:lang w:eastAsia="ru-RU"/>
        </w:rPr>
        <w:t xml:space="preserve"> </w:t>
      </w:r>
      <w:r>
        <w:rPr>
          <w:rFonts w:ascii="Times New Roman" w:hAnsi="Times New Roman" w:cs="Times New Roman" w:eastAsia="Times New Roman"/>
          <w:b/>
          <w:color w:val="000000"/>
          <w:sz w:val="28"/>
          <w:szCs w:val="26"/>
          <w:lang w:eastAsia="ru-RU"/>
        </w:rPr>
        <w:t xml:space="preserve">административные процедуры:</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1)Прием (получение) и регистрация запроса и иных документов, необходимых для предоставления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tabs>
          <w:tab w:val="clear" w:pos="708" w:leader="none"/>
          <w:tab w:val="left" w:pos="7980" w:leader="none"/>
        </w:tabs>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2) Межведомственное информационное взаимодействие;</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 Принятие решения о предоставлении (об отказе в предоставлении)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4) Предоставление результата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lang w:eastAsia="ru-RU"/>
        </w:rPr>
        <w:t xml:space="preserve">3.6.1. Прием запроса и документов</w:t>
        <w:br/>
        <w:t xml:space="preserve">и (или) информации, необходимых для предоставления Услуги</w:t>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3.6.1.1. Основанием начала выполнения административной процедуры является поступление от Заявителя запроса и иных документов, необходимых</w:t>
        <w:br/>
        <w:t xml:space="preserve">для предоставления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3.6.1.2.</w:t>
      </w:r>
      <w:r>
        <w:rPr>
          <w:rFonts w:ascii="Times New Roman" w:hAnsi="Times New Roman" w:cs="Times New Roman" w:eastAsia="Times New Roman"/>
          <w:b/>
          <w:color w:val="000000" w:themeColor="text1"/>
          <w:sz w:val="28"/>
          <w:szCs w:val="26"/>
          <w:lang w:eastAsia="ru-RU"/>
        </w:rPr>
        <w:t xml:space="preserve"> </w:t>
      </w:r>
      <w:r>
        <w:rPr>
          <w:rFonts w:ascii="Times New Roman" w:hAnsi="Times New Roman" w:cs="Times New Roman" w:eastAsia="Times New Roman"/>
          <w:color w:val="000000" w:themeColor="text1"/>
          <w:sz w:val="28"/>
          <w:szCs w:val="26"/>
          <w:lang w:eastAsia="ru-RU"/>
        </w:rPr>
        <w:t xml:space="preserve">Для получения Услуги Заявитель представляет в орган, предоставляющий Услугу заявление по форме согласно </w:t>
      </w:r>
      <w:hyperlink w:tooltip="#sub_12000" w:anchor="sub_12000" w:history="1">
        <w:r>
          <w:rPr>
            <w:rStyle w:val="670"/>
            <w:rFonts w:ascii="Times New Roman" w:hAnsi="Times New Roman" w:cs="Times New Roman" w:eastAsia="Times New Roman"/>
            <w:color w:val="000000" w:themeColor="text1"/>
            <w:sz w:val="28"/>
            <w:szCs w:val="26"/>
            <w:lang w:eastAsia="ru-RU"/>
          </w:rPr>
          <w:t xml:space="preserve">приложению </w:t>
          <w:br/>
          <w:t xml:space="preserve">№ </w:t>
        </w:r>
      </w:hyperlink>
      <w:r>
        <w:rPr>
          <w:rFonts w:ascii="Times New Roman" w:hAnsi="Times New Roman" w:cs="Times New Roman" w:eastAsia="Times New Roman"/>
          <w:color w:val="000000" w:themeColor="text1"/>
          <w:sz w:val="28"/>
          <w:szCs w:val="26"/>
          <w:lang w:eastAsia="ru-RU"/>
        </w:rPr>
        <w:t xml:space="preserve">7 к Административному регламенту, а также следующие документы:</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Документы, подтверждающие право заявителя на приобретение земельного участка без проведения торгов, предусмотренные</w:t>
      </w:r>
      <w:r>
        <w:rPr>
          <w:rFonts w:ascii="Times New Roman" w:hAnsi="Times New Roman" w:cs="Times New Roman" w:eastAsia="Times New Roman"/>
          <w:sz w:val="28"/>
        </w:rPr>
        <w:t xml:space="preserve"> </w:t>
      </w:r>
      <w:r>
        <w:rPr>
          <w:rFonts w:ascii="Times New Roman" w:hAnsi="Times New Roman" w:cs="Times New Roman" w:eastAsia="Times New Roman"/>
          <w:sz w:val="28"/>
          <w:szCs w:val="26"/>
        </w:rPr>
        <w:t xml:space="preserve">Приказом Росреестра                                               от 02.09.2</w:t>
      </w:r>
      <w:r>
        <w:rPr>
          <w:rFonts w:ascii="Times New Roman" w:hAnsi="Times New Roman" w:cs="Times New Roman" w:eastAsia="Times New Roman"/>
          <w:sz w:val="28"/>
          <w:szCs w:val="26"/>
        </w:rPr>
        <w:t xml:space="preserve">020 №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Подготовленные некоммерческой организацией, созданной гра</w:t>
      </w:r>
      <w:r>
        <w:rPr>
          <w:rFonts w:ascii="Times New Roman" w:hAnsi="Times New Roman" w:cs="Times New Roman" w:eastAsia="Times New Roman"/>
          <w:sz w:val="28"/>
          <w:szCs w:val="26"/>
        </w:rPr>
        <w:t xml:space="preserve">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Документ, подтверждающий личность Заявителя, Представителя Заявителя.</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3.6.1.3.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br/>
        <w:t xml:space="preserve">по собственной инициативе:</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Выписка из ЕГРН об основных характеристиках и зарегистрированных правах на земельный участок.</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Выписка из ЕГРЮЛ о юридическом лице, являющемся заявителем.</w:t>
      </w:r>
      <w:r>
        <w:rPr>
          <w:rFonts w:ascii="Times New Roman" w:hAnsi="Times New Roman" w:cs="Times New Roman" w:eastAsia="Times New Roman"/>
          <w:sz w:val="28"/>
        </w:rPr>
      </w: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 Документы, подтверждающие право заявителя на приобретение земельного участка без проведения торгов и предусмотренные </w:t>
      </w:r>
      <w:r>
        <w:rPr>
          <w:rFonts w:ascii="Times New Roman" w:hAnsi="Times New Roman" w:cs="Times New Roman" w:eastAsia="Times New Roman"/>
          <w:color w:val="auto"/>
          <w:sz w:val="28"/>
          <w:szCs w:val="26"/>
        </w:rPr>
        <w:t xml:space="preserve">перечнем</w:t>
      </w:r>
      <w:r>
        <w:rPr>
          <w:rFonts w:ascii="Times New Roman" w:hAnsi="Times New Roman" w:cs="Times New Roman" w:eastAsia="Times New Roman"/>
          <w:sz w:val="28"/>
          <w:szCs w:val="26"/>
        </w:rPr>
        <w:t xml:space="preserve">, установленным Приказо</w:t>
      </w:r>
      <w:r>
        <w:rPr>
          <w:rFonts w:ascii="Times New Roman" w:hAnsi="Times New Roman" w:cs="Times New Roman" w:eastAsia="Times New Roman"/>
          <w:sz w:val="28"/>
          <w:szCs w:val="26"/>
        </w:rPr>
        <w:t xml:space="preserve">м Росреестра от 02.09.2020 года № П/0321 «Об утверждении перечня документов, подтверждающих право заявителя на приобретение земельного участка без проведения торгов»,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3.6.1.4. Способами установления личности (идентификации) заявителя (представителя заявителя) являются </w:t>
      </w:r>
      <w:r>
        <w:rPr>
          <w:rFonts w:ascii="Times New Roman" w:hAnsi="Times New Roman" w:cs="Times New Roman" w:eastAsia="Times New Roman"/>
          <w:bCs/>
          <w:color w:val="000000" w:themeColor="text1"/>
          <w:sz w:val="28"/>
          <w:szCs w:val="26"/>
        </w:rPr>
        <w:t xml:space="preserve">предъявление</w:t>
      </w:r>
      <w:r>
        <w:rPr>
          <w:rFonts w:ascii="Times New Roman" w:hAnsi="Times New Roman" w:cs="Times New Roman" w:eastAsia="Times New Roman"/>
          <w:b/>
          <w:bCs/>
          <w:color w:val="000000" w:themeColor="text1"/>
          <w:sz w:val="28"/>
          <w:szCs w:val="26"/>
        </w:rPr>
        <w:t xml:space="preserve"> </w:t>
      </w:r>
      <w:r>
        <w:rPr>
          <w:rFonts w:ascii="Times New Roman" w:hAnsi="Times New Roman" w:cs="Times New Roman" w:eastAsia="Times New Roman"/>
          <w:color w:val="000000" w:themeColor="text1"/>
          <w:sz w:val="28"/>
          <w:szCs w:val="26"/>
        </w:rPr>
        <w:t xml:space="preserve">заявителем</w:t>
      </w:r>
      <w:r>
        <w:rPr>
          <w:rFonts w:ascii="Times New Roman" w:hAnsi="Times New Roman" w:cs="Times New Roman" w:eastAsia="Times New Roman"/>
          <w:b/>
          <w:bCs/>
          <w:color w:val="000000" w:themeColor="text1"/>
          <w:sz w:val="28"/>
          <w:szCs w:val="26"/>
        </w:rPr>
        <w:t xml:space="preserve"> </w:t>
      </w:r>
      <w:r>
        <w:rPr>
          <w:rFonts w:ascii="Times New Roman" w:hAnsi="Times New Roman" w:cs="Times New Roman" w:eastAsia="Times New Roman"/>
          <w:color w:val="000000" w:themeColor="text1"/>
          <w:sz w:val="28"/>
          <w:szCs w:val="26"/>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3.6.1.5. Основаниями для отказа в приеме документов у заявителя являются:</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С заявлением обратилось ненадлежащее лицо.</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документы </w:t>
      </w:r>
      <w:r>
        <w:rPr>
          <w:rFonts w:ascii="Times New Roman" w:hAnsi="Times New Roman" w:cs="Times New Roman" w:eastAsia="Times New Roman"/>
          <w:sz w:val="28"/>
          <w:szCs w:val="26"/>
          <w:lang w:eastAsia="ru-RU"/>
        </w:rPr>
        <w:t xml:space="preserve">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lang w:eastAsia="ru-RU"/>
        </w:rPr>
        <w:t xml:space="preserve">- Не представлено согласие на обработку персональных данных.</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3.6.1.6. Орган, предоставляющий Услуги, и органы участвующие в приеме запроса о предоставлении Услуги: Уполномоченный орган и </w:t>
      </w:r>
      <w:r>
        <w:rPr>
          <w:rFonts w:ascii="Times New Roman" w:hAnsi="Times New Roman" w:cs="Times New Roman" w:eastAsia="Times New Roman"/>
          <w:color w:val="000000" w:themeColor="text1"/>
          <w:sz w:val="28"/>
          <w:szCs w:val="26"/>
          <w:lang w:eastAsia="ru-RU"/>
        </w:rPr>
        <w:t xml:space="preserve">Многофункциональный центр предоставления государственных и муниципальных услуг</w:t>
      </w: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3.6.1.7. Прием заявления и документов, необходимых дл</w:t>
      </w:r>
      <w:r>
        <w:rPr>
          <w:rFonts w:ascii="Times New Roman" w:hAnsi="Times New Roman" w:cs="Times New Roman" w:eastAsia="Times New Roman"/>
          <w:color w:val="000000" w:themeColor="text1"/>
          <w:sz w:val="28"/>
          <w:szCs w:val="26"/>
        </w:rPr>
        <w:t xml:space="preserve">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возможен в Уполномоченном органе либо через ЕПГУ.</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2E74B5"/>
          <w:sz w:val="28"/>
          <w:szCs w:val="26"/>
        </w:rPr>
      </w:pPr>
      <w:r>
        <w:rPr>
          <w:rFonts w:ascii="Times New Roman" w:hAnsi="Times New Roman" w:cs="Times New Roman" w:eastAsia="Times New Roman"/>
          <w:color w:val="000000" w:themeColor="text1"/>
          <w:sz w:val="28"/>
          <w:szCs w:val="26"/>
        </w:rPr>
        <w:t xml:space="preserve">3.6.1.8. Срок регистрации запроса и документов, необходимых</w:t>
        <w:br/>
        <w:t xml:space="preserve">для предоставления Услуги, в органе, предоставляющем Услугу, или в МФЦ составляет 1 рабочий день.</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1F3864"/>
          <w:sz w:val="28"/>
          <w:szCs w:val="26"/>
        </w:rPr>
      </w:pPr>
      <w:r>
        <w:rPr>
          <w:rFonts w:ascii="Times New Roman" w:hAnsi="Times New Roman" w:cs="Times New Roman" w:eastAsia="Times New Roman"/>
          <w:color w:val="1F3864"/>
          <w:sz w:val="28"/>
          <w:szCs w:val="26"/>
          <w:lang w:eastAsia="ru-RU"/>
        </w:rPr>
      </w:r>
      <w:r>
        <w:rPr>
          <w:rFonts w:ascii="Times New Roman" w:hAnsi="Times New Roman" w:cs="Times New Roman" w:eastAsia="Times New Roman"/>
          <w:sz w:val="28"/>
        </w:rPr>
      </w:r>
      <w:r/>
    </w:p>
    <w:p>
      <w:pPr>
        <w:pStyle w:val="601"/>
        <w:ind w:left="0" w:right="0" w:firstLine="720"/>
        <w:jc w:val="center"/>
        <w:spacing w:lineRule="auto" w:line="240" w:after="0" w:before="0"/>
        <w:shd w:val="clear" w:color="auto" w:fill="FFFFFF"/>
        <w:tabs>
          <w:tab w:val="clear" w:pos="708" w:leader="none"/>
          <w:tab w:val="left" w:pos="7980" w:leader="none"/>
        </w:tabs>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rPr>
      </w:r>
      <w:r>
        <w:rPr>
          <w:rFonts w:ascii="Times New Roman" w:hAnsi="Times New Roman" w:cs="Times New Roman" w:eastAsia="Times New Roman"/>
          <w:sz w:val="28"/>
        </w:rPr>
      </w:r>
      <w:r/>
    </w:p>
    <w:p>
      <w:pPr>
        <w:pStyle w:val="601"/>
        <w:ind w:left="0" w:right="0" w:firstLine="720"/>
        <w:jc w:val="center"/>
        <w:spacing w:lineRule="auto" w:line="240" w:after="0" w:before="0"/>
        <w:shd w:val="clear" w:color="auto" w:fill="FFFFFF"/>
        <w:tabs>
          <w:tab w:val="clear" w:pos="708" w:leader="none"/>
          <w:tab w:val="left" w:pos="7980" w:leader="none"/>
        </w:tabs>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rPr>
        <w:t xml:space="preserve">3.6.2. Межведомственное информационное взаимодействие</w:t>
      </w:r>
      <w:r>
        <w:rPr>
          <w:rFonts w:ascii="Times New Roman" w:hAnsi="Times New Roman" w:cs="Times New Roman" w:eastAsia="Times New Roman"/>
          <w:b/>
          <w:color w:val="000000" w:themeColor="text1"/>
          <w:sz w:val="28"/>
          <w:szCs w:val="26"/>
          <w:vertAlign w:val="superscript"/>
        </w:rPr>
        <w:t xml:space="preserve"> </w:t>
      </w:r>
      <w:r>
        <w:rPr>
          <w:rFonts w:ascii="Times New Roman" w:hAnsi="Times New Roman" w:cs="Times New Roman" w:eastAsia="Times New Roman"/>
          <w:sz w:val="28"/>
        </w:rPr>
      </w:r>
      <w:r/>
    </w:p>
    <w:p>
      <w:pPr>
        <w:pStyle w:val="601"/>
        <w:ind w:left="0" w:right="0" w:firstLine="720"/>
        <w:jc w:val="center"/>
        <w:spacing w:lineRule="auto" w:line="240" w:after="0" w:before="0"/>
        <w:shd w:val="clear" w:color="auto" w:fill="FFFFFF"/>
        <w:tabs>
          <w:tab w:val="clear" w:pos="708" w:leader="none"/>
          <w:tab w:val="left" w:pos="7980" w:leader="none"/>
        </w:tabs>
        <w:rPr>
          <w:rFonts w:ascii="Times New Roman" w:hAnsi="Times New Roman" w:cs="Times New Roman" w:eastAsia="Times New Roman"/>
          <w:sz w:val="28"/>
          <w:szCs w:val="26"/>
        </w:rPr>
      </w:pPr>
      <w:r>
        <w:rPr>
          <w:rFonts w:ascii="Times New Roman" w:hAnsi="Times New Roman" w:cs="Times New Roman" w:eastAsia="Times New Roman"/>
          <w:sz w:val="28"/>
          <w:szCs w:val="26"/>
        </w:rPr>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3.6.2</w:t>
      </w:r>
      <w:r>
        <w:rPr>
          <w:rFonts w:ascii="Times New Roman" w:hAnsi="Times New Roman" w:cs="Times New Roman" w:eastAsia="Times New Roman"/>
          <w:color w:val="000000" w:themeColor="text1"/>
          <w:sz w:val="28"/>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24" w:tooltip="consultantplus://offline/ref=521E78BADC502103F61942CE39284A61A5E7403F98C18227F4ADA3301697F29F60067ADAAD6F1B9EC1AF58w4nAQ" w:history="1">
        <w:r>
          <w:rPr>
            <w:rStyle w:val="670"/>
            <w:rFonts w:ascii="Times New Roman" w:hAnsi="Times New Roman" w:cs="Times New Roman" w:eastAsia="Times New Roman"/>
            <w:color w:val="000000" w:themeColor="text1"/>
            <w:sz w:val="28"/>
            <w:szCs w:val="26"/>
            <w:lang w:eastAsia="ru-RU"/>
          </w:rPr>
          <w:t xml:space="preserve">пункте </w:t>
        </w:r>
      </w:hyperlink>
      <w:r>
        <w:rPr>
          <w:rFonts w:ascii="Times New Roman" w:hAnsi="Times New Roman" w:cs="Times New Roman" w:eastAsia="Times New Roman"/>
          <w:color w:val="000000" w:themeColor="text1"/>
          <w:sz w:val="28"/>
          <w:szCs w:val="26"/>
          <w:lang w:eastAsia="ru-RU"/>
        </w:rPr>
        <w:t xml:space="preserve">3.6.1.3</w:t>
      </w:r>
      <w:hyperlink w:tooltip="#P108" w:anchor="P108" w:history="1">
        <w:r>
          <w:rPr>
            <w:rStyle w:val="670"/>
            <w:rFonts w:ascii="Times New Roman" w:hAnsi="Times New Roman" w:cs="Times New Roman" w:eastAsia="Times New Roman"/>
            <w:color w:val="000000" w:themeColor="text1"/>
            <w:sz w:val="28"/>
            <w:szCs w:val="26"/>
            <w:lang w:eastAsia="ru-RU"/>
          </w:rPr>
          <w:t xml:space="preserve"> подраздела 3.6.1 раздела II</w:t>
        </w:r>
      </w:hyperlink>
      <w:r>
        <w:rPr>
          <w:rFonts w:ascii="Times New Roman" w:hAnsi="Times New Roman" w:cs="Times New Roman" w:eastAsia="Times New Roman"/>
          <w:color w:val="000000" w:themeColor="text1"/>
          <w:sz w:val="28"/>
          <w:szCs w:val="26"/>
          <w:lang w:eastAsia="ru-RU"/>
        </w:rPr>
        <w:t xml:space="preserve">I настоящего Административного регламента, которые он в соответствии с требованиями Закона № 210-ФЗ вправе представлять</w:t>
        <w:br/>
        <w:t xml:space="preserve">по собственной инициативе. </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3.6.2.2.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Межведомственное информационное взаимодействие осуществляется с:</w:t>
      </w:r>
      <w:r>
        <w:rPr>
          <w:rFonts w:ascii="Times New Roman" w:hAnsi="Times New Roman" w:cs="Times New Roman" w:eastAsia="Times New Roman"/>
          <w:sz w:val="28"/>
        </w:rPr>
      </w:r>
      <w:r/>
    </w:p>
    <w:p>
      <w:pPr>
        <w:pStyle w:val="699"/>
        <w:ind w:left="0" w:right="0" w:firstLine="708"/>
        <w:jc w:val="both"/>
        <w:spacing w:after="0" w:before="0"/>
        <w:shd w:val="clear" w:color="auto" w:fill="auto"/>
        <w:rPr>
          <w:rFonts w:ascii="Times New Roman" w:hAnsi="Times New Roman" w:cs="Times New Roman" w:eastAsia="Times New Roman"/>
          <w:sz w:val="28"/>
        </w:rPr>
      </w:pPr>
      <w:r>
        <w:rPr>
          <w:rFonts w:ascii="Times New Roman" w:hAnsi="Times New Roman" w:cs="Times New Roman" w:eastAsia="Times New Roman"/>
          <w:color w:val="000000" w:themeColor="text1"/>
          <w:sz w:val="28"/>
          <w:lang w:eastAsia="ru-RU"/>
        </w:rPr>
        <w:t xml:space="preserve">-</w:t>
      </w:r>
      <w:r>
        <w:rPr>
          <w:rFonts w:ascii="Times New Roman" w:hAnsi="Times New Roman" w:cs="Times New Roman" w:eastAsia="Times New Roman"/>
          <w:sz w:val="28"/>
        </w:rPr>
        <w:t xml:space="preserve">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r>
        <w:rPr>
          <w:rFonts w:ascii="Times New Roman" w:hAnsi="Times New Roman" w:cs="Times New Roman" w:eastAsia="Times New Roman"/>
          <w:sz w:val="28"/>
        </w:rPr>
      </w:r>
      <w:r/>
    </w:p>
    <w:p>
      <w:pPr>
        <w:pStyle w:val="699"/>
        <w:ind w:left="0" w:right="0" w:firstLine="0"/>
        <w:jc w:val="both"/>
        <w:spacing w:after="0" w:before="0"/>
        <w:shd w:val="clear" w:color="auto" w:fill="auto"/>
        <w:rPr>
          <w:rFonts w:ascii="Times New Roman" w:hAnsi="Times New Roman" w:cs="Times New Roman" w:eastAsia="Times New Roman"/>
          <w:sz w:val="28"/>
        </w:rPr>
      </w:pPr>
      <w:r>
        <w:rPr>
          <w:rFonts w:ascii="Times New Roman" w:hAnsi="Times New Roman" w:cs="Times New Roman" w:eastAsia="Times New Roman"/>
          <w:sz w:val="28"/>
        </w:rPr>
        <w:tab/>
        <w:t xml:space="preserve">-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rPr>
        <w:t xml:space="preserve">-</w:t>
      </w:r>
      <w:r>
        <w:rPr>
          <w:rFonts w:ascii="Times New Roman" w:hAnsi="Times New Roman" w:cs="Times New Roman" w:eastAsia="Times New Roman"/>
          <w:color w:val="000000" w:themeColor="text1"/>
          <w:sz w:val="28"/>
          <w:szCs w:val="26"/>
          <w:lang w:eastAsia="ru-RU"/>
        </w:rPr>
        <w:t xml:space="preserve">  Орган местного самоуправления, уполномоченный на предоставление сведений из информационной системы обеспечения градостроительной деятельности для получения сведений о наименовании функциональной и территориальных зон, в которых находятся</w:t>
      </w:r>
      <w:r>
        <w:rPr>
          <w:rFonts w:ascii="Times New Roman" w:hAnsi="Times New Roman" w:cs="Times New Roman" w:eastAsia="Times New Roman"/>
          <w:color w:val="000000" w:themeColor="text1"/>
          <w:sz w:val="28"/>
          <w:szCs w:val="26"/>
          <w:lang w:eastAsia="ru-RU"/>
        </w:rPr>
        <w:t xml:space="preserve"> земельные участки, сведений о градостроительных регламентах, действующих в территориальных зонах, утвержденных проектах планировки территории, проектах межевания территории в границах которой располагается образуемый земельный участок (земельные участки).</w:t>
      </w:r>
      <w:r>
        <w:rPr>
          <w:rFonts w:ascii="Times New Roman" w:hAnsi="Times New Roman" w:cs="Times New Roman" w:eastAsia="Times New Roman"/>
          <w:sz w:val="28"/>
        </w:rPr>
      </w:r>
      <w:r/>
    </w:p>
    <w:p>
      <w:pPr>
        <w:pStyle w:val="699"/>
        <w:ind w:left="0" w:right="0" w:firstLine="0"/>
        <w:jc w:val="both"/>
        <w:spacing w:after="0" w:before="0"/>
        <w:shd w:val="clear" w:color="auto" w:fill="auto"/>
        <w:tabs>
          <w:tab w:val="clear" w:pos="708" w:leader="none"/>
          <w:tab w:val="left" w:pos="709" w:leader="none"/>
        </w:tabs>
        <w:rPr>
          <w:rFonts w:ascii="Times New Roman" w:hAnsi="Times New Roman" w:cs="Times New Roman" w:eastAsia="Times New Roman"/>
          <w:color w:val="000000"/>
          <w:sz w:val="28"/>
        </w:rPr>
      </w:pPr>
      <w:r>
        <w:rPr>
          <w:rFonts w:ascii="Times New Roman" w:hAnsi="Times New Roman" w:cs="Times New Roman" w:eastAsia="Times New Roman"/>
          <w:color w:val="000000" w:themeColor="text1"/>
          <w:sz w:val="28"/>
          <w:lang w:eastAsia="ru-RU"/>
        </w:rPr>
        <w:tab/>
        <w:t xml:space="preserve">3.6.2.3. Межведомственный запрос формируется и направляется</w:t>
      </w:r>
      <w:r>
        <w:rPr>
          <w:rFonts w:ascii="Times New Roman" w:hAnsi="Times New Roman" w:cs="Times New Roman" w:eastAsia="Times New Roman"/>
          <w:color w:val="000000" w:themeColor="text1"/>
          <w:sz w:val="28"/>
          <w:lang w:eastAsia="ru-RU"/>
        </w:rPr>
        <w:t xml:space="preserve"> уполномоченным лицом, ответственным за направление межведомственного запроса.</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rPr>
      </w:pPr>
      <w:r>
        <w:rPr>
          <w:rFonts w:ascii="Times New Roman" w:hAnsi="Times New Roman" w:cs="Times New Roman" w:eastAsia="Times New Roman"/>
          <w:color w:val="000000" w:themeColor="text1"/>
          <w:sz w:val="28"/>
          <w:szCs w:val="26"/>
        </w:rPr>
        <w:t xml:space="preserve">3.6.2.4. Срок направления межведомственного запроса составляет 5 рабочих дней со дня регистрации запроса о предоставлении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3.6.2.5. Срок направления ответа на межведомственный запроса представлении сведений (докуме</w:t>
      </w:r>
      <w:r>
        <w:rPr>
          <w:rFonts w:ascii="Times New Roman" w:hAnsi="Times New Roman" w:cs="Times New Roman" w:eastAsia="Times New Roman"/>
          <w:color w:val="000000" w:themeColor="text1"/>
          <w:sz w:val="28"/>
          <w:szCs w:val="26"/>
          <w:lang w:eastAsia="ru-RU"/>
        </w:rPr>
        <w:t xml:space="preserve">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1F3864"/>
          <w:sz w:val="28"/>
          <w:szCs w:val="26"/>
        </w:rPr>
      </w:pPr>
      <w:r>
        <w:rPr>
          <w:rFonts w:ascii="Times New Roman" w:hAnsi="Times New Roman" w:cs="Times New Roman" w:eastAsia="Times New Roman"/>
          <w:color w:val="1F3864"/>
          <w:sz w:val="28"/>
          <w:szCs w:val="26"/>
          <w:lang w:eastAsia="ru-RU"/>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2E74B5"/>
          <w:sz w:val="28"/>
          <w:szCs w:val="26"/>
        </w:rPr>
      </w:pPr>
      <w:r>
        <w:rPr>
          <w:rFonts w:ascii="Times New Roman" w:hAnsi="Times New Roman" w:cs="Times New Roman" w:eastAsia="Times New Roman"/>
          <w:b/>
          <w:color w:val="2E74B5"/>
          <w:sz w:val="28"/>
          <w:szCs w:val="26"/>
          <w:lang w:eastAsia="ru-RU"/>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t xml:space="preserve">3.6.3</w:t>
      </w: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b/>
          <w:sz w:val="28"/>
          <w:szCs w:val="26"/>
          <w:lang w:eastAsia="ru-RU"/>
        </w:rPr>
        <w:t xml:space="preserve">Принятие решения </w:t>
        <w:br/>
        <w:t xml:space="preserve">о предоставлении (об отказе в предоставлении) </w:t>
      </w:r>
      <w:r>
        <w:rPr>
          <w:rFonts w:ascii="Times New Roman" w:hAnsi="Times New Roman" w:cs="Times New Roman" w:eastAsia="Times New Roman"/>
          <w:b/>
          <w:sz w:val="28"/>
          <w:szCs w:val="26"/>
          <w:lang w:eastAsia="ru-RU"/>
        </w:rPr>
        <w:t xml:space="preserve">Услуги</w:t>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3.6.3.1.  Основанием начала выполнения административной процедуры является получение должностным лицом(работником), уполномоченным на выполнение административной процедуры документов, необходимых для оказания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3.6.3.2. Основаниями для отказа в предоставлении Услуги являются:</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с заявлением обратилось ненадлежащее лицо;</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документы утрат</w:t>
      </w:r>
      <w:r>
        <w:rPr>
          <w:rFonts w:ascii="Times New Roman" w:hAnsi="Times New Roman" w:cs="Times New Roman" w:eastAsia="Times New Roman"/>
          <w:sz w:val="28"/>
          <w:szCs w:val="26"/>
          <w:lang w:eastAsia="ru-RU"/>
        </w:rPr>
        <w:t xml:space="preserve">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не представлено согласие на обработку персональных данных.</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3.6.3.3.  Решение о предоставлении Услуги принимается при одновременном соблюдении следующих критериев:</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соответствие заявителя условиям, предусмотренным </w:t>
      </w:r>
      <w:hyperlink w:tooltip="#P52" w:anchor="P52" w:history="1">
        <w:r>
          <w:rPr>
            <w:rStyle w:val="667"/>
            <w:rFonts w:ascii="Times New Roman" w:hAnsi="Times New Roman" w:cs="Times New Roman" w:eastAsia="Times New Roman"/>
            <w:sz w:val="28"/>
            <w:szCs w:val="26"/>
            <w:lang w:eastAsia="ru-RU"/>
          </w:rPr>
          <w:t xml:space="preserve">подразделом 1.2 раздела I</w:t>
        </w:r>
      </w:hyperlink>
      <w:r>
        <w:rPr>
          <w:rFonts w:ascii="Times New Roman" w:hAnsi="Times New Roman" w:cs="Times New Roman" w:eastAsia="Times New Roman"/>
          <w:sz w:val="28"/>
          <w:szCs w:val="26"/>
          <w:lang w:eastAsia="ru-RU"/>
        </w:rPr>
        <w:t xml:space="preserve"> настоящего Административного регламента;</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достоверность сведений, содержащихся в представленных заявителем документах;</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представление полного комплекта документов, указанных в пункте 3.6.1.2. подраздела 3.6.1 раздела III настоящего Административного регламента;</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отсутствие оснований для отказа в предоставлении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sz w:val="28"/>
          <w:szCs w:val="26"/>
          <w:lang w:eastAsia="ru-RU"/>
        </w:rPr>
        <w:t xml:space="preserve">3.6.3.4. Критерии принятия решения об отказе в предоставлении Услуги предусмотрены </w:t>
      </w:r>
      <w:hyperlink w:tooltip="#P108" w:anchor="P108" w:history="1">
        <w:r>
          <w:rPr>
            <w:rStyle w:val="667"/>
            <w:rFonts w:ascii="Times New Roman" w:hAnsi="Times New Roman" w:cs="Times New Roman" w:eastAsia="Times New Roman"/>
            <w:sz w:val="28"/>
            <w:szCs w:val="26"/>
            <w:lang w:eastAsia="ru-RU"/>
          </w:rPr>
          <w:t xml:space="preserve">пунктом 3.6.3.2 подраздела 3.6.3 раздела II</w:t>
        </w:r>
      </w:hyperlink>
      <w:r>
        <w:rPr>
          <w:rFonts w:ascii="Times New Roman" w:hAnsi="Times New Roman" w:cs="Times New Roman" w:eastAsia="Times New Roman"/>
          <w:sz w:val="28"/>
          <w:szCs w:val="26"/>
          <w:lang w:eastAsia="ru-RU"/>
        </w:rPr>
        <w:t xml:space="preserve">I настоящего Административного регламента.</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3.6.3.5. Срок принятия решения о предоставлении (об отказе в предоставлении) Услуги составляет 21 рабочий день.</w:t>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sz w:val="28"/>
          <w:szCs w:val="26"/>
          <w:lang w:eastAsia="ru-RU"/>
        </w:rPr>
        <w:t xml:space="preserve">3.6.4.</w:t>
      </w: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b/>
          <w:sz w:val="28"/>
          <w:szCs w:val="26"/>
          <w:lang w:eastAsia="ru-RU"/>
        </w:rPr>
        <w:t xml:space="preserve">Предоставление</w:t>
      </w:r>
      <w:r>
        <w:rPr>
          <w:rFonts w:ascii="Times New Roman" w:hAnsi="Times New Roman" w:cs="Times New Roman" w:eastAsia="Times New Roman"/>
          <w:b/>
          <w:color w:val="000000"/>
          <w:sz w:val="28"/>
          <w:szCs w:val="26"/>
          <w:lang w:eastAsia="ru-RU"/>
        </w:rPr>
        <w:t xml:space="preserve"> результата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3.6.4.1</w:t>
      </w:r>
      <w:r>
        <w:rPr>
          <w:rFonts w:ascii="Times New Roman" w:hAnsi="Times New Roman" w:cs="Times New Roman" w:eastAsia="Times New Roman"/>
          <w:bCs/>
          <w:sz w:val="28"/>
          <w:szCs w:val="26"/>
        </w:rPr>
        <w:t xml:space="preserve">. Результат оказания Услуги предоставляется заявителю:</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w:t>
      </w:r>
      <w:r>
        <w:rPr>
          <w:rFonts w:ascii="Times New Roman" w:hAnsi="Times New Roman" w:cs="Times New Roman" w:eastAsia="Times New Roman"/>
          <w:bCs/>
          <w:sz w:val="28"/>
          <w:szCs w:val="26"/>
        </w:rPr>
        <w:t xml:space="preserve">- в форме электронного документа в личном кабинете на ЕПГУ либо на адрес электронной почты, указанный Заявителем. </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на бумажном носителе при личном обращении в Уполномоченный орган либо в многофункциональный центр.</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на бумажном носителе на почтовый адрес, указанный Заявителем.</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3.6.4.2</w:t>
      </w:r>
      <w:r>
        <w:rPr>
          <w:rFonts w:ascii="Times New Roman" w:hAnsi="Times New Roman" w:cs="Times New Roman" w:eastAsia="Times New Roman"/>
          <w:bCs/>
          <w:sz w:val="28"/>
          <w:szCs w:val="26"/>
        </w:rPr>
        <w:t xml:space="preserve">. Должностное лицо, ответственное за предоставление Услуги, выдает результат Услуги заявителю под подпись.</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3.6.4.3</w:t>
      </w:r>
      <w:r>
        <w:rPr>
          <w:rFonts w:ascii="Times New Roman" w:hAnsi="Times New Roman" w:cs="Times New Roman" w:eastAsia="Times New Roman"/>
          <w:bCs/>
          <w:sz w:val="28"/>
          <w:szCs w:val="26"/>
        </w:rPr>
        <w:t xml:space="preserve">.  Предоставление результата оказания Услуги осуществляется в срок,</w:t>
        <w:br/>
        <w:t xml:space="preserve">не превышающий 3 рабочих дней, и исчисляется со дня принятия решения</w:t>
        <w:br/>
        <w:t xml:space="preserve">о предоставлении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3.6.4.4</w:t>
      </w:r>
      <w:r>
        <w:rPr>
          <w:rFonts w:ascii="Times New Roman" w:hAnsi="Times New Roman" w:cs="Times New Roman" w:eastAsia="Times New Roman"/>
          <w:bCs/>
          <w:sz w:val="28"/>
          <w:szCs w:val="26"/>
        </w:rPr>
        <w:t xml:space="preserve">.  Пр</w:t>
      </w:r>
      <w:r>
        <w:rPr>
          <w:rFonts w:ascii="Times New Roman" w:hAnsi="Times New Roman" w:cs="Times New Roman" w:eastAsia="Times New Roman"/>
          <w:bCs/>
          <w:sz w:val="28"/>
          <w:szCs w:val="26"/>
        </w:rPr>
        <w:t xml:space="preserve">едоставление органом предоставляющем Услугу, или МФЦ результата оказания Услуги представителю заявителя лица независимо от его места жительства (пребывания) в пределах Российской Федерации либо адреса в пределах места нахождения юридического лица возможно.</w:t>
      </w:r>
      <w:r>
        <w:rPr>
          <w:rFonts w:ascii="Times New Roman" w:hAnsi="Times New Roman" w:cs="Times New Roman" w:eastAsia="Times New Roman"/>
          <w:sz w:val="28"/>
        </w:rPr>
      </w:r>
      <w:r/>
    </w:p>
    <w:p>
      <w:pPr>
        <w:pStyle w:val="601"/>
        <w:ind w:left="0" w:right="0" w:firstLine="539"/>
        <w:jc w:val="center"/>
        <w:spacing w:lineRule="auto" w:line="240" w:after="0" w:before="0"/>
        <w:shd w:val="clear" w:color="auto" w:fill="FFFFFF"/>
        <w:widowControl w:val="off"/>
        <w:rPr>
          <w:rFonts w:ascii="Times New Roman" w:hAnsi="Times New Roman" w:cs="Times New Roman" w:eastAsia="Times New Roman"/>
          <w:b/>
          <w:color w:val="000000"/>
          <w:sz w:val="28"/>
          <w:szCs w:val="26"/>
          <w:highlight w:val="red"/>
        </w:rPr>
      </w:pPr>
      <w:r>
        <w:rPr>
          <w:rFonts w:ascii="Times New Roman" w:hAnsi="Times New Roman" w:cs="Times New Roman" w:eastAsia="Times New Roman"/>
          <w:b/>
          <w:color w:val="000000"/>
          <w:sz w:val="28"/>
          <w:szCs w:val="26"/>
          <w:highlight w:val="red"/>
          <w:lang w:eastAsia="ru-RU"/>
        </w:rPr>
      </w:r>
      <w:r>
        <w:rPr>
          <w:rFonts w:ascii="Times New Roman" w:hAnsi="Times New Roman" w:cs="Times New Roman" w:eastAsia="Times New Roman"/>
          <w:sz w:val="28"/>
        </w:rPr>
      </w:r>
      <w:r/>
    </w:p>
    <w:p>
      <w:pPr>
        <w:pStyle w:val="601"/>
        <w:ind w:left="0" w:right="0" w:firstLine="539"/>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color w:val="000000"/>
          <w:sz w:val="28"/>
          <w:szCs w:val="26"/>
          <w:lang w:eastAsia="ru-RU"/>
        </w:rPr>
        <w:t xml:space="preserve">3.7. Вариант 5</w:t>
      </w:r>
      <w:r>
        <w:rPr>
          <w:rFonts w:ascii="Times New Roman" w:hAnsi="Times New Roman" w:cs="Times New Roman" w:eastAsia="Times New Roman"/>
          <w:b/>
          <w:sz w:val="28"/>
          <w:szCs w:val="26"/>
          <w:lang w:eastAsia="ru-RU"/>
        </w:rPr>
        <w:t xml:space="preserve">. Исправление допущенных опечаток</w:t>
        <w:br/>
        <w:t xml:space="preserve"> и (или) ошибок в выданных  в результате предоставления Услуги</w:t>
        <w:br/>
        <w:t xml:space="preserve">документах </w:t>
      </w:r>
      <w:r>
        <w:rPr>
          <w:rFonts w:ascii="Times New Roman" w:hAnsi="Times New Roman" w:cs="Times New Roman" w:eastAsia="Times New Roman"/>
          <w:sz w:val="28"/>
        </w:rPr>
      </w:r>
      <w:r/>
    </w:p>
    <w:p>
      <w:pPr>
        <w:pStyle w:val="601"/>
        <w:ind w:left="0" w:right="0" w:firstLine="709"/>
        <w:jc w:val="center"/>
        <w:spacing w:lineRule="auto" w:line="24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rPr>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3.7.1. Исправление допущенных опечаток и (или) ошибок в выданных</w:t>
        <w:br/>
        <w:t xml:space="preserve">в результате предоставления Услуги документах включает в себя следующие административные процедуры:</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1) прием и регистрация заявления об исправлении допущенных опечаток</w:t>
        <w:br/>
        <w:t xml:space="preserve">и (или) ошибок в выданных в результате предоставления Услуги документах</w:t>
        <w:br/>
        <w:t xml:space="preserve">и созданных реестровых записях;</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 предоставление (направление) заявителю результата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rPr>
      </w:r>
      <w:r>
        <w:rPr>
          <w:rFonts w:ascii="Times New Roman" w:hAnsi="Times New Roman" w:cs="Times New Roman" w:eastAsia="Times New Roman"/>
          <w:sz w:val="28"/>
        </w:rPr>
      </w:r>
      <w:r/>
    </w:p>
    <w:p>
      <w:pPr>
        <w:pStyle w:val="601"/>
        <w:ind w:left="0" w:right="0" w:firstLine="539"/>
        <w:jc w:val="center"/>
        <w:spacing w:lineRule="auto" w:line="240" w:after="0" w:before="0"/>
        <w:shd w:val="clear" w:color="auto" w:fill="FFFF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rPr>
        <w:t xml:space="preserve">3.7.2. Прием и регистрация заявления об исправлении </w:t>
        <w:br/>
        <w:t xml:space="preserve">допущенных опечаток и (или) ошибок в выданных в результате</w:t>
        <w:br/>
        <w:t xml:space="preserve"> предоставления Услуги документах</w:t>
      </w:r>
      <w:r>
        <w:rPr>
          <w:rFonts w:ascii="Times New Roman" w:hAnsi="Times New Roman" w:cs="Times New Roman" w:eastAsia="Times New Roman"/>
          <w:sz w:val="28"/>
        </w:rPr>
      </w:r>
      <w:r/>
    </w:p>
    <w:p>
      <w:pPr>
        <w:pStyle w:val="601"/>
        <w:ind w:left="0" w:right="0" w:firstLine="539"/>
        <w:jc w:val="center"/>
        <w:spacing w:lineRule="auto" w:line="240" w:after="0" w:before="0"/>
        <w:shd w:val="clear" w:color="auto" w:fill="FFFF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sz w:val="28"/>
          <w:szCs w:val="26"/>
          <w:lang w:eastAsia="ru-RU"/>
        </w:rPr>
        <w:t xml:space="preserve">3.7.2.1.</w:t>
      </w:r>
      <w:r>
        <w:rPr>
          <w:rFonts w:ascii="Times New Roman" w:hAnsi="Times New Roman" w:cs="Times New Roman" w:eastAsia="Times New Roman"/>
          <w:b/>
          <w:sz w:val="28"/>
          <w:szCs w:val="26"/>
          <w:lang w:eastAsia="ru-RU"/>
        </w:rPr>
        <w:t xml:space="preserve"> </w:t>
      </w:r>
      <w:r>
        <w:rPr>
          <w:rFonts w:ascii="Times New Roman" w:hAnsi="Times New Roman" w:cs="Times New Roman" w:eastAsia="Times New Roman"/>
          <w:sz w:val="28"/>
          <w:szCs w:val="26"/>
          <w:lang w:eastAsia="ru-RU"/>
        </w:rPr>
        <w:t xml:space="preserve">Для получения Услуги заявитель представляет в орган, предоставляющий Услугу заявление по форме согласно </w:t>
      </w:r>
      <w:hyperlink w:tooltip="#sub_12000" w:anchor="sub_12000" w:history="1">
        <w:r>
          <w:rPr>
            <w:rStyle w:val="667"/>
            <w:rFonts w:ascii="Times New Roman" w:hAnsi="Times New Roman" w:cs="Times New Roman" w:eastAsia="Times New Roman"/>
            <w:sz w:val="28"/>
            <w:szCs w:val="26"/>
            <w:lang w:eastAsia="ru-RU"/>
          </w:rPr>
          <w:t xml:space="preserve">приложению № </w:t>
        </w:r>
      </w:hyperlink>
      <w:r>
        <w:rPr>
          <w:rFonts w:ascii="Times New Roman" w:hAnsi="Times New Roman" w:cs="Times New Roman" w:eastAsia="Times New Roman"/>
          <w:sz w:val="28"/>
          <w:szCs w:val="26"/>
          <w:lang w:eastAsia="ru-RU"/>
        </w:rPr>
        <w:t xml:space="preserve">9</w:t>
        <w:br/>
        <w:t xml:space="preserve"> к Административному регламенту.</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3.7.2.2. Способами установления личности (идентификации) заявителя (представителя заявителя) являются:</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w:t>
      </w:r>
      <w:r>
        <w:rPr>
          <w:rFonts w:ascii="Times New Roman" w:hAnsi="Times New Roman" w:cs="Times New Roman" w:eastAsia="Times New Roman"/>
          <w:b/>
          <w:bCs/>
          <w:sz w:val="28"/>
          <w:szCs w:val="26"/>
        </w:rPr>
        <w:t xml:space="preserve"> </w:t>
      </w:r>
      <w:r>
        <w:rPr>
          <w:rFonts w:ascii="Times New Roman" w:hAnsi="Times New Roman" w:cs="Times New Roman" w:eastAsia="Times New Roman"/>
          <w:bCs/>
          <w:sz w:val="28"/>
          <w:szCs w:val="26"/>
        </w:rPr>
        <w:t xml:space="preserve">предъявление</w:t>
      </w:r>
      <w:r>
        <w:rPr>
          <w:rFonts w:ascii="Times New Roman" w:hAnsi="Times New Roman" w:cs="Times New Roman" w:eastAsia="Times New Roman"/>
          <w:b/>
          <w:bCs/>
          <w:sz w:val="28"/>
          <w:szCs w:val="26"/>
        </w:rPr>
        <w:t xml:space="preserve"> </w:t>
      </w:r>
      <w:r>
        <w:rPr>
          <w:rFonts w:ascii="Times New Roman" w:hAnsi="Times New Roman" w:cs="Times New Roman" w:eastAsia="Times New Roman"/>
          <w:sz w:val="28"/>
          <w:szCs w:val="26"/>
        </w:rPr>
        <w:t xml:space="preserve">заявителем</w:t>
      </w:r>
      <w:r>
        <w:rPr>
          <w:rFonts w:ascii="Times New Roman" w:hAnsi="Times New Roman" w:cs="Times New Roman" w:eastAsia="Times New Roman"/>
          <w:b/>
          <w:bCs/>
          <w:sz w:val="28"/>
          <w:szCs w:val="26"/>
        </w:rPr>
        <w:t xml:space="preserve"> </w:t>
      </w:r>
      <w:r>
        <w:rPr>
          <w:rFonts w:ascii="Times New Roman" w:hAnsi="Times New Roman" w:cs="Times New Roman" w:eastAsia="Times New Roman"/>
          <w:sz w:val="28"/>
          <w:szCs w:val="26"/>
        </w:rPr>
        <w:t xml:space="preserve">документа, удостоверяющего личность;</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при подаче заявления (запроса) посредством ЕПГУ электронная подпись, вид которой предусмотрен законодательством Российской Федерации.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3.7.2.3. Основаниями для отказа в приеме документов у заявителя являются:</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с заявлением обратилось ненадлежащее лицо;</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документы утрат</w:t>
      </w:r>
      <w:r>
        <w:rPr>
          <w:rFonts w:ascii="Times New Roman" w:hAnsi="Times New Roman" w:cs="Times New Roman" w:eastAsia="Times New Roman"/>
          <w:sz w:val="28"/>
          <w:szCs w:val="26"/>
          <w:lang w:eastAsia="ru-RU"/>
        </w:rPr>
        <w:t xml:space="preserve">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не представлено согласие на обработку персональных данных.</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3.7.2.4. Орган, предоставляющий Услугу, и органы участвующие в приеме запроса о предоставлении Услуги:</w:t>
      </w: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color w:val="000000" w:themeColor="text1"/>
          <w:sz w:val="28"/>
          <w:szCs w:val="26"/>
        </w:rPr>
        <w:t xml:space="preserve">отдел </w:t>
      </w:r>
      <w:r>
        <w:rPr>
          <w:rFonts w:ascii="Times New Roman" w:hAnsi="Times New Roman" w:cs="Times New Roman" w:eastAsia="Times New Roman"/>
          <w:color w:val="000000" w:themeColor="text1"/>
          <w:sz w:val="28"/>
          <w:szCs w:val="26"/>
        </w:rPr>
        <w:t xml:space="preserve">земельных </w:t>
      </w:r>
      <w:r>
        <w:rPr>
          <w:rFonts w:ascii="Times New Roman" w:hAnsi="Times New Roman" w:cs="Times New Roman" w:eastAsia="Times New Roman"/>
          <w:color w:val="000000" w:themeColor="text1"/>
          <w:sz w:val="28"/>
          <w:szCs w:val="26"/>
        </w:rPr>
        <w:t xml:space="preserve">право</w:t>
      </w:r>
      <w:r>
        <w:rPr>
          <w:rFonts w:ascii="Times New Roman" w:hAnsi="Times New Roman" w:cs="Times New Roman" w:eastAsia="Times New Roman"/>
          <w:color w:val="000000" w:themeColor="text1"/>
          <w:sz w:val="28"/>
          <w:szCs w:val="26"/>
        </w:rPr>
        <w:t xml:space="preserve">отношений </w:t>
      </w:r>
      <w:r>
        <w:rPr>
          <w:rFonts w:ascii="Times New Roman" w:hAnsi="Times New Roman" w:cs="Times New Roman" w:eastAsia="Times New Roman"/>
          <w:color w:val="000000" w:themeColor="text1"/>
          <w:sz w:val="28"/>
          <w:szCs w:val="26"/>
        </w:rPr>
        <w:t xml:space="preserve">администрации Ровеньского района </w:t>
      </w:r>
      <w:r>
        <w:rPr>
          <w:rFonts w:ascii="Times New Roman" w:hAnsi="Times New Roman" w:cs="Times New Roman" w:eastAsia="Times New Roman"/>
          <w:color w:val="000000" w:themeColor="text1"/>
          <w:sz w:val="28"/>
          <w:szCs w:val="26"/>
        </w:rPr>
        <w:t xml:space="preserve">Белгородской области и </w:t>
      </w:r>
      <w:r>
        <w:rPr>
          <w:rFonts w:ascii="Times New Roman" w:hAnsi="Times New Roman" w:cs="Times New Roman" w:eastAsia="Times New Roman"/>
          <w:color w:val="000000" w:themeColor="text1"/>
          <w:sz w:val="28"/>
          <w:szCs w:val="26"/>
          <w:lang w:eastAsia="ru-RU"/>
        </w:rPr>
        <w:t xml:space="preserve">Многофункциональный центр предоставления государственных и муниципальных услуг</w:t>
      </w: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3.7.2.5. Прием заявления и документов, необходимых для п</w:t>
      </w:r>
      <w:r>
        <w:rPr>
          <w:rFonts w:ascii="Times New Roman" w:hAnsi="Times New Roman" w:cs="Times New Roman" w:eastAsia="Times New Roman"/>
          <w:sz w:val="28"/>
          <w:szCs w:val="26"/>
        </w:rPr>
        <w:t xml:space="preserve">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возможен через Уполномоченный орган либо через ЕПГУ.</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3.7.2.6. Срок регистрации запроса и документов, необходимых</w:t>
        <w:br/>
        <w:t xml:space="preserve">для предоставления Услуги, в органе, предоставляющем муниципальную услугу, или в многофункциональном центре составляет 1 рабочий день.</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r>
      <w:r>
        <w:rPr>
          <w:rFonts w:ascii="Times New Roman" w:hAnsi="Times New Roman" w:cs="Times New Roman" w:eastAsia="Times New Roman"/>
          <w:sz w:val="28"/>
        </w:rPr>
      </w:r>
      <w:r/>
    </w:p>
    <w:p>
      <w:pPr>
        <w:pStyle w:val="601"/>
        <w:ind w:left="0" w:right="0" w:firstLine="539"/>
        <w:jc w:val="center"/>
        <w:spacing w:lineRule="auto" w:line="240" w:after="0" w:before="0"/>
        <w:shd w:val="clear" w:color="auto" w:fill="FFFF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rPr>
        <w:t xml:space="preserve">3.7.3.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w:t>
      </w:r>
      <w:r>
        <w:rPr>
          <w:rFonts w:ascii="Times New Roman" w:hAnsi="Times New Roman" w:cs="Times New Roman" w:eastAsia="Times New Roman"/>
          <w:sz w:val="28"/>
        </w:rPr>
      </w:r>
      <w:r/>
    </w:p>
    <w:p>
      <w:pPr>
        <w:pStyle w:val="601"/>
        <w:ind w:left="0" w:right="0" w:firstLine="539"/>
        <w:jc w:val="center"/>
        <w:spacing w:lineRule="auto" w:line="240" w:after="0" w:before="0"/>
        <w:shd w:val="clear" w:color="auto" w:fill="FFFF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rPr>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3.7.3.1.  Основанием начала выполнения административной процедуры является получение должностным лицом, уполномоченным на выполнение административной процедуры,  заявления  на предоставление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3.7.3.2. Основания для отказа в предоставлении Услуги отсутствуют</w:t>
      </w:r>
      <w:r>
        <w:rPr>
          <w:rFonts w:ascii="Times New Roman" w:hAnsi="Times New Roman" w:cs="Times New Roman" w:eastAsia="Times New Roman"/>
          <w:sz w:val="28"/>
          <w:szCs w:val="26"/>
          <w:lang w:eastAsia="ru-RU"/>
        </w:rPr>
        <w:t xml:space="preserve">.</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3.7.3.3.  Решение о предоставлении Услуги принимается при одновременном соблюдении следующих критериев:</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соответствие заявителя условиям, предусмотренным </w:t>
      </w:r>
      <w:hyperlink w:tooltip="#P52" w:anchor="P52" w:history="1">
        <w:r>
          <w:rPr>
            <w:rStyle w:val="667"/>
            <w:rFonts w:ascii="Times New Roman" w:hAnsi="Times New Roman" w:cs="Times New Roman" w:eastAsia="Times New Roman"/>
            <w:sz w:val="28"/>
            <w:szCs w:val="26"/>
            <w:lang w:eastAsia="ru-RU"/>
          </w:rPr>
          <w:t xml:space="preserve">подразделом 1.2 раздела I</w:t>
        </w:r>
      </w:hyperlink>
      <w:r>
        <w:rPr>
          <w:rFonts w:ascii="Times New Roman" w:hAnsi="Times New Roman" w:cs="Times New Roman" w:eastAsia="Times New Roman"/>
          <w:sz w:val="28"/>
          <w:szCs w:val="26"/>
          <w:lang w:eastAsia="ru-RU"/>
        </w:rPr>
        <w:t xml:space="preserve"> настоящего Административного регламента;</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достоверность сведений, содержащихся в представленных заявителем документах;</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color w:val="000000" w:themeColor="text1"/>
          <w:sz w:val="28"/>
          <w:szCs w:val="26"/>
          <w:lang w:eastAsia="ru-RU"/>
        </w:rPr>
        <w:t xml:space="preserve">отсутствие оснований для отказа в предоставлении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3.7.3.4. Критерии принятия решения об отказе в предоставлении Услуги предусмотрены </w:t>
      </w:r>
      <w:hyperlink w:tooltip="#P108" w:anchor="P108" w:history="1">
        <w:r>
          <w:rPr>
            <w:rStyle w:val="670"/>
            <w:rFonts w:ascii="Times New Roman" w:hAnsi="Times New Roman" w:cs="Times New Roman" w:eastAsia="Times New Roman"/>
            <w:color w:val="000000" w:themeColor="text1"/>
            <w:sz w:val="28"/>
            <w:szCs w:val="26"/>
            <w:lang w:eastAsia="ru-RU"/>
          </w:rPr>
          <w:t xml:space="preserve">пунктом 3.7.3.2 подраздела 3.7.3 раздела II</w:t>
        </w:r>
      </w:hyperlink>
      <w:r>
        <w:rPr>
          <w:rFonts w:ascii="Times New Roman" w:hAnsi="Times New Roman" w:cs="Times New Roman" w:eastAsia="Times New Roman"/>
          <w:color w:val="000000" w:themeColor="text1"/>
          <w:sz w:val="28"/>
          <w:szCs w:val="26"/>
          <w:lang w:eastAsia="ru-RU"/>
        </w:rPr>
        <w:t xml:space="preserve">I настоящего Административного регламента.</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3.7.3.5. Срок принятия решения о предоставлении (об отказе в предоставлении) Услуги составляет 10 рабочих дней.</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539"/>
        <w:jc w:val="center"/>
        <w:spacing w:lineRule="auto" w:line="240" w:after="0" w:before="0"/>
        <w:shd w:val="clear" w:color="auto" w:fill="FFFF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rPr>
        <w:t xml:space="preserve">3.7.4.</w:t>
      </w: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b/>
          <w:color w:val="000000" w:themeColor="text1"/>
          <w:sz w:val="28"/>
          <w:szCs w:val="26"/>
        </w:rPr>
        <w:t xml:space="preserve">Предоставление результата Услуги</w:t>
      </w:r>
      <w:r>
        <w:rPr>
          <w:rFonts w:ascii="Times New Roman" w:hAnsi="Times New Roman" w:cs="Times New Roman" w:eastAsia="Times New Roman"/>
          <w:sz w:val="28"/>
        </w:rPr>
      </w: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color w:val="000000"/>
          <w:sz w:val="28"/>
          <w:szCs w:val="26"/>
        </w:rPr>
      </w:pPr>
      <w:r>
        <w:rPr>
          <w:rFonts w:ascii="Times New Roman" w:hAnsi="Times New Roman" w:cs="Times New Roman" w:eastAsia="Times New Roman"/>
          <w:color w:val="000000" w:themeColor="text1"/>
          <w:sz w:val="28"/>
          <w:szCs w:val="26"/>
        </w:rPr>
        <w:t xml:space="preserve">3.7.4.1</w:t>
      </w:r>
      <w:r>
        <w:rPr>
          <w:rFonts w:ascii="Times New Roman" w:hAnsi="Times New Roman" w:cs="Times New Roman" w:eastAsia="Times New Roman"/>
          <w:bCs/>
          <w:color w:val="000000" w:themeColor="text1"/>
          <w:sz w:val="28"/>
          <w:szCs w:val="26"/>
        </w:rPr>
        <w:t xml:space="preserve">. Результат оказания Услуги предоставляется заявителю </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color w:val="000000"/>
          <w:sz w:val="28"/>
          <w:szCs w:val="26"/>
        </w:rPr>
      </w:pPr>
      <w:r>
        <w:rPr>
          <w:rFonts w:ascii="Times New Roman" w:hAnsi="Times New Roman" w:cs="Times New Roman" w:eastAsia="Times New Roman"/>
          <w:bCs/>
          <w:color w:val="000000" w:themeColor="text1"/>
          <w:sz w:val="28"/>
          <w:szCs w:val="26"/>
        </w:rPr>
        <w:t xml:space="preserve">- в форме электронного документа в личном кабинете на ЕПГУ либо на адрес электронной почты, указанный Заявителем. </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color w:val="000000"/>
          <w:sz w:val="28"/>
          <w:szCs w:val="26"/>
        </w:rPr>
      </w:pPr>
      <w:r>
        <w:rPr>
          <w:rFonts w:ascii="Times New Roman" w:hAnsi="Times New Roman" w:cs="Times New Roman" w:eastAsia="Times New Roman"/>
          <w:bCs/>
          <w:color w:val="000000" w:themeColor="text1"/>
          <w:sz w:val="28"/>
          <w:szCs w:val="26"/>
        </w:rPr>
        <w:t xml:space="preserve">- на бумажном носителе при личном обращении в Уполномоченный орган либо в многофункциональный центр.</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color w:val="000000"/>
          <w:sz w:val="28"/>
          <w:szCs w:val="26"/>
        </w:rPr>
      </w:pPr>
      <w:r>
        <w:rPr>
          <w:rFonts w:ascii="Times New Roman" w:hAnsi="Times New Roman" w:cs="Times New Roman" w:eastAsia="Times New Roman"/>
          <w:bCs/>
          <w:color w:val="000000" w:themeColor="text1"/>
          <w:sz w:val="28"/>
          <w:szCs w:val="26"/>
        </w:rPr>
        <w:t xml:space="preserve">- на бумажном носителе на почтовый адрес, указанный Заявителем.</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color w:val="000000"/>
          <w:sz w:val="28"/>
          <w:szCs w:val="26"/>
        </w:rPr>
      </w:pPr>
      <w:r>
        <w:rPr>
          <w:rFonts w:ascii="Times New Roman" w:hAnsi="Times New Roman" w:cs="Times New Roman" w:eastAsia="Times New Roman"/>
          <w:color w:val="000000" w:themeColor="text1"/>
          <w:sz w:val="28"/>
          <w:szCs w:val="26"/>
        </w:rPr>
        <w:t xml:space="preserve">3.7.4.2</w:t>
      </w:r>
      <w:r>
        <w:rPr>
          <w:rFonts w:ascii="Times New Roman" w:hAnsi="Times New Roman" w:cs="Times New Roman" w:eastAsia="Times New Roman"/>
          <w:bCs/>
          <w:color w:val="000000" w:themeColor="text1"/>
          <w:sz w:val="28"/>
          <w:szCs w:val="26"/>
        </w:rPr>
        <w:t xml:space="preserve">. Должностное лицо, ответственное за предоставление Услуги, выдает результат Услуги заявителю под подпись.</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rPr>
        <w:t xml:space="preserve">3.7.4.3</w:t>
      </w:r>
      <w:r>
        <w:rPr>
          <w:rFonts w:ascii="Times New Roman" w:hAnsi="Times New Roman" w:cs="Times New Roman" w:eastAsia="Times New Roman"/>
          <w:bCs/>
          <w:color w:val="000000" w:themeColor="text1"/>
          <w:sz w:val="28"/>
          <w:szCs w:val="26"/>
        </w:rPr>
        <w:t xml:space="preserve">.  Предоставление результата предоставления оказания Услуги осуществляется в срок, не превышающий 3 рабочих дней, и исчисляется со дня принятия решения о предоставлении Услуги.</w:t>
      </w:r>
      <w:r>
        <w:rPr>
          <w:rFonts w:ascii="Times New Roman" w:hAnsi="Times New Roman" w:cs="Times New Roman" w:eastAsia="Times New Roman"/>
          <w:sz w:val="28"/>
        </w:rPr>
      </w:r>
      <w:r/>
    </w:p>
    <w:p>
      <w:pPr>
        <w:pStyle w:val="601"/>
        <w:ind w:left="0" w:right="0" w:firstLine="539"/>
        <w:jc w:val="both"/>
        <w:spacing w:lineRule="auto" w:line="240" w:after="0" w:before="0"/>
        <w:shd w:val="clear" w:color="auto" w:fill="FFFFFF"/>
        <w:rPr>
          <w:rFonts w:ascii="Times New Roman" w:hAnsi="Times New Roman" w:cs="Times New Roman" w:eastAsia="Times New Roman"/>
          <w:bCs/>
          <w:color w:val="000000"/>
          <w:sz w:val="28"/>
          <w:szCs w:val="26"/>
        </w:rPr>
      </w:pPr>
      <w:r>
        <w:rPr>
          <w:rFonts w:ascii="Times New Roman" w:hAnsi="Times New Roman" w:cs="Times New Roman" w:eastAsia="Times New Roman"/>
          <w:color w:val="000000" w:themeColor="text1"/>
          <w:sz w:val="28"/>
          <w:szCs w:val="26"/>
        </w:rPr>
        <w:t xml:space="preserve">3.7.4.4</w:t>
      </w:r>
      <w:r>
        <w:rPr>
          <w:rFonts w:ascii="Times New Roman" w:hAnsi="Times New Roman" w:cs="Times New Roman" w:eastAsia="Times New Roman"/>
          <w:bCs/>
          <w:color w:val="000000" w:themeColor="text1"/>
          <w:sz w:val="28"/>
          <w:szCs w:val="26"/>
        </w:rPr>
        <w:t xml:space="preserve">.  Предоставление Органом вла</w:t>
      </w:r>
      <w:r>
        <w:rPr>
          <w:rFonts w:ascii="Times New Roman" w:hAnsi="Times New Roman" w:cs="Times New Roman" w:eastAsia="Times New Roman"/>
          <w:bCs/>
          <w:color w:val="000000" w:themeColor="text1"/>
          <w:sz w:val="28"/>
          <w:szCs w:val="26"/>
        </w:rPr>
        <w:t xml:space="preserve">сти или МФЦ результата предоставления Услуги представителю заявителя лица независимо от его места жительства (пребывания) в пределах Российской Федерации либо адреса в пределах места нахождения юридического возможно в Уполномоченном органе либо через ЕПГУ.</w:t>
      </w:r>
      <w:r>
        <w:rPr>
          <w:rFonts w:ascii="Times New Roman" w:hAnsi="Times New Roman" w:cs="Times New Roman" w:eastAsia="Times New Roman"/>
          <w:sz w:val="28"/>
        </w:rPr>
      </w:r>
      <w:r/>
    </w:p>
    <w:p>
      <w:pPr>
        <w:pStyle w:val="601"/>
        <w:spacing w:lineRule="auto" w:line="240" w:after="0" w:before="0"/>
        <w:shd w:val="clear" w:color="auto" w:fill="FFFFFF"/>
        <w:tabs>
          <w:tab w:val="clear" w:pos="708" w:leader="none"/>
          <w:tab w:val="center" w:pos="5178" w:leader="none"/>
          <w:tab w:val="left" w:pos="8550" w:leader="none"/>
        </w:tabs>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rPr>
      </w:r>
      <w:r>
        <w:rPr>
          <w:rFonts w:ascii="Times New Roman" w:hAnsi="Times New Roman" w:cs="Times New Roman" w:eastAsia="Times New Roman"/>
          <w:sz w:val="28"/>
        </w:rPr>
      </w:r>
      <w:bookmarkStart w:id="14" w:name="Par721"/>
      <w:r>
        <w:rPr>
          <w:rFonts w:ascii="Times New Roman" w:hAnsi="Times New Roman" w:cs="Times New Roman" w:eastAsia="Times New Roman"/>
          <w:sz w:val="28"/>
        </w:rPr>
      </w:r>
      <w:bookmarkEnd w:id="14"/>
      <w:r>
        <w:rPr>
          <w:rFonts w:ascii="Times New Roman" w:hAnsi="Times New Roman" w:cs="Times New Roman" w:eastAsia="Times New Roman"/>
          <w:sz w:val="28"/>
        </w:rPr>
      </w:r>
      <w:r/>
    </w:p>
    <w:p>
      <w:pPr>
        <w:pStyle w:val="601"/>
        <w:ind w:left="0" w:right="0" w:firstLine="720"/>
        <w:jc w:val="center"/>
        <w:spacing w:lineRule="auto" w:line="240" w:after="0" w:before="0"/>
        <w:shd w:val="clear" w:color="auto" w:fill="FFFFFF"/>
        <w:tabs>
          <w:tab w:val="clear" w:pos="708" w:leader="none"/>
          <w:tab w:val="center" w:pos="5178" w:leader="none"/>
          <w:tab w:val="left" w:pos="8550" w:leader="none"/>
        </w:tabs>
        <w:rPr>
          <w:rFonts w:ascii="Times New Roman" w:hAnsi="Times New Roman" w:cs="Times New Roman" w:eastAsia="Times New Roman"/>
          <w:b/>
          <w:sz w:val="28"/>
          <w:szCs w:val="26"/>
        </w:rPr>
      </w:pPr>
      <w:r>
        <w:rPr>
          <w:rFonts w:ascii="Times New Roman" w:hAnsi="Times New Roman" w:cs="Times New Roman" w:eastAsia="Times New Roman"/>
          <w:b/>
          <w:sz w:val="28"/>
          <w:szCs w:val="26"/>
          <w:lang w:val="en-US"/>
        </w:rPr>
        <w:t xml:space="preserve">IV</w:t>
      </w:r>
      <w:r>
        <w:rPr>
          <w:rFonts w:ascii="Times New Roman" w:hAnsi="Times New Roman" w:cs="Times New Roman" w:eastAsia="Times New Roman"/>
          <w:b/>
          <w:sz w:val="28"/>
          <w:szCs w:val="26"/>
        </w:rPr>
        <w:t xml:space="preserve">. Формы контроля за предоставлением Услуги</w:t>
      </w:r>
      <w:r>
        <w:rPr>
          <w:rFonts w:ascii="Times New Roman" w:hAnsi="Times New Roman" w:cs="Times New Roman" w:eastAsia="Times New Roman"/>
          <w:sz w:val="28"/>
        </w:rPr>
      </w:r>
      <w:r/>
    </w:p>
    <w:p>
      <w:pPr>
        <w:pStyle w:val="601"/>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4.1. Контроль за полнотой и качеством предоставления Уполномоченным органом </w:t>
      </w:r>
      <w:r>
        <w:rPr>
          <w:rFonts w:ascii="Times New Roman" w:hAnsi="Times New Roman" w:cs="Times New Roman" w:eastAsia="Times New Roman"/>
          <w:sz w:val="28"/>
          <w:szCs w:val="26"/>
          <w:lang w:eastAsia="ru-RU"/>
        </w:rPr>
        <w:t xml:space="preserve">Услуги</w:t>
      </w:r>
      <w:r>
        <w:rPr>
          <w:rFonts w:ascii="Times New Roman" w:hAnsi="Times New Roman" w:cs="Times New Roman" w:eastAsia="Times New Roman"/>
          <w:sz w:val="28"/>
          <w:szCs w:val="26"/>
          <w:lang w:eastAsia="ru-RU"/>
        </w:rPr>
        <w:t xml:space="preserve"> включает в себя про</w:t>
      </w:r>
      <w:r>
        <w:rPr>
          <w:rFonts w:ascii="Times New Roman" w:hAnsi="Times New Roman" w:cs="Times New Roman" w:eastAsia="Times New Roman"/>
          <w:sz w:val="28"/>
          <w:szCs w:val="26"/>
          <w:lang w:eastAsia="ru-RU"/>
        </w:rPr>
        <w:t xml:space="preserve">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должностных лиц Уполномоченного органа</w:t>
      </w:r>
      <w:r>
        <w:rPr>
          <w:rFonts w:ascii="Times New Roman" w:hAnsi="Times New Roman" w:cs="Times New Roman" w:eastAsia="Times New Roman"/>
          <w:sz w:val="28"/>
          <w:szCs w:val="26"/>
          <w:lang w:eastAsia="ru-RU"/>
        </w:rPr>
        <w:t xml:space="preserve">.</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4.2. </w:t>
      </w:r>
      <w:r>
        <w:rPr>
          <w:rFonts w:ascii="Times New Roman" w:hAnsi="Times New Roman" w:cs="Times New Roman" w:eastAsia="Times New Roman"/>
          <w:sz w:val="28"/>
          <w:szCs w:val="26"/>
          <w:lang w:eastAsia="ru-RU"/>
        </w:rPr>
        <w:t xml:space="preserve">Текущий контроль осуществляется путем проведения должностным лицом, ответственным за организацию работы по предоставлению Услуги, проверок соблюдения и исполнения специалистами положений </w:t>
      </w:r>
      <w:r>
        <w:rPr>
          <w:rFonts w:ascii="Times New Roman" w:hAnsi="Times New Roman" w:cs="Times New Roman" w:eastAsia="Times New Roman"/>
          <w:sz w:val="28"/>
          <w:szCs w:val="26"/>
          <w:lang w:eastAsia="ru-RU"/>
        </w:rPr>
        <w:t xml:space="preserve">настоящего а</w:t>
      </w:r>
      <w:r>
        <w:rPr>
          <w:rFonts w:ascii="Times New Roman" w:hAnsi="Times New Roman" w:cs="Times New Roman" w:eastAsia="Times New Roman"/>
          <w:sz w:val="28"/>
          <w:szCs w:val="26"/>
          <w:lang w:eastAsia="ru-RU"/>
        </w:rPr>
        <w:t xml:space="preserve">дминистративного регламента, иных нормативных правовых актов, устанавливающих требования к предоставлению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4.3. Периодичность осуществления текущего контроля устанавливается руководителем Уполномоченного органа.</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4.4. Контроль за полнотой и качеством</w:t>
      </w:r>
      <w:r>
        <w:rPr>
          <w:rFonts w:ascii="Times New Roman" w:hAnsi="Times New Roman" w:cs="Times New Roman" w:eastAsia="Times New Roman"/>
          <w:sz w:val="28"/>
          <w:szCs w:val="26"/>
          <w:lang w:eastAsia="ru-RU"/>
        </w:rPr>
        <w:t xml:space="preserve"> предоставления Услуги включает</w:t>
        <w:br/>
        <w:t xml:space="preserve">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4.5. Проверки полноты и качества предоставления Услуги осуществляются</w:t>
        <w:br/>
        <w:t xml:space="preserve">на основании приказов Уполномоченного органа.</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4.6. Плано</w:t>
      </w:r>
      <w:r>
        <w:rPr>
          <w:rFonts w:ascii="Times New Roman" w:hAnsi="Times New Roman" w:cs="Times New Roman" w:eastAsia="Times New Roman"/>
          <w:sz w:val="28"/>
          <w:szCs w:val="26"/>
          <w:lang w:eastAsia="ru-RU"/>
        </w:rPr>
        <w:t xml:space="preserve">вые проверки осуществляются на основании полугодовых</w:t>
        <w:br/>
        <w:t xml:space="preserve">или годовых планов работы Уполномоченного органа. При проверке могут рассматриваться все вопросы, связанные с предоставлением Услуги (комплексные проверки) или отдельные вопросы (тематические проверки). </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4.7. Внеплановые проверки проводят</w:t>
      </w:r>
      <w:r>
        <w:rPr>
          <w:rFonts w:ascii="Times New Roman" w:hAnsi="Times New Roman" w:cs="Times New Roman" w:eastAsia="Times New Roman"/>
          <w:sz w:val="28"/>
          <w:szCs w:val="26"/>
          <w:lang w:eastAsia="ru-RU"/>
        </w:rPr>
        <w:t xml:space="preserve">ся в случае необходимости проверки устранения ранее выявленных нарушений, а также при поступлении в Уполномоченный орган обращений граждан и организаций, связанных                                     с нарушениями при предоставлении муниципальной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4.8. По результатам проведенных проверок в случае выявления нарушений прав заявителей осуществляется привлечение виновных лиц к ответственности</w:t>
        <w:br/>
        <w:t xml:space="preserve">в соответствии с законодательством Российской Федерации.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4.9. Контроль за исполнением настоящего административного регламента</w:t>
        <w:br/>
        <w:t xml:space="preserve">со стороны граждан, их объединений и организаций является самостоятельной формой контроля и осуществляется путе</w:t>
      </w:r>
      <w:r>
        <w:rPr>
          <w:rFonts w:ascii="Times New Roman" w:hAnsi="Times New Roman" w:cs="Times New Roman" w:eastAsia="Times New Roman"/>
          <w:sz w:val="28"/>
          <w:szCs w:val="26"/>
          <w:lang w:eastAsia="ru-RU"/>
        </w:rPr>
        <w:t xml:space="preserve">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r>
        <w:rPr>
          <w:rFonts w:ascii="Times New Roman" w:hAnsi="Times New Roman" w:cs="Times New Roman" w:eastAsia="Times New Roman"/>
          <w:sz w:val="28"/>
        </w:rPr>
      </w:r>
      <w:r/>
    </w:p>
    <w:p>
      <w:pPr>
        <w:pStyle w:val="601"/>
        <w:ind w:left="0" w:right="0" w:firstLine="709"/>
        <w:jc w:val="center"/>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709"/>
        <w:jc w:val="center"/>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b/>
          <w:color w:val="000000"/>
          <w:sz w:val="28"/>
          <w:szCs w:val="26"/>
          <w:lang w:eastAsia="ru-RU"/>
        </w:rPr>
        <w:t xml:space="preserve">V. </w:t>
      </w:r>
      <w:r>
        <w:rPr>
          <w:rFonts w:ascii="Times New Roman" w:hAnsi="Times New Roman" w:cs="Times New Roman" w:eastAsia="Times New Roman"/>
          <w:b/>
          <w:color w:val="000000"/>
          <w:sz w:val="28"/>
          <w:szCs w:val="26"/>
          <w:lang w:eastAsia="ru-RU"/>
        </w:rPr>
        <w:t xml:space="preserve">Досудебн</w:t>
      </w:r>
      <w:r>
        <w:rPr>
          <w:rFonts w:ascii="Times New Roman" w:hAnsi="Times New Roman" w:cs="Times New Roman" w:eastAsia="Times New Roman"/>
          <w:b/>
          <w:color w:val="000000"/>
          <w:sz w:val="28"/>
          <w:szCs w:val="26"/>
          <w:lang w:eastAsia="ru-RU"/>
        </w:rPr>
        <w:t xml:space="preserve">ый (внесудебный) порядок обжалования решений</w:t>
        <w:br/>
        <w:t xml:space="preserve">и действий (бездействия) органа, предоставляющего Услугу, многофункционального центра, организаций, указанных в части 1.1 статьи 16 Закона № 210-ФЗ, а также их должностных лиц, муниципальных служащих, работников</w:t>
      </w:r>
      <w:r>
        <w:rPr>
          <w:rFonts w:ascii="Times New Roman" w:hAnsi="Times New Roman" w:cs="Times New Roman" w:eastAsia="Times New Roman"/>
          <w:b/>
          <w:sz w:val="28"/>
          <w:szCs w:val="26"/>
          <w:lang w:eastAsia="ru-RU"/>
        </w:rPr>
        <w:t xml:space="preserve">.</w:t>
      </w:r>
      <w:r>
        <w:rPr>
          <w:rFonts w:ascii="Times New Roman" w:hAnsi="Times New Roman" w:cs="Times New Roman" w:eastAsia="Times New Roman"/>
          <w:sz w:val="28"/>
        </w:rPr>
      </w:r>
      <w:r/>
    </w:p>
    <w:p>
      <w:pPr>
        <w:pStyle w:val="601"/>
        <w:numPr>
          <w:ilvl w:val="0"/>
          <w:numId w:val="0"/>
        </w:numPr>
        <w:ind w:left="0" w:right="0" w:firstLine="709"/>
        <w:jc w:val="center"/>
        <w:spacing w:lineRule="auto" w:line="240" w:after="0" w:before="0"/>
        <w:shd w:val="clear" w:color="auto" w:fill="FFFFFF"/>
        <w:widowControl w:val="off"/>
        <w:rPr>
          <w:rFonts w:ascii="Times New Roman" w:hAnsi="Times New Roman" w:cs="Times New Roman" w:eastAsia="Times New Roman"/>
          <w:sz w:val="28"/>
          <w:szCs w:val="26"/>
        </w:rPr>
        <w:outlineLvl w:val="2"/>
      </w:pPr>
      <w:r>
        <w:rPr>
          <w:rFonts w:ascii="Times New Roman" w:hAnsi="Times New Roman" w:cs="Times New Roman" w:eastAsia="Times New Roman"/>
          <w:sz w:val="28"/>
          <w:szCs w:val="26"/>
          <w:lang w:eastAsia="ru-RU"/>
        </w:rPr>
      </w:r>
      <w:r>
        <w:rPr>
          <w:rFonts w:ascii="Times New Roman" w:hAnsi="Times New Roman" w:cs="Times New Roman" w:eastAsia="Times New Roman"/>
          <w:sz w:val="28"/>
        </w:rPr>
      </w:r>
      <w:r/>
    </w:p>
    <w:p>
      <w:pPr>
        <w:pStyle w:val="601"/>
        <w:ind w:left="0" w:right="0" w:firstLine="709"/>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sz w:val="28"/>
          <w:szCs w:val="26"/>
          <w:lang w:eastAsia="ru-RU"/>
        </w:rPr>
        <w:t xml:space="preserve">5.</w:t>
      </w:r>
      <w:r>
        <w:rPr>
          <w:rFonts w:ascii="Times New Roman" w:hAnsi="Times New Roman" w:cs="Times New Roman" w:eastAsia="Times New Roman"/>
          <w:b/>
          <w:color w:val="000000"/>
          <w:sz w:val="28"/>
          <w:szCs w:val="26"/>
          <w:lang w:eastAsia="ru-RU"/>
        </w:rPr>
        <w:t xml:space="preserve">1. Способы информирования заявителей</w:t>
        <w:br/>
        <w:t xml:space="preserve">о порядке досудебного (внесудебного) обжалования</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sz w:val="28"/>
          <w:szCs w:val="26"/>
          <w:lang w:eastAsia="ru-RU"/>
        </w:rPr>
        <w:t xml:space="preserve">5.1.1. Заявите</w:t>
      </w:r>
      <w:r>
        <w:rPr>
          <w:rFonts w:ascii="Times New Roman" w:hAnsi="Times New Roman" w:cs="Times New Roman" w:eastAsia="Times New Roman"/>
          <w:color w:val="000000"/>
          <w:sz w:val="28"/>
          <w:szCs w:val="26"/>
          <w:lang w:eastAsia="ru-RU"/>
        </w:rPr>
        <w:t xml:space="preserve">ли имеют право на досудебное (внесудебное) обжалование решений и действий (бездействия), принятых (осуществляемых) органа, предоставляющего Услугу, должностными лицами, муниципальными служащими органа, предоставляющего Услугу, в ходе предоставления Услуги.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sz w:val="28"/>
          <w:szCs w:val="26"/>
          <w:lang w:eastAsia="ru-RU"/>
        </w:rPr>
        <w:t xml:space="preserve">5.1.2. Информирование заявителей о порядке досудебного (внесудебного) обжалования осуществляется посредством размещения информации информационном стенде </w:t>
      </w:r>
      <w:r>
        <w:rPr>
          <w:rFonts w:ascii="Times New Roman" w:hAnsi="Times New Roman" w:cs="Times New Roman" w:eastAsia="Times New Roman"/>
          <w:sz w:val="28"/>
          <w:szCs w:val="26"/>
          <w:lang w:eastAsia="ru-RU"/>
        </w:rPr>
        <w:t xml:space="preserve">в местах предоставления муниципальной услуги</w:t>
      </w:r>
      <w:r>
        <w:rPr>
          <w:rFonts w:ascii="Times New Roman" w:hAnsi="Times New Roman" w:cs="Times New Roman" w:eastAsia="Times New Roman"/>
          <w:color w:val="000000"/>
          <w:sz w:val="28"/>
          <w:szCs w:val="26"/>
          <w:lang w:eastAsia="ru-RU"/>
        </w:rPr>
        <w:t xml:space="preserve">, на официальном сайте Уполномоченного органа</w:t>
      </w:r>
      <w:r>
        <w:rPr>
          <w:rFonts w:ascii="Times New Roman" w:hAnsi="Times New Roman" w:cs="Times New Roman" w:eastAsia="Times New Roman"/>
          <w:b w:val="false"/>
          <w:color w:val="000000"/>
          <w:sz w:val="28"/>
          <w:szCs w:val="26"/>
          <w:highlight w:val="white"/>
          <w:lang w:eastAsia="ru-RU"/>
        </w:rPr>
        <w:t xml:space="preserve"> </w:t>
      </w:r>
      <w:hyperlink r:id="rId25" w:tooltip="https://rovenkiadm.gosuslugi.ru/" w:history="1">
        <w:r>
          <w:rPr>
            <w:rStyle w:val="627"/>
            <w:rFonts w:ascii="Times New Roman" w:hAnsi="Times New Roman" w:cs="Times New Roman" w:eastAsia="Times New Roman"/>
            <w:b w:val="false"/>
            <w:color w:val="000000"/>
            <w:sz w:val="28"/>
            <w:highlight w:val="white"/>
          </w:rPr>
          <w:t xml:space="preserve">https://rovenkiadm.gosuslugi.ru</w:t>
        </w:r>
      </w:hyperlink>
      <w:r>
        <w:rPr>
          <w:rFonts w:ascii="Times New Roman" w:hAnsi="Times New Roman" w:cs="Times New Roman" w:eastAsia="Times New Roman"/>
          <w:b w:val="false"/>
          <w:color w:val="000000"/>
          <w:sz w:val="28"/>
          <w:szCs w:val="26"/>
          <w:lang w:eastAsia="ru-RU"/>
        </w:rPr>
        <w:t xml:space="preserve"> н</w:t>
      </w:r>
      <w:r>
        <w:rPr>
          <w:rFonts w:ascii="Times New Roman" w:hAnsi="Times New Roman" w:cs="Times New Roman" w:eastAsia="Times New Roman"/>
          <w:color w:val="000000"/>
          <w:sz w:val="28"/>
          <w:szCs w:val="26"/>
          <w:lang w:eastAsia="ru-RU"/>
        </w:rPr>
        <w:t xml:space="preserve">а ЕПГУ.</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eastAsia="ru-RU"/>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t xml:space="preserve">5.2. Формы и способы подачи заявителями жалобы</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t xml:space="preserve">5.2.1. Жалоба может быть направлена заявителем в письменной форме </w:t>
        <w:br/>
        <w:t xml:space="preserve">по почте, а также может быть принята при личном приеме заявителя.</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t xml:space="preserve">5.2.2. В электронном виде жалоба может быть подана заявителем </w:t>
        <w:br/>
        <w:t xml:space="preserve">с использованием сети «Интернет» посредством:</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sz w:val="28"/>
          <w:szCs w:val="26"/>
          <w:lang w:eastAsia="ru-RU"/>
        </w:rPr>
        <w:t xml:space="preserve">‒ </w:t>
      </w:r>
      <w:r>
        <w:rPr>
          <w:rFonts w:ascii="Times New Roman" w:hAnsi="Times New Roman" w:cs="Times New Roman" w:eastAsia="Times New Roman"/>
          <w:color w:val="000000"/>
          <w:sz w:val="28"/>
          <w:szCs w:val="26"/>
          <w:lang w:eastAsia="ru-RU"/>
        </w:rPr>
        <w:t xml:space="preserve">официального сайта </w:t>
      </w:r>
      <w:r>
        <w:rPr>
          <w:rFonts w:ascii="Times New Roman" w:hAnsi="Times New Roman" w:cs="Times New Roman" w:eastAsia="Times New Roman"/>
          <w:color w:val="000000"/>
          <w:sz w:val="28"/>
          <w:szCs w:val="26"/>
          <w:lang w:eastAsia="ru-RU"/>
        </w:rPr>
        <w:t xml:space="preserve">администрации Ровеньского района</w:t>
      </w:r>
      <w:r>
        <w:rPr>
          <w:rFonts w:ascii="Times New Roman" w:hAnsi="Times New Roman" w:cs="Times New Roman" w:eastAsia="Times New Roman"/>
          <w:color w:val="000000"/>
          <w:sz w:val="28"/>
          <w:szCs w:val="26"/>
          <w:lang w:eastAsia="ru-RU"/>
        </w:rPr>
        <w:t xml:space="preserve"> Белгородской области;</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t xml:space="preserve">‒ </w:t>
      </w:r>
      <w:r>
        <w:rPr>
          <w:rFonts w:ascii="Times New Roman" w:hAnsi="Times New Roman" w:cs="Times New Roman" w:eastAsia="Times New Roman"/>
          <w:color w:val="000000"/>
          <w:sz w:val="28"/>
          <w:szCs w:val="26"/>
          <w:lang w:eastAsia="ru-RU"/>
        </w:rPr>
        <w:t xml:space="preserve">ЕПГУ;</w:t>
      </w:r>
      <w:r>
        <w:rPr>
          <w:rFonts w:ascii="Times New Roman" w:hAnsi="Times New Roman" w:cs="Times New Roman" w:eastAsia="Times New Roman"/>
          <w:sz w:val="28"/>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rPr>
        <w:t xml:space="preserve">‒ </w:t>
      </w:r>
      <w:r>
        <w:rPr>
          <w:rFonts w:ascii="Times New Roman" w:hAnsi="Times New Roman" w:cs="Times New Roman" w:eastAsia="Times New Roman"/>
          <w:color w:val="000000"/>
          <w:sz w:val="28"/>
          <w:szCs w:val="26"/>
        </w:rPr>
        <w:t xml:space="preserve">портала федеральной государственной информационной системы, обеспечивающей процесс досудебного (внесудебного) обжалования решений</w:t>
        <w:br/>
        <w:t xml:space="preserve">и дейст</w:t>
      </w:r>
      <w:r>
        <w:rPr>
          <w:rFonts w:ascii="Times New Roman" w:hAnsi="Times New Roman" w:cs="Times New Roman" w:eastAsia="Times New Roman"/>
          <w:color w:val="000000"/>
          <w:sz w:val="28"/>
          <w:szCs w:val="26"/>
        </w:rPr>
        <w:t xml:space="preserve">вий (бездействия), совершенных при предоставлении государственных</w:t>
        <w:br/>
        <w:t xml:space="preserve">и муниципальных услуг органами, предоставляющими государственные</w:t>
        <w:br/>
        <w:t xml:space="preserve">и муниципальные услуги, их должностными лицами, государственными</w:t>
        <w:br/>
        <w:t xml:space="preserve">и муниципальными служащими с использованием сети «Интернет».</w:t>
      </w:r>
      <w:r>
        <w:rPr>
          <w:rFonts w:ascii="Times New Roman" w:hAnsi="Times New Roman" w:cs="Times New Roman" w:eastAsia="Times New Roman"/>
          <w:sz w:val="28"/>
        </w:rPr>
      </w:r>
      <w:r/>
    </w:p>
    <w:p>
      <w:pPr>
        <w:shd w:val="nil"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br w:type="page"/>
      </w:r>
      <w:r>
        <w:rPr>
          <w:rFonts w:ascii="Times New Roman" w:hAnsi="Times New Roman" w:cs="Times New Roman" w:eastAsia="Times New Roman"/>
          <w:color w:val="000000"/>
          <w:sz w:val="26"/>
          <w:szCs w:val="26"/>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r/>
    </w:p>
    <w:tbl>
      <w:tblPr>
        <w:tblW w:w="10109" w:type="dxa"/>
        <w:tblInd w:w="0" w:type="dxa"/>
        <w:tblCellMar>
          <w:left w:w="108" w:type="dxa"/>
          <w:top w:w="0" w:type="dxa"/>
          <w:right w:w="108" w:type="dxa"/>
          <w:bottom w:w="0" w:type="dxa"/>
        </w:tblCellMar>
        <w:tblLook w:val="04A0" w:firstRow="1" w:lastRow="0" w:firstColumn="1" w:lastColumn="0" w:noHBand="0" w:noVBand="1"/>
      </w:tblPr>
      <w:tblGrid>
        <w:gridCol w:w="4710"/>
        <w:gridCol w:w="5398"/>
      </w:tblGrid>
      <w:tr>
        <w:trPr>
          <w:trHeight w:val="3966"/>
        </w:trPr>
        <w:tc>
          <w:tcPr>
            <w:shd w:val="clear" w:color="auto" w:fill="auto"/>
            <w:tcBorders>
              <w:left w:val="none" w:color="000000" w:sz="4" w:space="0"/>
              <w:top w:val="none" w:color="000000" w:sz="4" w:space="0"/>
              <w:right w:val="none" w:color="000000" w:sz="4" w:space="0"/>
              <w:bottom w:val="none" w:color="000000" w:sz="4" w:space="0"/>
            </w:tcBorders>
            <w:tcW w:w="4710" w:type="dxa"/>
            <w:textDirection w:val="lrTb"/>
            <w:noWrap w:val="false"/>
          </w:tcPr>
          <w:p>
            <w:pPr>
              <w:pStyle w:val="601"/>
              <w:jc w:val="both"/>
              <w:spacing w:lineRule="auto" w:line="240" w:after="0" w:before="0"/>
              <w:shd w:val="clear" w:color="auto" w:fill="FFFFFF"/>
              <w:rPr>
                <w:rFonts w:ascii="Times New Roman" w:hAnsi="Times New Roman" w:cs="Times New Roman" w:eastAsia="Times New Roman"/>
                <w:color w:val="000000"/>
                <w:sz w:val="26"/>
                <w:szCs w:val="26"/>
                <w:u w:val="none"/>
              </w:rPr>
            </w:pPr>
            <w:r>
              <w:rPr>
                <w:rFonts w:ascii="Times New Roman" w:hAnsi="Times New Roman" w:cs="Times New Roman" w:eastAsia="Times New Roman"/>
                <w:color w:val="000000"/>
                <w:sz w:val="26"/>
                <w:szCs w:val="26"/>
                <w:u w:val="none"/>
              </w:rPr>
            </w:r>
            <w:r>
              <w:rPr>
                <w:rFonts w:ascii="Times New Roman" w:hAnsi="Times New Roman" w:cs="Times New Roman" w:eastAsia="Times New Roman"/>
              </w:rPr>
            </w:r>
            <w:r/>
          </w:p>
        </w:tc>
        <w:tc>
          <w:tcPr>
            <w:shd w:val="clear" w:color="auto" w:fill="FFFFFF"/>
            <w:tcBorders>
              <w:left w:val="none" w:color="000000" w:sz="4" w:space="0"/>
              <w:top w:val="none" w:color="000000" w:sz="4" w:space="0"/>
              <w:right w:val="none" w:color="000000" w:sz="4" w:space="0"/>
              <w:bottom w:val="none" w:color="000000" w:sz="4" w:space="0"/>
            </w:tcBorders>
            <w:tcW w:w="5398"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color w:val="000000"/>
                <w:sz w:val="26"/>
                <w:szCs w:val="26"/>
                <w:u w:val="none"/>
              </w:rPr>
            </w:pPr>
            <w:r>
              <w:rPr>
                <w:rFonts w:ascii="Times New Roman" w:hAnsi="Times New Roman" w:cs="Times New Roman" w:eastAsia="Times New Roman"/>
                <w:color w:val="000000"/>
                <w:sz w:val="26"/>
                <w:szCs w:val="26"/>
                <w:u w:val="none"/>
              </w:rPr>
              <w:t xml:space="preserve">Приложение № 1</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rPr>
              <w:pBdr>
                <w:bottom w:val="single" w:color="000000" w:sz="12" w:space="1"/>
              </w:pBdr>
            </w:pPr>
            <w:r>
              <w:rPr>
                <w:rFonts w:ascii="Times New Roman" w:hAnsi="Times New Roman" w:cs="Times New Roman" w:eastAsia="Times New Roman"/>
                <w:color w:val="000000"/>
                <w:sz w:val="26"/>
                <w:szCs w:val="26"/>
                <w:u w:val="none"/>
              </w:rPr>
              <w:t xml:space="preserve">к Административному регламенту предоставления муниципальной услуги </w:t>
            </w:r>
            <w:r>
              <w:rPr>
                <w:rFonts w:ascii="Times New Roman" w:hAnsi="Times New Roman" w:cs="Times New Roman" w:eastAsia="Times New Roman"/>
                <w:sz w:val="26"/>
                <w:szCs w:val="26"/>
                <w:u w:val="none"/>
              </w:rPr>
              <w:t xml:space="preserve">«Предоставление в собственность,</w:t>
            </w:r>
            <w:r>
              <w:rPr>
                <w:rFonts w:ascii="Times New Roman" w:hAnsi="Times New Roman" w:cs="Times New Roman" w:eastAsia="Times New Roman"/>
                <w:sz w:val="26"/>
                <w:szCs w:val="26"/>
                <w:u w:val="none"/>
              </w:rPr>
              <w:t xml:space="preserve">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r>
              <w:rPr>
                <w:rFonts w:ascii="Times New Roman" w:hAnsi="Times New Roman" w:cs="Times New Roman" w:eastAsia="Times New Roman"/>
                <w:color w:val="000000"/>
                <w:sz w:val="26"/>
                <w:szCs w:val="26"/>
                <w:u w:val="none"/>
              </w:rPr>
              <w:t xml:space="preserve">от «__» _______________2023 года</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color w:val="000000"/>
                <w:sz w:val="26"/>
                <w:szCs w:val="26"/>
                <w:u w:val="none"/>
              </w:rPr>
              <w:pBdr>
                <w:bottom w:val="single" w:color="000000" w:sz="12" w:space="1"/>
              </w:pBdr>
            </w:pPr>
            <w:r>
              <w:rPr>
                <w:rFonts w:ascii="Times New Roman" w:hAnsi="Times New Roman" w:cs="Times New Roman" w:eastAsia="Times New Roman"/>
              </w:rPr>
            </w:r>
            <w:r>
              <w:rPr>
                <w:rFonts w:ascii="Times New Roman" w:hAnsi="Times New Roman" w:cs="Times New Roman" w:eastAsia="Times New Roman"/>
              </w:rPr>
            </w:r>
            <w:r/>
          </w:p>
        </w:tc>
      </w:tr>
    </w:tbl>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6"/>
          <w:szCs w:val="26"/>
          <w:u w:val="none"/>
        </w:rPr>
      </w:pPr>
      <w:r>
        <w:rPr>
          <w:rFonts w:ascii="Times New Roman" w:hAnsi="Times New Roman" w:cs="Times New Roman" w:eastAsia="Times New Roman"/>
          <w:color w:val="000000"/>
          <w:sz w:val="26"/>
          <w:szCs w:val="26"/>
          <w:u w:val="none"/>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6"/>
          <w:szCs w:val="26"/>
          <w:u w:val="none"/>
        </w:rPr>
      </w:pPr>
      <w:r>
        <w:rPr>
          <w:rFonts w:ascii="Times New Roman" w:hAnsi="Times New Roman" w:cs="Times New Roman" w:eastAsia="Times New Roman"/>
          <w:color w:val="000000"/>
          <w:sz w:val="26"/>
          <w:szCs w:val="26"/>
          <w:u w:val="none"/>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Перечень признаков заявителей, а также комбинации значений признаков, каждая из которых соответствует одному варианту предоставления услуги</w:t>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tbl>
      <w:tblPr>
        <w:tblW w:w="9938" w:type="dxa"/>
        <w:tblInd w:w="0" w:type="dxa"/>
        <w:tblCellMar>
          <w:left w:w="108" w:type="dxa"/>
          <w:top w:w="0" w:type="dxa"/>
          <w:right w:w="108" w:type="dxa"/>
          <w:bottom w:w="0" w:type="dxa"/>
        </w:tblCellMar>
        <w:tblLook w:val="04A0" w:firstRow="1" w:lastRow="0" w:firstColumn="1" w:lastColumn="0" w:noHBand="0" w:noVBand="1"/>
      </w:tblPr>
      <w:tblGrid>
        <w:gridCol w:w="1502"/>
        <w:gridCol w:w="8435"/>
      </w:tblGrid>
      <w:tr>
        <w:trPr>
          <w:trHeight w:val="880"/>
        </w:trPr>
        <w:tc>
          <w:tcPr>
            <w:shd w:val="clear" w:color="auto" w:fill="auto"/>
            <w:tcW w:w="150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варианта</w:t>
            </w:r>
            <w:r>
              <w:rPr>
                <w:rFonts w:ascii="Times New Roman" w:hAnsi="Times New Roman" w:cs="Times New Roman" w:eastAsia="Times New Roman"/>
              </w:rPr>
            </w:r>
            <w:r/>
          </w:p>
        </w:tc>
        <w:tc>
          <w:tcPr>
            <w:shd w:val="clear" w:color="auto" w:fill="auto"/>
            <w:tcW w:w="8435"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Перечень признаков заявителей, а также комбинации значений признаков, каждая из которых соответствует одному варианту предоставления услуги</w:t>
            </w:r>
            <w:r>
              <w:rPr>
                <w:rFonts w:ascii="Times New Roman" w:hAnsi="Times New Roman" w:cs="Times New Roman" w:eastAsia="Times New Roman"/>
              </w:rPr>
            </w:r>
            <w:r/>
          </w:p>
        </w:tc>
      </w:tr>
      <w:tr>
        <w:trPr>
          <w:trHeight w:val="1174"/>
        </w:trPr>
        <w:tc>
          <w:tcPr>
            <w:shd w:val="clear" w:color="auto" w:fill="auto"/>
            <w:tcW w:w="150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1</w:t>
            </w:r>
            <w:r>
              <w:rPr>
                <w:rFonts w:ascii="Times New Roman" w:hAnsi="Times New Roman" w:cs="Times New Roman" w:eastAsia="Times New Roman"/>
              </w:rPr>
            </w:r>
            <w:r/>
          </w:p>
        </w:tc>
        <w:tc>
          <w:tcPr>
            <w:shd w:val="clear" w:color="auto" w:fill="auto"/>
            <w:tcW w:w="8435" w:type="dxa"/>
            <w:textDirection w:val="lrTb"/>
            <w:noWrap w:val="false"/>
          </w:tcPr>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Заявитель обратился за</w:t>
            </w:r>
            <w:r>
              <w:rPr>
                <w:rFonts w:ascii="Times New Roman" w:hAnsi="Times New Roman" w:cs="Times New Roman" w:eastAsia="Times New Roman"/>
                <w:color w:val="000000" w:themeColor="text1"/>
                <w:sz w:val="26"/>
                <w:szCs w:val="26"/>
                <w:lang w:eastAsia="ru-RU"/>
              </w:rPr>
              <w:t xml:space="preserve"> предоставлением земельного участка, </w:t>
            </w:r>
            <w:r>
              <w:rPr>
                <w:rFonts w:ascii="Times New Roman" w:hAnsi="Times New Roman" w:cs="Times New Roman" w:eastAsia="Times New Roman"/>
                <w:sz w:val="26"/>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color w:val="000000" w:themeColor="text1"/>
                <w:sz w:val="26"/>
                <w:szCs w:val="26"/>
                <w:lang w:eastAsia="ru-RU"/>
              </w:rPr>
              <w:t xml:space="preserve">в собственность за плату без проведения торгов</w:t>
            </w:r>
            <w:r>
              <w:rPr>
                <w:rFonts w:ascii="Times New Roman" w:hAnsi="Times New Roman" w:cs="Times New Roman" w:eastAsia="Times New Roman"/>
                <w:sz w:val="26"/>
                <w:szCs w:val="26"/>
              </w:rPr>
              <w:t xml:space="preserve"> </w:t>
            </w:r>
            <w:r>
              <w:rPr>
                <w:rFonts w:ascii="Times New Roman" w:hAnsi="Times New Roman" w:cs="Times New Roman" w:eastAsia="Times New Roman"/>
              </w:rPr>
            </w:r>
            <w:r/>
          </w:p>
        </w:tc>
      </w:tr>
      <w:tr>
        <w:trPr>
          <w:trHeight w:val="1174"/>
        </w:trPr>
        <w:tc>
          <w:tcPr>
            <w:shd w:val="clear" w:color="auto" w:fill="auto"/>
            <w:tcW w:w="150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2</w:t>
            </w:r>
            <w:r>
              <w:rPr>
                <w:rFonts w:ascii="Times New Roman" w:hAnsi="Times New Roman" w:cs="Times New Roman" w:eastAsia="Times New Roman"/>
              </w:rPr>
            </w:r>
            <w:r/>
          </w:p>
        </w:tc>
        <w:tc>
          <w:tcPr>
            <w:shd w:val="clear" w:color="auto" w:fill="auto"/>
            <w:tcW w:w="8435" w:type="dxa"/>
            <w:textDirection w:val="lrTb"/>
            <w:noWrap w:val="false"/>
          </w:tcPr>
          <w:p>
            <w:pPr>
              <w:pStyle w:val="601"/>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Заявитель обратился за</w:t>
            </w:r>
            <w:r>
              <w:rPr>
                <w:rFonts w:ascii="Times New Roman" w:hAnsi="Times New Roman" w:cs="Times New Roman" w:eastAsia="Times New Roman"/>
                <w:color w:val="000000" w:themeColor="text1"/>
                <w:sz w:val="26"/>
                <w:szCs w:val="26"/>
                <w:lang w:eastAsia="ru-RU"/>
              </w:rPr>
              <w:t xml:space="preserve"> предоставлением земельного участка, </w:t>
            </w:r>
            <w:r>
              <w:rPr>
                <w:rFonts w:ascii="Times New Roman" w:hAnsi="Times New Roman" w:cs="Times New Roman" w:eastAsia="Times New Roman"/>
                <w:sz w:val="26"/>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color w:val="000000" w:themeColor="text1"/>
                <w:sz w:val="26"/>
                <w:szCs w:val="26"/>
                <w:lang w:eastAsia="ru-RU"/>
              </w:rPr>
              <w:t xml:space="preserve">в аренду без проведения торгов</w:t>
            </w:r>
            <w:r>
              <w:rPr>
                <w:rFonts w:ascii="Times New Roman" w:hAnsi="Times New Roman" w:cs="Times New Roman" w:eastAsia="Times New Roman"/>
              </w:rPr>
            </w:r>
            <w:r/>
          </w:p>
        </w:tc>
      </w:tr>
      <w:tr>
        <w:trPr>
          <w:trHeight w:val="1174"/>
        </w:trPr>
        <w:tc>
          <w:tcPr>
            <w:shd w:val="clear" w:color="auto" w:fill="auto"/>
            <w:tcW w:w="150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3</w:t>
            </w:r>
            <w:r>
              <w:rPr>
                <w:rFonts w:ascii="Times New Roman" w:hAnsi="Times New Roman" w:cs="Times New Roman" w:eastAsia="Times New Roman"/>
              </w:rPr>
            </w:r>
            <w:r/>
          </w:p>
        </w:tc>
        <w:tc>
          <w:tcPr>
            <w:shd w:val="clear" w:color="auto" w:fill="auto"/>
            <w:tcW w:w="8435" w:type="dxa"/>
            <w:textDirection w:val="lrTb"/>
            <w:noWrap w:val="false"/>
          </w:tcPr>
          <w:p>
            <w:pPr>
              <w:pStyle w:val="601"/>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sz w:val="26"/>
                <w:szCs w:val="26"/>
              </w:rPr>
              <w:t xml:space="preserve">Заявитель обратился за п</w:t>
            </w:r>
            <w:r>
              <w:rPr>
                <w:rFonts w:ascii="Times New Roman" w:hAnsi="Times New Roman" w:cs="Times New Roman" w:eastAsia="Times New Roman"/>
                <w:color w:val="000000" w:themeColor="text1"/>
                <w:sz w:val="26"/>
                <w:szCs w:val="26"/>
                <w:lang w:eastAsia="ru-RU"/>
              </w:rPr>
              <w:t xml:space="preserve">редоставлением земельного участка, </w:t>
            </w:r>
            <w:r>
              <w:rPr>
                <w:rFonts w:ascii="Times New Roman" w:hAnsi="Times New Roman" w:cs="Times New Roman" w:eastAsia="Times New Roman"/>
                <w:sz w:val="26"/>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color w:val="000000" w:themeColor="text1"/>
                <w:sz w:val="26"/>
                <w:szCs w:val="26"/>
                <w:lang w:eastAsia="ru-RU"/>
              </w:rPr>
              <w:t xml:space="preserve">в постоянное (бессрочное) пользование</w:t>
            </w:r>
            <w:r>
              <w:rPr>
                <w:rFonts w:ascii="Times New Roman" w:hAnsi="Times New Roman" w:cs="Times New Roman" w:eastAsia="Times New Roman"/>
              </w:rPr>
            </w:r>
            <w:r/>
          </w:p>
        </w:tc>
      </w:tr>
      <w:tr>
        <w:trPr>
          <w:trHeight w:val="1174"/>
        </w:trPr>
        <w:tc>
          <w:tcPr>
            <w:shd w:val="clear" w:color="auto" w:fill="auto"/>
            <w:tcW w:w="150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4</w:t>
            </w:r>
            <w:r>
              <w:rPr>
                <w:rFonts w:ascii="Times New Roman" w:hAnsi="Times New Roman" w:cs="Times New Roman" w:eastAsia="Times New Roman"/>
              </w:rPr>
            </w:r>
            <w:r/>
          </w:p>
        </w:tc>
        <w:tc>
          <w:tcPr>
            <w:shd w:val="clear" w:color="auto" w:fill="auto"/>
            <w:tcW w:w="8435" w:type="dxa"/>
            <w:textDirection w:val="lrTb"/>
            <w:noWrap w:val="false"/>
          </w:tcPr>
          <w:p>
            <w:pPr>
              <w:pStyle w:val="601"/>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sz w:val="26"/>
                <w:szCs w:val="26"/>
              </w:rPr>
              <w:t xml:space="preserve">Заявитель обратился за п</w:t>
            </w:r>
            <w:r>
              <w:rPr>
                <w:rFonts w:ascii="Times New Roman" w:hAnsi="Times New Roman" w:cs="Times New Roman" w:eastAsia="Times New Roman"/>
                <w:color w:val="000000" w:themeColor="text1"/>
                <w:sz w:val="26"/>
                <w:szCs w:val="26"/>
                <w:lang w:eastAsia="ru-RU"/>
              </w:rPr>
              <w:t xml:space="preserve">редоставлением земельного участка, </w:t>
            </w:r>
            <w:r>
              <w:rPr>
                <w:rFonts w:ascii="Times New Roman" w:hAnsi="Times New Roman" w:cs="Times New Roman" w:eastAsia="Times New Roman"/>
                <w:sz w:val="26"/>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color w:val="000000" w:themeColor="text1"/>
                <w:sz w:val="26"/>
                <w:szCs w:val="26"/>
                <w:lang w:eastAsia="ru-RU"/>
              </w:rPr>
              <w:t xml:space="preserve">в безвозмездное пользование</w:t>
            </w:r>
            <w:r>
              <w:rPr>
                <w:rFonts w:ascii="Times New Roman" w:hAnsi="Times New Roman" w:cs="Times New Roman" w:eastAsia="Times New Roman"/>
              </w:rPr>
            </w:r>
            <w:r/>
          </w:p>
        </w:tc>
      </w:tr>
      <w:tr>
        <w:trPr>
          <w:trHeight w:val="587"/>
        </w:trPr>
        <w:tc>
          <w:tcPr>
            <w:shd w:val="clear" w:color="auto" w:fill="auto"/>
            <w:tcW w:w="150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5</w:t>
            </w:r>
            <w:r>
              <w:rPr>
                <w:rFonts w:ascii="Times New Roman" w:hAnsi="Times New Roman" w:cs="Times New Roman" w:eastAsia="Times New Roman"/>
              </w:rPr>
            </w:r>
            <w:r/>
          </w:p>
        </w:tc>
        <w:tc>
          <w:tcPr>
            <w:shd w:val="clear" w:color="auto" w:fill="auto"/>
            <w:tcW w:w="8435" w:type="dxa"/>
            <w:textDirection w:val="lrTb"/>
            <w:noWrap w:val="false"/>
          </w:tcPr>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Заявитель обратился за исправлением допущенных опечаток </w:t>
              <w:br/>
              <w:t xml:space="preserve">и ошибок в принятых документах</w:t>
            </w:r>
            <w:r>
              <w:rPr>
                <w:rFonts w:ascii="Times New Roman" w:hAnsi="Times New Roman" w:cs="Times New Roman" w:eastAsia="Times New Roman"/>
              </w:rPr>
            </w:r>
            <w:r/>
          </w:p>
        </w:tc>
      </w:tr>
    </w:tbl>
    <w:p>
      <w:pPr>
        <w:pStyle w:val="601"/>
        <w:ind w:left="0" w:right="0" w:firstLine="709"/>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r/>
    </w:p>
    <w:tbl>
      <w:tblPr>
        <w:tblW w:w="9815" w:type="dxa"/>
        <w:tblInd w:w="0" w:type="dxa"/>
        <w:tblCellMar>
          <w:left w:w="108" w:type="dxa"/>
          <w:top w:w="0" w:type="dxa"/>
          <w:right w:w="108" w:type="dxa"/>
          <w:bottom w:w="0" w:type="dxa"/>
        </w:tblCellMar>
        <w:tblLook w:val="04A0" w:firstRow="1" w:lastRow="0" w:firstColumn="1" w:lastColumn="0" w:noHBand="0" w:noVBand="1"/>
      </w:tblPr>
      <w:tblGrid>
        <w:gridCol w:w="4907"/>
        <w:gridCol w:w="4907"/>
      </w:tblGrid>
      <w:tr>
        <w:trPr>
          <w:trHeight w:val="4396"/>
        </w:trPr>
        <w:tc>
          <w:tcPr>
            <w:shd w:val="clear" w:color="auto" w:fill="auto"/>
            <w:tcBorders>
              <w:left w:val="none" w:color="000000" w:sz="4" w:space="0"/>
              <w:top w:val="none" w:color="000000" w:sz="4" w:space="0"/>
              <w:right w:val="none" w:color="000000" w:sz="4" w:space="0"/>
              <w:bottom w:val="none" w:color="000000" w:sz="4" w:space="0"/>
            </w:tcBorders>
            <w:tcW w:w="4907" w:type="dxa"/>
            <w:textDirection w:val="lrTb"/>
            <w:noWrap w:val="false"/>
          </w:tcPr>
          <w:p>
            <w:pPr>
              <w:pStyle w:val="601"/>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r/>
          </w:p>
        </w:tc>
        <w:tc>
          <w:tcPr>
            <w:shd w:val="clear" w:color="auto" w:fill="auto"/>
            <w:tcBorders>
              <w:left w:val="none" w:color="000000" w:sz="4" w:space="0"/>
              <w:top w:val="none" w:color="000000" w:sz="4" w:space="0"/>
              <w:right w:val="none" w:color="000000" w:sz="4" w:space="0"/>
              <w:bottom w:val="none" w:color="000000" w:sz="4" w:space="0"/>
            </w:tcBorders>
            <w:tcW w:w="4907"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t xml:space="preserve">Приложение № 2</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sz w:val="26"/>
                <w:szCs w:val="26"/>
              </w:rPr>
              <w:pBdr>
                <w:bottom w:val="single" w:color="000000" w:sz="12" w:space="1"/>
              </w:pBdr>
            </w:pPr>
            <w:r>
              <w:rPr>
                <w:rFonts w:ascii="Times New Roman" w:hAnsi="Times New Roman" w:cs="Times New Roman" w:eastAsia="Times New Roman"/>
                <w:color w:val="000000"/>
                <w:sz w:val="26"/>
                <w:szCs w:val="26"/>
              </w:rPr>
              <w:t xml:space="preserve">к Административному регламенту предоставления муниципальной услуги </w:t>
            </w:r>
            <w:r>
              <w:rPr>
                <w:rFonts w:ascii="Times New Roman" w:hAnsi="Times New Roman" w:cs="Times New Roman" w:eastAsia="Times New Roman"/>
                <w:sz w:val="26"/>
                <w:szCs w:val="26"/>
              </w:rPr>
              <w:t xml:space="preserve">«Предоставление в собственность, аренду, постоянное (бессрочное)</w:t>
            </w:r>
            <w:r>
              <w:rPr>
                <w:rFonts w:ascii="Times New Roman" w:hAnsi="Times New Roman" w:cs="Times New Roman" w:eastAsia="Times New Roman"/>
                <w:sz w:val="26"/>
                <w:szCs w:val="26"/>
              </w:rPr>
              <w:t xml:space="preserve">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r>
              <w:rPr>
                <w:rFonts w:ascii="Times New Roman" w:hAnsi="Times New Roman" w:cs="Times New Roman" w:eastAsia="Times New Roman"/>
                <w:color w:val="000000"/>
                <w:sz w:val="26"/>
                <w:szCs w:val="26"/>
              </w:rPr>
              <w:t xml:space="preserve">от «_______» _______________2023 года</w:t>
            </w:r>
            <w:r>
              <w:rPr>
                <w:rFonts w:ascii="Times New Roman" w:hAnsi="Times New Roman" w:cs="Times New Roman" w:eastAsia="Times New Roman"/>
              </w:rPr>
            </w:r>
            <w:r/>
          </w:p>
        </w:tc>
      </w:tr>
    </w:tbl>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Форма договора купли-продажи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rPr>
      </w:r>
      <w:bookmarkStart w:id="15" w:name="SIGNATURES"/>
      <w:r>
        <w:rPr>
          <w:rFonts w:ascii="Times New Roman" w:hAnsi="Times New Roman" w:cs="Times New Roman" w:eastAsia="Times New Roman"/>
        </w:rPr>
      </w:r>
      <w:bookmarkEnd w:id="15"/>
      <w:r>
        <w:rPr>
          <w:rFonts w:ascii="Times New Roman" w:hAnsi="Times New Roman" w:cs="Times New Roman" w:eastAsia="Times New Roman"/>
          <w:b/>
          <w:sz w:val="26"/>
          <w:szCs w:val="26"/>
        </w:rPr>
        <w:t xml:space="preserve">ДОГОВОР</w:t>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купли-продажи земельного участка</w:t>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         </w:t>
      </w:r>
      <w:r>
        <w:rPr>
          <w:rFonts w:ascii="Times New Roman" w:hAnsi="Times New Roman" w:cs="Times New Roman" w:eastAsia="Times New Roman"/>
          <w:b/>
          <w:sz w:val="26"/>
          <w:szCs w:val="26"/>
        </w:rPr>
        <w:t xml:space="preserve">(место заключения)</w:t>
        <w:tab/>
        <w:tab/>
        <w:tab/>
        <w:tab/>
        <w:t xml:space="preserve">               «____» __________ 20__ года</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sz w:val="26"/>
          <w:szCs w:val="26"/>
          <w:u w:val="single"/>
        </w:rPr>
      </w:pPr>
      <w:r>
        <w:rPr>
          <w:rFonts w:ascii="Times New Roman" w:hAnsi="Times New Roman" w:cs="Times New Roman" w:eastAsia="Times New Roman"/>
          <w:b/>
          <w:sz w:val="26"/>
          <w:szCs w:val="26"/>
          <w:u w:val="single"/>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_________________________________________________________________,</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(наименование Уполномоченного органа),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юридический адрес: ________________________________, свидетельство о постановке на учет в налоговом органе юридического лица, образованного                                      в соответствии с законодател</w:t>
      </w:r>
      <w:r>
        <w:rPr>
          <w:rFonts w:ascii="Times New Roman" w:hAnsi="Times New Roman" w:cs="Times New Roman" w:eastAsia="Times New Roman"/>
          <w:sz w:val="26"/>
          <w:szCs w:val="26"/>
        </w:rPr>
        <w:t xml:space="preserve">ьством Российской Федерации по месту нахождения на территории Российской Федерации серия ___ № ___________, выданное </w:t>
        <w:br/>
        <w:t xml:space="preserve">«___»_______года ИФНС РФ ________________, ОГРН __________________, </w:t>
        <w:br/>
        <w:t xml:space="preserve">ИНН ___________, в лице ____________________________________________,</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(указать должность уполномоченного лица)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действующего на основании ______________________________________, именуемый в дальнейшем Продавец, и _____________________________, ОГРН ______________, ИНН _________________, адрес: _____________________,                      в лице ______________</w:t>
      </w:r>
      <w:r>
        <w:rPr>
          <w:rFonts w:ascii="Times New Roman" w:hAnsi="Times New Roman" w:cs="Times New Roman" w:eastAsia="Times New Roman"/>
          <w:sz w:val="26"/>
          <w:szCs w:val="26"/>
        </w:rPr>
        <w:t xml:space="preserve">__________________________, действующего на основании ____________, именуемого в дальнейшем Покупатель, и совместно именуемые Стороны, в соответствии с ______________________________________, заключили настоящий договор (далее - Договор)   о нижеследующем:</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1. Предмет договора</w:t>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1</w:t>
      </w:r>
      <w:r>
        <w:rPr>
          <w:rFonts w:ascii="Times New Roman" w:hAnsi="Times New Roman" w:cs="Times New Roman" w:eastAsia="Times New Roman"/>
          <w:sz w:val="26"/>
          <w:szCs w:val="26"/>
          <w:lang w:eastAsia="ru-RU"/>
        </w:rPr>
        <w:t xml:space="preserve">.1. Продавец передает в собственность Покупателя, находящийся </w:t>
        <w:br/>
        <w:t xml:space="preserve">в муниципальной собственности Ровеньского района Белгородской области (государственная собственность не разграничена) земельный участок,  категория земель ________________, площадью ________кв.</w:t>
      </w:r>
      <w:r>
        <w:rPr>
          <w:rFonts w:ascii="Times New Roman" w:hAnsi="Times New Roman" w:cs="Times New Roman" w:eastAsia="Times New Roman"/>
          <w:sz w:val="26"/>
          <w:szCs w:val="26"/>
          <w:lang w:eastAsia="ru-RU"/>
        </w:rPr>
        <w:t xml:space="preserve"> м с кадастровым номером ____________________, расположенный по адресу: _____________________________, вид разрешенного использования______________________, а Покупатель принимает земельные участки и оплачивает их стоимость на условиях настоящего Договора.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tabs>
          <w:tab w:val="left" w:pos="24" w:leader="none"/>
          <w:tab w:val="clear" w:pos="70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1.2.</w:t>
      </w:r>
      <w:r>
        <w:rPr>
          <w:rFonts w:ascii="Times New Roman" w:hAnsi="Times New Roman" w:cs="Times New Roman" w:eastAsia="Times New Roman"/>
          <w:b/>
          <w:i/>
          <w:sz w:val="26"/>
          <w:szCs w:val="26"/>
        </w:rPr>
        <w:t xml:space="preserve"> </w:t>
      </w:r>
      <w:r>
        <w:rPr>
          <w:rFonts w:ascii="Times New Roman" w:hAnsi="Times New Roman" w:cs="Times New Roman" w:eastAsia="Times New Roman"/>
          <w:sz w:val="26"/>
          <w:szCs w:val="26"/>
        </w:rPr>
        <w:t xml:space="preserve">Обременения на земельный участок согласно прилагаемой Выписке</w:t>
        <w:br/>
        <w:t xml:space="preserve">из Единого государственного реестра недвижимости об объектах недвижимости.</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1.3. Земельный участок не находится в залоге и не является предметом спора.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sz w:val="26"/>
          <w:szCs w:val="26"/>
        </w:rPr>
        <w:t xml:space="preserve">1.4. Покупатель до заключ</w:t>
      </w:r>
      <w:r>
        <w:rPr>
          <w:rFonts w:ascii="Times New Roman" w:hAnsi="Times New Roman" w:cs="Times New Roman" w:eastAsia="Times New Roman"/>
          <w:sz w:val="26"/>
          <w:szCs w:val="26"/>
        </w:rPr>
        <w:t xml:space="preserve">ения настоящего Договора осмотрел земельный участок в натуре, ознакомился с его характеристиками, правовым режимом земельного участка и принимает на себя ответственность за совершение им любых действий, противоречащих законодательству Российской Федерации.</w:t>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2. Цена и порядок оплаты</w:t>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tabs>
          <w:tab w:val="left" w:pos="533" w:leader="none"/>
          <w:tab w:val="clear" w:pos="708" w:leader="none"/>
          <w:tab w:val="left" w:pos="13613" w:leader="none"/>
          <w:tab w:val="left" w:pos="18778" w:leader="none"/>
          <w:tab w:val="left" w:pos="20078" w:leader="none"/>
          <w:tab w:val="left" w:pos="21127"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2.1. Цена продажи земельного участка определена в соответствии </w:t>
        <w:br/>
        <w:t xml:space="preserve">с ______________________________________________________________________,</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tabs>
          <w:tab w:val="left" w:pos="533" w:leader="none"/>
          <w:tab w:val="clear" w:pos="708" w:leader="none"/>
          <w:tab w:val="left" w:pos="13613" w:leader="none"/>
          <w:tab w:val="left" w:pos="18778" w:leader="none"/>
          <w:tab w:val="left" w:pos="20078" w:leader="none"/>
          <w:tab w:val="left" w:pos="21127"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(наименование нормативного правового акта)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tabs>
          <w:tab w:val="left" w:pos="533" w:leader="none"/>
          <w:tab w:val="clear" w:pos="708" w:leader="none"/>
          <w:tab w:val="left" w:pos="13613" w:leader="none"/>
          <w:tab w:val="left" w:pos="18778" w:leader="none"/>
          <w:tab w:val="left" w:pos="20078" w:leader="none"/>
          <w:tab w:val="left" w:pos="21127"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и составляет __________ (___________________________) рублей.</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2.2. Покупатель производит оплату</w:t>
      </w:r>
      <w:r>
        <w:rPr>
          <w:rFonts w:ascii="Times New Roman" w:hAnsi="Times New Roman" w:cs="Times New Roman" w:eastAsia="Times New Roman"/>
          <w:sz w:val="26"/>
          <w:szCs w:val="26"/>
          <w:lang w:eastAsia="ru-RU"/>
        </w:rPr>
        <w:t xml:space="preserve"> по договору путем перечисления денежных средств на счет_________________________________________________, в поле «Назначение платежа»: «Плата по договору купли-продажи «___» __________ ____года» в течение десяти дней с даты заключения настоящего Договора.</w:t>
      </w:r>
      <w:r>
        <w:rPr>
          <w:rFonts w:ascii="Times New Roman" w:hAnsi="Times New Roman" w:cs="Times New Roman" w:eastAsia="Times New Roman"/>
        </w:rPr>
      </w:r>
      <w:r/>
    </w:p>
    <w:p>
      <w:pPr>
        <w:pStyle w:val="601"/>
        <w:ind w:left="0" w:right="-7"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2.3. В платежном поручении, оформляющем оплату, должны быть указаны сведения о Покупателе. Моментом оплаты считается день зачисления на счет Продавца денежных средств, указанных в настоящем пункте.</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2.4. Передача Покупателю земельного участка производится Продавцом по акту приема-передачи после его полной оплаты не позднее чем через три дня.</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2.5. Право собственности на недви</w:t>
      </w:r>
      <w:r>
        <w:rPr>
          <w:rFonts w:ascii="Times New Roman" w:hAnsi="Times New Roman" w:cs="Times New Roman" w:eastAsia="Times New Roman"/>
          <w:sz w:val="26"/>
          <w:szCs w:val="26"/>
        </w:rPr>
        <w:t xml:space="preserve">жимое имущество у Покупателя возникает после государственной регистрации в соответствии с Федеральным законом </w:t>
        <w:br/>
        <w:t xml:space="preserve">от 13 июля 2015 года № 218-ФЗ «О государственной регистрации недвижимости». Расходы по регистрации перехода права собственности несет Покупатель.</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3. Обязанности сторон</w:t>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3.1. Продавец обязан:</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3.1.1. Передать земельный участок Покупателю по акту приема – передачи не позднее чем через три дня после полной оплаты цены земельного участка.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3.1.2. Предоставить Покупателю документы, необходимые для осуществления государственной регистрации права собственности на земельный участок.</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3.2. Покупатель обязан:</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3.2.1. Полностью оплатить цену земельного участка в сроки и порядке, установленные настоящим Договором.</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3.2.2. Использовать земельный участок в соответствии с разрешенным использованием.</w:t>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4. Ответственность сторон</w:t>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4.1. За нарушение условий Договора Стороны несут ответственность в соответствии с законодательством Российской Федерации.</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4.2. Сторона, не исполнившая или не надлежащим образом исполнившая обязательства по настоящему Договору, обязана возместить другой Стороне причиненные таким образом убытки. </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rPr>
      </w:pPr>
      <w:r>
        <w:rPr>
          <w:rFonts w:ascii="Times New Roman" w:hAnsi="Times New Roman" w:cs="Times New Roman" w:eastAsia="Times New Roman"/>
          <w:sz w:val="26"/>
          <w:szCs w:val="26"/>
        </w:rPr>
        <w:t xml:space="preserve">4.3. За нарушение сроков внесения денежных средств в счет оплаты цены земельного участка по настоящему Договору Покупатель уплачивает Продавцу пеню в размере 0,2% от </w:t>
      </w:r>
      <w:r>
        <w:rPr>
          <w:rFonts w:ascii="Times New Roman" w:hAnsi="Times New Roman" w:cs="Times New Roman" w:eastAsia="Times New Roman"/>
          <w:sz w:val="26"/>
          <w:szCs w:val="26"/>
        </w:rPr>
        <w:t xml:space="preserve">не внесенной</w:t>
      </w:r>
      <w:r>
        <w:rPr>
          <w:rFonts w:ascii="Times New Roman" w:hAnsi="Times New Roman" w:cs="Times New Roman" w:eastAsia="Times New Roman"/>
          <w:sz w:val="26"/>
          <w:szCs w:val="26"/>
        </w:rPr>
        <w:t xml:space="preserve"> суммы за каждый день просрочки. Пени перечисляются в порядке, установленном п.2.2 настоящего Договора.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4.4. Взыскание неустойки и убытков не освобождают Сторону </w:t>
        <w:br/>
        <w:t xml:space="preserve">от исполнения обязательств по Договору.</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5. Разрешение споров</w:t>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5.1. Все споры и разногласия, которые могут возникнуть между Сторонами                        по вопросам исполнения обязательств по Договору, разрешаются путем переговоров.</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5.2. В случае не урегулирования в процессе переговоров спорных вопросов споры разрешаются в суде в порядке, установленном действующим законодательством.</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6. Заключительные положения</w:t>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6.1. Настоящий Договор вступает в силу с момента его подписания и действует до выполнения Сторонами своих обязательств в полном объеме.</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6.2. Все изменения и дополнения к Договору действительны, если они совершены в письменной форме и подписаны уполномоченными лицами.</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rPr>
      </w:pPr>
      <w:r>
        <w:rPr>
          <w:rFonts w:ascii="Times New Roman" w:hAnsi="Times New Roman" w:cs="Times New Roman" w:eastAsia="Times New Roman"/>
          <w:sz w:val="26"/>
          <w:szCs w:val="26"/>
        </w:rPr>
        <w:t xml:space="preserve">6.3. Настоящий Договор составлен в трех подлинных экземплярах, </w:t>
      </w:r>
      <w:r>
        <w:rPr>
          <w:rFonts w:ascii="Times New Roman" w:hAnsi="Times New Roman" w:cs="Times New Roman" w:eastAsia="Times New Roman"/>
          <w:sz w:val="26"/>
          <w:szCs w:val="26"/>
        </w:rPr>
        <w:t xml:space="preserve">имеющих равную юридическую силу</w:t>
      </w:r>
      <w:r>
        <w:rPr>
          <w:rFonts w:ascii="Times New Roman" w:hAnsi="Times New Roman" w:cs="Times New Roman" w:eastAsia="Times New Roman"/>
          <w:sz w:val="26"/>
          <w:szCs w:val="26"/>
        </w:rPr>
        <w:t xml:space="preserve">.</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Подписи Сторон:</w:t>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tbl>
      <w:tblPr>
        <w:tblW w:w="9544" w:type="dxa"/>
        <w:tblInd w:w="0" w:type="dxa"/>
        <w:tblCellMar>
          <w:left w:w="108" w:type="dxa"/>
          <w:top w:w="0" w:type="dxa"/>
          <w:right w:w="108" w:type="dxa"/>
          <w:bottom w:w="0" w:type="dxa"/>
        </w:tblCellMar>
        <w:tblLook w:val="01E0" w:firstRow="1" w:lastRow="1" w:firstColumn="1" w:lastColumn="1" w:noHBand="0" w:noVBand="0"/>
      </w:tblPr>
      <w:tblGrid>
        <w:gridCol w:w="4772"/>
        <w:gridCol w:w="4771"/>
      </w:tblGrid>
      <w:tr>
        <w:trPr>
          <w:trHeight w:val="457"/>
        </w:trPr>
        <w:tc>
          <w:tcPr>
            <w:shd w:val="clear" w:color="auto" w:fill="auto"/>
            <w:tcW w:w="4772" w:type="dxa"/>
            <w:textDirection w:val="lrTb"/>
            <w:noWrap w:val="false"/>
          </w:tcPr>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Продавец:</w:t>
            </w:r>
            <w:r>
              <w:rPr>
                <w:rFonts w:ascii="Times New Roman" w:hAnsi="Times New Roman" w:cs="Times New Roman" w:eastAsia="Times New Roman"/>
              </w:rPr>
            </w:r>
            <w:r/>
          </w:p>
        </w:tc>
        <w:tc>
          <w:tcPr>
            <w:shd w:val="clear" w:color="auto" w:fill="auto"/>
            <w:tcW w:w="4771" w:type="dxa"/>
            <w:textDirection w:val="lrTb"/>
            <w:noWrap w:val="false"/>
          </w:tcPr>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Покупатель:</w:t>
            </w:r>
            <w:r>
              <w:rPr>
                <w:rFonts w:ascii="Times New Roman" w:hAnsi="Times New Roman" w:cs="Times New Roman" w:eastAsia="Times New Roman"/>
              </w:rPr>
            </w:r>
            <w:r/>
          </w:p>
        </w:tc>
      </w:tr>
      <w:tr>
        <w:trPr>
          <w:trHeight w:val="370"/>
        </w:trPr>
        <w:tc>
          <w:tcPr>
            <w:shd w:val="clear" w:color="auto" w:fill="auto"/>
            <w:tcW w:w="477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b/>
                <w:color w:val="FFFFFF"/>
                <w:sz w:val="26"/>
                <w:szCs w:val="26"/>
              </w:rPr>
            </w:pPr>
            <w:r>
              <w:rPr>
                <w:rFonts w:ascii="Times New Roman" w:hAnsi="Times New Roman" w:cs="Times New Roman" w:eastAsia="Times New Roman"/>
              </w:rPr>
            </w:r>
            <w:r>
              <w:rPr>
                <w:rFonts w:ascii="Times New Roman" w:hAnsi="Times New Roman" w:cs="Times New Roman" w:eastAsia="Times New Roman"/>
              </w:rPr>
            </w:r>
            <w:r/>
          </w:p>
        </w:tc>
        <w:tc>
          <w:tcPr>
            <w:shd w:val="clear" w:color="auto" w:fill="auto"/>
            <w:tcW w:w="4771" w:type="dxa"/>
            <w:textDirection w:val="lrTb"/>
            <w:noWrap w:val="false"/>
          </w:tcPr>
          <w:p>
            <w:pPr>
              <w:pStyle w:val="601"/>
              <w:ind w:left="0" w:right="0" w:firstLine="709"/>
              <w:jc w:val="center"/>
              <w:spacing w:lineRule="auto" w:line="240" w:after="0" w:before="0"/>
              <w:shd w:val="clear" w:color="auto" w:fill="FFFFFF"/>
              <w:rPr>
                <w:rFonts w:ascii="Times New Roman" w:hAnsi="Times New Roman" w:cs="Times New Roman" w:eastAsia="Times New Roman"/>
                <w:b/>
                <w:color w:val="FFFFFF"/>
                <w:sz w:val="26"/>
                <w:szCs w:val="26"/>
              </w:rPr>
            </w:pPr>
            <w:r>
              <w:rPr>
                <w:rFonts w:ascii="Times New Roman" w:hAnsi="Times New Roman" w:cs="Times New Roman" w:eastAsia="Times New Roman"/>
              </w:rPr>
            </w:r>
            <w:r>
              <w:rPr>
                <w:rFonts w:ascii="Times New Roman" w:hAnsi="Times New Roman" w:cs="Times New Roman" w:eastAsia="Times New Roman"/>
              </w:rPr>
            </w:r>
            <w:r/>
          </w:p>
        </w:tc>
      </w:tr>
      <w:tr>
        <w:trPr>
          <w:trHeight w:val="255"/>
        </w:trPr>
        <w:tc>
          <w:tcPr>
            <w:shd w:val="clear" w:color="auto" w:fill="auto"/>
            <w:tcW w:w="4772" w:type="dxa"/>
            <w:textDirection w:val="lrTb"/>
            <w:noWrap w:val="false"/>
          </w:tcPr>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tc>
        <w:tc>
          <w:tcPr>
            <w:shd w:val="clear" w:color="auto" w:fill="auto"/>
            <w:tcW w:w="4771" w:type="dxa"/>
            <w:textDirection w:val="lrTb"/>
            <w:noWrap w:val="false"/>
          </w:tcPr>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tc>
      </w:tr>
      <w:tr>
        <w:trPr>
          <w:trHeight w:val="1142"/>
        </w:trPr>
        <w:tc>
          <w:tcPr>
            <w:shd w:val="clear" w:color="auto" w:fill="auto"/>
            <w:tcW w:w="4772" w:type="dxa"/>
            <w:textDirection w:val="lrTb"/>
            <w:noWrap w:val="false"/>
          </w:tcPr>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sz w:val="26"/>
                <w:szCs w:val="26"/>
              </w:rPr>
              <w:t xml:space="preserve">_________________</w:t>
            </w:r>
            <w:r>
              <w:rPr>
                <w:rFonts w:ascii="Times New Roman" w:hAnsi="Times New Roman" w:cs="Times New Roman" w:eastAsia="Times New Roman"/>
                <w:b/>
                <w:sz w:val="26"/>
                <w:szCs w:val="26"/>
              </w:rPr>
              <w:t xml:space="preserve">И.О. Фамилия</w:t>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sz w:val="26"/>
                <w:szCs w:val="26"/>
              </w:rPr>
              <w:t xml:space="preserve">М.П.</w:t>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tc>
        <w:tc>
          <w:tcPr>
            <w:shd w:val="clear" w:color="auto" w:fill="auto"/>
            <w:tcW w:w="4771" w:type="dxa"/>
            <w:textDirection w:val="lrTb"/>
            <w:noWrap w:val="false"/>
          </w:tcPr>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__________________ И.О.Фамилия </w:t>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М.П.</w:t>
            </w:r>
            <w:r>
              <w:rPr>
                <w:rFonts w:ascii="Times New Roman" w:hAnsi="Times New Roman" w:cs="Times New Roman" w:eastAsia="Times New Roman"/>
              </w:rPr>
            </w:r>
            <w:r/>
          </w:p>
        </w:tc>
      </w:tr>
    </w:tbl>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Приложение к Договору:</w:t>
      </w:r>
      <w:r>
        <w:rPr>
          <w:rFonts w:ascii="Times New Roman" w:hAnsi="Times New Roman" w:cs="Times New Roman" w:eastAsia="Times New Roman"/>
        </w:rPr>
      </w: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1.  Акт приема-передачи земельного участка.</w:t>
      </w:r>
      <w:r>
        <w:rPr>
          <w:rFonts w:ascii="Times New Roman" w:hAnsi="Times New Roman" w:cs="Times New Roman" w:eastAsia="Times New Roman"/>
        </w:rPr>
      </w:r>
      <w:r/>
    </w:p>
    <w:tbl>
      <w:tblPr>
        <w:tblW w:w="10008" w:type="dxa"/>
        <w:tblInd w:w="0" w:type="dxa"/>
        <w:tblCellMar>
          <w:left w:w="108" w:type="dxa"/>
          <w:top w:w="0" w:type="dxa"/>
          <w:right w:w="108" w:type="dxa"/>
          <w:bottom w:w="0" w:type="dxa"/>
        </w:tblCellMar>
        <w:tblLook w:val="04A0" w:firstRow="1" w:lastRow="0" w:firstColumn="1" w:lastColumn="0" w:noHBand="0" w:noVBand="1"/>
      </w:tblPr>
      <w:tblGrid>
        <w:gridCol w:w="5003"/>
        <w:gridCol w:w="5004"/>
      </w:tblGrid>
      <w:tr>
        <w:trPr>
          <w:trHeight w:val="4439"/>
        </w:trPr>
        <w:tc>
          <w:tcPr>
            <w:shd w:val="clear" w:color="auto" w:fill="auto"/>
            <w:tcBorders>
              <w:left w:val="none" w:color="000000" w:sz="4" w:space="0"/>
              <w:top w:val="none" w:color="000000" w:sz="4" w:space="0"/>
              <w:right w:val="none" w:color="000000" w:sz="4" w:space="0"/>
              <w:bottom w:val="none" w:color="000000" w:sz="4" w:space="0"/>
            </w:tcBorders>
            <w:tcW w:w="5003" w:type="dxa"/>
            <w:textDirection w:val="lrTb"/>
            <w:noWrap w:val="false"/>
          </w:tcPr>
          <w:p>
            <w:pPr>
              <w:pStyle w:val="601"/>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r/>
          </w:p>
        </w:tc>
        <w:tc>
          <w:tcPr>
            <w:shd w:val="clear" w:color="auto" w:fill="auto"/>
            <w:tcBorders>
              <w:left w:val="none" w:color="000000" w:sz="4" w:space="0"/>
              <w:top w:val="none" w:color="000000" w:sz="4" w:space="0"/>
              <w:right w:val="none" w:color="000000" w:sz="4" w:space="0"/>
              <w:bottom w:val="none" w:color="000000" w:sz="4" w:space="0"/>
            </w:tcBorders>
            <w:tcW w:w="5004"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t xml:space="preserve">Приложение № 3</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color w:val="000000"/>
                <w:sz w:val="26"/>
                <w:szCs w:val="26"/>
              </w:rPr>
              <w:pBdr>
                <w:bottom w:val="single" w:color="000000" w:sz="12" w:space="1"/>
              </w:pBdr>
            </w:pPr>
            <w:r>
              <w:rPr>
                <w:rFonts w:ascii="Times New Roman" w:hAnsi="Times New Roman" w:cs="Times New Roman" w:eastAsia="Times New Roman"/>
                <w:color w:val="000000"/>
                <w:sz w:val="26"/>
                <w:szCs w:val="26"/>
              </w:rPr>
              <w:t xml:space="preserve">к Административному регламенту предоставления муниципальной услуги </w:t>
            </w:r>
            <w:r>
              <w:rPr>
                <w:rFonts w:ascii="Times New Roman" w:hAnsi="Times New Roman" w:cs="Times New Roman" w:eastAsia="Times New Roman"/>
                <w:sz w:val="26"/>
                <w:szCs w:val="26"/>
              </w:rPr>
              <w:t xml:space="preserve">«</w:t>
            </w:r>
            <w:r>
              <w:rPr>
                <w:rFonts w:ascii="Times New Roman" w:hAnsi="Times New Roman" w:cs="Times New Roman" w:eastAsia="Times New Roman"/>
                <w:sz w:val="26"/>
                <w:szCs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r>
              <w:rPr>
                <w:rFonts w:ascii="Times New Roman" w:hAnsi="Times New Roman" w:cs="Times New Roman" w:eastAsia="Times New Roman"/>
                <w:color w:val="000000"/>
                <w:sz w:val="26"/>
                <w:szCs w:val="26"/>
              </w:rPr>
              <w:t xml:space="preserve">от «__» _______________2023 года</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r/>
          </w:p>
        </w:tc>
      </w:tr>
    </w:tbl>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Форма договора аренды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ДОГОВОР АРЕНДЫ ЗЕМЕЛЬНОГО УЧАСТКА</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(место заключения)                    </w:t>
        <w:tab/>
        <w:tab/>
        <w:tab/>
        <w:t xml:space="preserve">            «__» _________ 20__года</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На основании _____________________________________________________</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(наименование распорядительного документа уполномоченного органа)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 </w:t>
      </w:r>
      <w:r>
        <w:rPr>
          <w:rFonts w:ascii="Times New Roman" w:hAnsi="Times New Roman" w:cs="Times New Roman" w:eastAsia="Times New Roman"/>
          <w:sz w:val="26"/>
          <w:szCs w:val="26"/>
          <w:lang w:bidi="en-US"/>
        </w:rPr>
        <w:t xml:space="preserve">от «___»__________20__ года № ____ «О предоставлении в аренду земельного участка» ______________________________________________________</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(наименование уполномоченного органа)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 </w:t>
      </w:r>
      <w:r>
        <w:rPr>
          <w:rFonts w:ascii="Times New Roman" w:hAnsi="Times New Roman" w:cs="Times New Roman" w:eastAsia="Times New Roman"/>
          <w:sz w:val="26"/>
          <w:szCs w:val="26"/>
          <w:lang w:bidi="en-US"/>
        </w:rPr>
        <w:t xml:space="preserve">в лице ________________________________________________________</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(должность уполномоченного лица и ФИО),</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 </w:t>
      </w:r>
      <w:r>
        <w:rPr>
          <w:rFonts w:ascii="Times New Roman" w:hAnsi="Times New Roman" w:cs="Times New Roman" w:eastAsia="Times New Roman"/>
          <w:sz w:val="26"/>
          <w:szCs w:val="26"/>
          <w:lang w:bidi="en-US"/>
        </w:rPr>
        <w:t xml:space="preserve">действующего на основании _______________, именуемый в дальнейшем «А</w:t>
      </w:r>
      <w:r>
        <w:rPr>
          <w:rFonts w:ascii="Times New Roman" w:hAnsi="Times New Roman" w:cs="Times New Roman" w:eastAsia="Times New Roman"/>
          <w:sz w:val="26"/>
          <w:szCs w:val="26"/>
          <w:lang w:bidi="en-US"/>
        </w:rPr>
        <w:t xml:space="preserve">рендодатель» и _____________________________ в лице ___________________, действующего на основании _____________________, именуемое в дальнейшем «Арендатор», и именуемые в дальнейшем «Стороны», заключили настоящий договор (далее - Договор) о нижеследующем:</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1. Предмет Договора</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1.1. Арендодатель предоставляет, а Арендатор принимает в аренду, находящийся </w:t>
      </w:r>
      <w:r>
        <w:rPr>
          <w:rFonts w:ascii="Times New Roman" w:hAnsi="Times New Roman" w:cs="Times New Roman" w:eastAsia="Times New Roman"/>
          <w:b/>
          <w:sz w:val="26"/>
          <w:szCs w:val="26"/>
        </w:rPr>
        <w:t xml:space="preserve">в муниципальной собственности Ровеньского района (государственная собственность на который не разграничена),</w:t>
      </w:r>
      <w:r>
        <w:rPr>
          <w:rFonts w:ascii="Times New Roman" w:hAnsi="Times New Roman" w:cs="Times New Roman" w:eastAsia="Times New Roman"/>
          <w:sz w:val="26"/>
          <w:szCs w:val="26"/>
          <w:lang w:bidi="en-US"/>
        </w:rPr>
        <w:t xml:space="preserve"> земельный участок                       (далее – Участок) </w:t>
      </w:r>
      <w:r>
        <w:rPr>
          <w:rFonts w:ascii="Times New Roman" w:hAnsi="Times New Roman" w:cs="Times New Roman" w:eastAsia="Times New Roman"/>
          <w:sz w:val="26"/>
          <w:szCs w:val="26"/>
          <w:lang w:eastAsia="ru-RU"/>
        </w:rPr>
        <w:t xml:space="preserve">земельный участок,</w:t>
      </w:r>
      <w:r>
        <w:rPr>
          <w:rFonts w:ascii="Times New Roman" w:hAnsi="Times New Roman" w:cs="Times New Roman" w:eastAsia="Times New Roman"/>
          <w:sz w:val="26"/>
          <w:szCs w:val="26"/>
          <w:lang w:eastAsia="ru-RU"/>
        </w:rPr>
        <w:t xml:space="preserve">   категория земель ________________, площадью ________кв. м с кадастровым номером ____________________, расположенный по адресу: _____________________________, вид разрешенного использования______________________</w:t>
      </w:r>
      <w:r>
        <w:rPr>
          <w:rFonts w:ascii="Times New Roman" w:hAnsi="Times New Roman" w:cs="Times New Roman" w:eastAsia="Times New Roman"/>
          <w:sz w:val="26"/>
          <w:szCs w:val="26"/>
          <w:lang w:bidi="en-US"/>
        </w:rPr>
        <w:t xml:space="preserve">.</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ab/>
        <w:t xml:space="preserve">1.2. На земельном участке расположены __________________, находящиеся у Арендатора на праве ___________________.</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r/>
    </w:p>
    <w:p>
      <w:pPr>
        <w:pStyle w:val="601"/>
        <w:ind w:left="0" w:right="0" w:firstLine="709"/>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b/>
          <w:bCs/>
          <w:sz w:val="26"/>
          <w:szCs w:val="26"/>
          <w:lang w:bidi="en-US"/>
        </w:rPr>
        <w:t xml:space="preserve">                                               </w:t>
      </w:r>
      <w:r>
        <w:rPr>
          <w:rFonts w:ascii="Times New Roman" w:hAnsi="Times New Roman" w:cs="Times New Roman" w:eastAsia="Times New Roman"/>
          <w:b/>
          <w:bCs/>
          <w:sz w:val="26"/>
          <w:szCs w:val="26"/>
          <w:lang w:bidi="en-US"/>
        </w:rPr>
        <w:t xml:space="preserve">2. Срок Договора</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2.1. Срок аренды земельного участка устанавливается с «__» ________ </w:t>
        <w:br/>
        <w:t xml:space="preserve">20___ года по «___» __________ 20___года. </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2.2. Договор вступает в силу с даты его государственной регистрации  в Управлении Федеральной службы государственной регистрации, кадастра и картографии по Белгородской области.</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3. Размер и условия внесения арендной платы</w:t>
      </w:r>
      <w:r>
        <w:rPr>
          <w:rFonts w:ascii="Times New Roman" w:hAnsi="Times New Roman" w:cs="Times New Roman" w:eastAsia="Times New Roman"/>
        </w:rPr>
      </w: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3.1. Арендатор вносит арендную плату за пользование Участком в размере согласно расчету арендной платы, являющемуся неотъемлемой частью настоящего договора.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3.2. Арендная плата вносится Арендатором ежеквартально до 15 числа месяца следующего за отчетным равными платежами путем перечисления на счет УФК по Белг</w:t>
      </w:r>
      <w:r>
        <w:rPr>
          <w:rFonts w:ascii="Times New Roman" w:hAnsi="Times New Roman" w:cs="Times New Roman" w:eastAsia="Times New Roman"/>
          <w:sz w:val="26"/>
          <w:szCs w:val="26"/>
          <w:lang w:bidi="en-US"/>
        </w:rPr>
        <w:t xml:space="preserve">ородской области (__________________________________, код дохода        ________________________________ (арендная плата и поступления от продажи права на заключение договоров аренды за земли, находящиеся в собственности субъектов РФ), ОКТМО _____________.</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3.3. Арендная плата начисляется с момента подписания сторонами акта приема - передачи  Участка, который является неотъемлемой частью договора. </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themeFill="background1"/>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Исполнением обязательства по внесению арендной платы является факт поступления денежных средств на расчетный счет указанный </w:t>
      </w:r>
      <w:r>
        <w:rPr>
          <w:rFonts w:ascii="Times New Roman" w:hAnsi="Times New Roman" w:cs="Times New Roman" w:eastAsia="Times New Roman"/>
          <w:sz w:val="26"/>
          <w:szCs w:val="26"/>
          <w:highlight w:val="white"/>
          <w:lang w:bidi="en-US"/>
        </w:rPr>
        <w:t xml:space="preserve">в п.п 3.2. настоящего </w:t>
      </w:r>
      <w:r>
        <w:rPr>
          <w:rFonts w:ascii="Times New Roman" w:hAnsi="Times New Roman" w:cs="Times New Roman" w:eastAsia="Times New Roman"/>
          <w:sz w:val="26"/>
          <w:szCs w:val="26"/>
          <w:lang w:bidi="en-US"/>
        </w:rPr>
        <w:t xml:space="preserve">пункта.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3.4. При заключении договора аренды земельного участка Арендодатель предусматривает в таком договоре случаи и периодичность изменения арендной платы за пользование земельным участком:</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 размер арендной платы подлежит перерасчету в связи с изменением рыночной сто</w:t>
      </w:r>
      <w:r>
        <w:rPr>
          <w:rFonts w:ascii="Times New Roman" w:hAnsi="Times New Roman" w:cs="Times New Roman" w:eastAsia="Times New Roman"/>
          <w:sz w:val="26"/>
          <w:szCs w:val="26"/>
          <w:lang w:bidi="en-US"/>
        </w:rPr>
        <w:t xml:space="preserve">имости арендной платы, но не чаще одного раза в 5 лет, при этом арендная плата подлежит перерасчету по состоянию на 1 января года, следующего за годом, в котором была проведена оценка, осуществленная не более чем за 6 месяцев до перерасчета арендной платы;</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 размер арендной платы изменяется Арендодателем в одностороннем порядке ежегодно, на размер уровня инфляции, установленн</w:t>
      </w:r>
      <w:r>
        <w:rPr>
          <w:rFonts w:ascii="Times New Roman" w:hAnsi="Times New Roman" w:cs="Times New Roman" w:eastAsia="Times New Roman"/>
          <w:sz w:val="26"/>
          <w:szCs w:val="26"/>
          <w:lang w:bidi="en-US"/>
        </w:rPr>
        <w:t xml:space="preserve">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 </w:t>
      </w:r>
      <w:r>
        <w:rPr>
          <w:rFonts w:ascii="Times New Roman" w:hAnsi="Times New Roman" w:cs="Times New Roman" w:eastAsia="Times New Roman"/>
          <w:sz w:val="26"/>
          <w:szCs w:val="26"/>
          <w:lang w:bidi="en-US"/>
        </w:rPr>
        <w:t xml:space="preserve">3.5. </w:t>
      </w:r>
      <w:r>
        <w:rPr>
          <w:rFonts w:ascii="Times New Roman" w:hAnsi="Times New Roman" w:cs="Times New Roman" w:eastAsia="Times New Roman"/>
          <w:color w:val="000000"/>
          <w:sz w:val="26"/>
        </w:rPr>
        <w:t xml:space="preserve">Неиспользование Участка Арендатором не может служить основанием отказа в выплате арендной платы. </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4. Права и обязанности Сторон</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bCs/>
          <w:sz w:val="26"/>
          <w:szCs w:val="26"/>
        </w:rPr>
      </w:pPr>
      <w:r>
        <w:rPr>
          <w:rFonts w:ascii="Times New Roman" w:hAnsi="Times New Roman" w:cs="Times New Roman" w:eastAsia="Times New Roman"/>
          <w:bCs/>
          <w:sz w:val="26"/>
          <w:szCs w:val="26"/>
          <w:lang w:bidi="en-US"/>
        </w:rPr>
        <w:t xml:space="preserve">4.1. Арендодатель имеет право:</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4.1.1. Требовать досрочного расторжения Договора при использовании земельного участка не по целевому назначению, а также при использовании способами, приводящими к его порче, и нарушении других условий Договора.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4.1.2. На отказ от исполнения договора в одностороннем порядке при не внесении Арендатором арендной платы более двух раз подряд по истечении установленного договором срока платежа.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4.1.3. На изменение в одностороннем порядке размера арендной платы за земельный участок в порядке, указанном в пункте 3.4 настоящего Договора, посредством </w:t>
      </w:r>
      <w:r>
        <w:rPr>
          <w:rFonts w:ascii="Times New Roman" w:hAnsi="Times New Roman" w:cs="Times New Roman" w:eastAsia="Times New Roman"/>
          <w:sz w:val="26"/>
          <w:lang w:bidi="en-US"/>
        </w:rPr>
        <w:t xml:space="preserve">опубликования нормативных актов в средствах массовой информации, которые являются источником официального опубликования нормативных актов Ровеньского района Белгородской области.</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lang w:bidi="en-US"/>
        </w:rPr>
        <w:t xml:space="preserve">Арендатор считается уведомленным о произошедших изменениях с момента опубликования нормативных актов в средствах массовой информации. </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lang w:bidi="en-US"/>
        </w:rPr>
        <w:t xml:space="preserve">Администратор платежей вправе уведомить Арендатора об изменении размера арендной платы путем направления соответствующего уведомления.</w:t>
      </w:r>
      <w:r>
        <w:rPr>
          <w:rFonts w:ascii="Times New Roman" w:hAnsi="Times New Roman" w:cs="Times New Roman" w:eastAsia="Times New Roman"/>
          <w:sz w:val="26"/>
          <w:szCs w:val="26"/>
          <w:lang w:bidi="en-US"/>
        </w:rPr>
        <w:t xml:space="preserve"> </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4.1.4. На беспрепятственный доступ на территорию арендуемого земельного участка с целью его осмотра на предмет соблюдения условий Договора.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4.1.5.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4.2. Арендодатель обязан:</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4.2.1. Выполнять в полном объеме все условия Договора.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4.2.2. Передать Арендатору Участок по акту приема - передачи в день подписания договора.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4.2.3. Письменно в десятидневный срок уведомить Арендатора об изменении номеров счетов для перечисления арендной платы, указанных в </w:t>
        <w:br/>
        <w:t xml:space="preserve">п. 3.2.</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4.2.4. Своевременно производить перерасчет арендной платы и своевременно письменно уведомлять об этом Арендатора с приложением ее расчета.</w:t>
      </w:r>
      <w:r>
        <w:rPr>
          <w:rFonts w:ascii="Times New Roman" w:hAnsi="Times New Roman" w:cs="Times New Roman" w:eastAsia="Times New Roman"/>
        </w:rPr>
      </w:r>
      <w:r/>
    </w:p>
    <w:p>
      <w:pPr>
        <w:pStyle w:val="601"/>
        <w:ind w:left="0" w:right="0" w:firstLine="708"/>
        <w:spacing w:lineRule="auto" w:line="240" w:after="0" w:before="0"/>
        <w:shd w:val="clear" w:color="auto" w:fill="FFFFFF"/>
        <w:rPr>
          <w:rFonts w:ascii="Times New Roman" w:hAnsi="Times New Roman" w:cs="Times New Roman" w:eastAsia="Times New Roman"/>
          <w:b w:val="false"/>
          <w:bCs/>
          <w:sz w:val="26"/>
          <w:szCs w:val="26"/>
        </w:rPr>
      </w:pPr>
      <w:r>
        <w:rPr>
          <w:rFonts w:ascii="Times New Roman" w:hAnsi="Times New Roman" w:cs="Times New Roman" w:eastAsia="Times New Roman"/>
          <w:b w:val="false"/>
          <w:bCs/>
          <w:sz w:val="26"/>
          <w:szCs w:val="26"/>
          <w:lang w:bidi="en-US"/>
        </w:rPr>
        <w:t xml:space="preserve">4.3. Арендатор имеет право:</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4.3.1. Использовать Участок на условиях, установленных Договором.</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4.3.2. По истечении срока действия </w:t>
      </w:r>
      <w:r>
        <w:rPr>
          <w:rFonts w:ascii="Times New Roman" w:hAnsi="Times New Roman" w:cs="Times New Roman" w:eastAsia="Times New Roman"/>
          <w:sz w:val="26"/>
          <w:szCs w:val="26"/>
          <w:lang w:bidi="en-US"/>
        </w:rPr>
        <w:t xml:space="preserve">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 направленному Арендодателю не позднее, чем за 3 (три) месяца до истечения срока действия Договора.</w:t>
      </w:r>
      <w:r>
        <w:rPr>
          <w:rFonts w:ascii="Times New Roman" w:hAnsi="Times New Roman" w:cs="Times New Roman" w:eastAsia="Times New Roman"/>
        </w:rPr>
      </w:r>
      <w:r/>
    </w:p>
    <w:p>
      <w:pPr>
        <w:pStyle w:val="601"/>
        <w:ind w:left="0" w:right="0" w:firstLine="708"/>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b/>
          <w:bCs/>
          <w:sz w:val="26"/>
          <w:szCs w:val="26"/>
          <w:lang w:bidi="en-US"/>
        </w:rPr>
        <w:t xml:space="preserve">4.4. Арендатор обязан</w:t>
      </w:r>
      <w:r>
        <w:rPr>
          <w:rFonts w:ascii="Times New Roman" w:hAnsi="Times New Roman" w:cs="Times New Roman" w:eastAsia="Times New Roman"/>
          <w:b/>
          <w:sz w:val="26"/>
          <w:szCs w:val="26"/>
          <w:lang w:bidi="en-US"/>
        </w:rPr>
        <w:t xml:space="preserve">:</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4.4.1. Выполнять в полном объеме все условия Договора.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4.4.2. Использовать Участок в соответствии с целевым назначением и разрешенным использованием.</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4.4.3. Уплачивать в размере и на условиях, установленных Договором, арендную плату.</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4.4.4. Обеспечить Арендодателю (его законным представителям), представителям органов государственного (муниципального) земельного контроля доступ на Участок по их требованию.</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4.4.7. Письменно в десятидневный срок уведомить Арендодателя об изменении своих реквизитов.</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4.4.8. По требованию Арендодателя производить с ним сверку расчетов с предоставлением копий платежных документов, подтверждающих факт оплаты.   </w:t>
      </w:r>
      <w:r>
        <w:rPr>
          <w:rFonts w:ascii="Times New Roman" w:hAnsi="Times New Roman" w:cs="Times New Roman" w:eastAsia="Times New Roman"/>
        </w:rPr>
      </w: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4.5. Арендодатель и Арендатор имеют иные права и несут иные обязанности, установленные законодательством Российской Федерации.</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5. Ответственность Сторон</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5.1. За нарушение условий Договора Стороны несут ответственность, предусмотренную законодательством Российской Федерации.</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highlight w:val="white"/>
        </w:rPr>
      </w:pPr>
      <w:r>
        <w:rPr>
          <w:rFonts w:ascii="Times New Roman" w:hAnsi="Times New Roman" w:cs="Times New Roman" w:eastAsia="Times New Roman"/>
          <w:sz w:val="26"/>
          <w:szCs w:val="26"/>
          <w:lang w:bidi="en-US"/>
        </w:rPr>
        <w:t xml:space="preserve">5.2. За нарушение срока внесения арендной платы по Договору Арендатор выплачивает Арендодателю пени из расч</w:t>
      </w:r>
      <w:r>
        <w:rPr>
          <w:rFonts w:ascii="Times New Roman" w:hAnsi="Times New Roman" w:cs="Times New Roman" w:eastAsia="Times New Roman"/>
          <w:sz w:val="26"/>
          <w:szCs w:val="26"/>
          <w:highlight w:val="white"/>
          <w:lang w:bidi="en-US"/>
        </w:rPr>
        <w:t xml:space="preserve">ета </w:t>
      </w:r>
      <w:r>
        <w:rPr>
          <w:rFonts w:ascii="Times New Roman" w:hAnsi="Times New Roman" w:cs="Times New Roman" w:eastAsia="Times New Roman"/>
          <w:sz w:val="26"/>
          <w:szCs w:val="26"/>
          <w:highlight w:val="white"/>
          <w:lang w:bidi="en-US"/>
        </w:rPr>
        <w:t xml:space="preserve">0,02%</w:t>
      </w:r>
      <w:r>
        <w:rPr>
          <w:rFonts w:ascii="Times New Roman" w:hAnsi="Times New Roman" w:cs="Times New Roman" w:eastAsia="Times New Roman"/>
          <w:sz w:val="26"/>
          <w:szCs w:val="26"/>
          <w:highlight w:val="white"/>
          <w:lang w:bidi="en-US"/>
        </w:rPr>
        <w:t xml:space="preserve"> от размера невнесенной арендной платы за каждый календарный день просрочки. </w:t>
      </w:r>
      <w:r>
        <w:rPr>
          <w:highlight w:val="white"/>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highlight w:val="white"/>
        </w:rPr>
      </w:pPr>
      <w:r>
        <w:rPr>
          <w:rFonts w:ascii="Times New Roman" w:hAnsi="Times New Roman" w:cs="Times New Roman" w:eastAsia="Times New Roman"/>
          <w:sz w:val="26"/>
          <w:szCs w:val="26"/>
          <w:highlight w:val="white"/>
          <w:lang w:bidi="en-US"/>
        </w:rPr>
        <w:t xml:space="preserve">Пени перечисляются в порядке, предусмотренном п</w:t>
      </w:r>
      <w:r>
        <w:rPr>
          <w:rFonts w:ascii="Times New Roman" w:hAnsi="Times New Roman" w:cs="Times New Roman" w:eastAsia="Times New Roman"/>
          <w:sz w:val="26"/>
          <w:szCs w:val="26"/>
          <w:highlight w:val="white"/>
          <w:lang w:bidi="en-US"/>
        </w:rPr>
        <w:t xml:space="preserve">. 3.2 Договора</w:t>
      </w:r>
      <w:r>
        <w:rPr>
          <w:rFonts w:ascii="Times New Roman" w:hAnsi="Times New Roman" w:cs="Times New Roman" w:eastAsia="Times New Roman"/>
          <w:sz w:val="26"/>
          <w:szCs w:val="26"/>
          <w:highlight w:val="white"/>
          <w:lang w:bidi="en-US"/>
        </w:rPr>
        <w:t xml:space="preserve">.</w:t>
      </w:r>
      <w:r>
        <w:rPr>
          <w:highlight w:val="white"/>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highlight w:val="white"/>
          <w:lang w:bidi="en-US"/>
        </w:rPr>
        <w:t xml:space="preserve">5.3. Ответственность Сторон за нарушение обязательств по Догово</w:t>
      </w:r>
      <w:r>
        <w:rPr>
          <w:rFonts w:ascii="Times New Roman" w:hAnsi="Times New Roman" w:cs="Times New Roman" w:eastAsia="Times New Roman"/>
          <w:sz w:val="26"/>
          <w:szCs w:val="26"/>
          <w:lang w:bidi="en-US"/>
        </w:rPr>
        <w:t xml:space="preserve">ру, вызванных действием обстоятельств непреодолимой силы, регулируется законодательством Российской Федерации.</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6. Изменение, расторжение и прекращение Договора</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6.1. Все изменения и (или) дополнения к Договору оформляются Сторонами в письменной форме.</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6.2. Договор может быть расторгнут по соглашению Сторон, требованию Арендодателя по решению суда на основании и в порядке, установленном гражданским законодательством, а также в случаях, указанных в пункте 4.1.1.</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6.3. При прекращении Договора Арендатор обязан вернуть Арендодателю Участок в надлежащем состоянии в течение семи дней.</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b/>
          <w:bCs/>
          <w:sz w:val="26"/>
          <w:szCs w:val="26"/>
          <w:lang w:bidi="en-US"/>
        </w:rPr>
        <w:t xml:space="preserve">7. Рассмотрение и урегулирование споров</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7.1. Все споры между Сторонами, возникающие по Договору, разрешаются в соответствии с законодательством Российской Федерации.</w:t>
      </w:r>
      <w:r>
        <w:rPr>
          <w:rFonts w:ascii="Times New Roman" w:hAnsi="Times New Roman" w:cs="Times New Roman" w:eastAsia="Times New Roman"/>
        </w:rPr>
      </w:r>
      <w:r/>
    </w:p>
    <w:p>
      <w:pPr>
        <w:pStyle w:val="601"/>
        <w:spacing w:lineRule="auto" w:line="12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r/>
    </w:p>
    <w:p>
      <w:pPr>
        <w:pStyle w:val="601"/>
        <w:spacing w:lineRule="auto" w:line="12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8. Особые условия договора</w:t>
      </w:r>
      <w:r>
        <w:rPr>
          <w:rFonts w:ascii="Times New Roman" w:hAnsi="Times New Roman" w:cs="Times New Roman" w:eastAsia="Times New Roman"/>
        </w:rPr>
      </w:r>
      <w:r/>
    </w:p>
    <w:p>
      <w:pPr>
        <w:pStyle w:val="601"/>
        <w:spacing w:lineRule="auto" w:line="12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8.1. Договор составлен в 3 (трех) экземплярах, имеющих одинаковую юридическую силу. </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9. Реквизиты и адреса Сторон</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r/>
    </w:p>
    <w:tbl>
      <w:tblPr>
        <w:tblW w:w="9570" w:type="dxa"/>
        <w:tblInd w:w="0" w:type="dxa"/>
        <w:tblCellMar>
          <w:left w:w="108" w:type="dxa"/>
          <w:top w:w="0" w:type="dxa"/>
          <w:right w:w="108" w:type="dxa"/>
          <w:bottom w:w="0" w:type="dxa"/>
        </w:tblCellMar>
        <w:tblLook w:val="04A0" w:firstRow="1" w:lastRow="0" w:firstColumn="1" w:lastColumn="0" w:noHBand="0" w:noVBand="1"/>
      </w:tblPr>
      <w:tblGrid>
        <w:gridCol w:w="4785"/>
        <w:gridCol w:w="4784"/>
      </w:tblGrid>
      <w:tr>
        <w:trPr/>
        <w:tc>
          <w:tcPr>
            <w:shd w:val="clear" w:color="auto" w:fill="auto"/>
            <w:tcW w:w="4785" w:type="dxa"/>
            <w:textDirection w:val="lrTb"/>
            <w:noWrap w:val="false"/>
          </w:tcPr>
          <w:p>
            <w:pPr>
              <w:pStyle w:val="601"/>
              <w:spacing w:lineRule="auto" w:line="228"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Арендодатель:</w:t>
            </w:r>
            <w:r>
              <w:rPr>
                <w:rFonts w:ascii="Times New Roman" w:hAnsi="Times New Roman" w:cs="Times New Roman" w:eastAsia="Times New Roman"/>
              </w:rPr>
            </w:r>
            <w:r/>
          </w:p>
          <w:p>
            <w:pPr>
              <w:pStyle w:val="601"/>
              <w:spacing w:lineRule="auto" w:line="228"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r/>
          </w:p>
        </w:tc>
        <w:tc>
          <w:tcPr>
            <w:shd w:val="clear" w:color="auto" w:fill="auto"/>
            <w:tcW w:w="4784" w:type="dxa"/>
            <w:textDirection w:val="lrTb"/>
            <w:noWrap w:val="false"/>
          </w:tcPr>
          <w:p>
            <w:pPr>
              <w:pStyle w:val="601"/>
              <w:spacing w:lineRule="auto" w:line="228"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Арендатор:</w:t>
            </w:r>
            <w:r>
              <w:rPr>
                <w:rFonts w:ascii="Times New Roman" w:hAnsi="Times New Roman" w:cs="Times New Roman" w:eastAsia="Times New Roman"/>
              </w:rPr>
            </w:r>
            <w:r/>
          </w:p>
          <w:p>
            <w:pPr>
              <w:pStyle w:val="601"/>
              <w:spacing w:lineRule="auto" w:line="228"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r/>
          </w:p>
        </w:tc>
      </w:tr>
    </w:tbl>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10. Подписи Сторон</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b/>
          <w:bCs/>
          <w:sz w:val="26"/>
          <w:szCs w:val="26"/>
          <w:lang w:bidi="en-US"/>
        </w:rPr>
        <w:t xml:space="preserve">Арендодатель</w:t>
      </w:r>
      <w:r>
        <w:rPr>
          <w:rFonts w:ascii="Times New Roman" w:hAnsi="Times New Roman" w:cs="Times New Roman" w:eastAsia="Times New Roman"/>
          <w:sz w:val="26"/>
          <w:szCs w:val="26"/>
          <w:lang w:bidi="en-US"/>
        </w:rPr>
        <w:t xml:space="preserve">:                                                </w:t>
      </w:r>
      <w:r>
        <w:rPr>
          <w:rFonts w:ascii="Times New Roman" w:hAnsi="Times New Roman" w:cs="Times New Roman" w:eastAsia="Times New Roman"/>
          <w:b/>
          <w:bCs/>
          <w:sz w:val="26"/>
          <w:szCs w:val="26"/>
          <w:lang w:bidi="en-US"/>
        </w:rPr>
        <w:t xml:space="preserve">___________И.О. Фамилия</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Cs/>
          <w:sz w:val="26"/>
          <w:szCs w:val="26"/>
        </w:rPr>
      </w:pPr>
      <w:r>
        <w:rPr>
          <w:rFonts w:ascii="Times New Roman" w:hAnsi="Times New Roman" w:cs="Times New Roman" w:eastAsia="Times New Roman"/>
          <w:bCs/>
          <w:sz w:val="26"/>
          <w:szCs w:val="26"/>
          <w:lang w:bidi="en-US"/>
        </w:rPr>
        <w:t xml:space="preserve">М.П.</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r>
      <w:r>
        <w:rPr>
          <w:rFonts w:ascii="Times New Roman" w:hAnsi="Times New Roman" w:cs="Times New Roman" w:eastAsia="Times New Roman"/>
        </w:rPr>
      </w: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b/>
          <w:bCs/>
          <w:sz w:val="26"/>
          <w:szCs w:val="26"/>
          <w:lang w:eastAsia="ru-RU"/>
        </w:rPr>
        <w:t xml:space="preserve">Арендатор:</w:t>
      </w: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b/>
          <w:bCs/>
          <w:sz w:val="26"/>
          <w:szCs w:val="26"/>
          <w:lang w:bidi="en-US"/>
        </w:rPr>
        <w:t xml:space="preserve"> ______________И.О. Фамилия</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Cs/>
          <w:sz w:val="26"/>
          <w:szCs w:val="26"/>
        </w:rPr>
      </w:pPr>
      <w:r>
        <w:rPr>
          <w:rFonts w:ascii="Times New Roman" w:hAnsi="Times New Roman" w:cs="Times New Roman" w:eastAsia="Times New Roman"/>
          <w:bCs/>
          <w:sz w:val="26"/>
          <w:szCs w:val="26"/>
          <w:lang w:bidi="en-US"/>
        </w:rPr>
        <w:t xml:space="preserve">М.П. </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Приложения к Договору:</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r/>
    </w:p>
    <w:p>
      <w:pPr>
        <w:pStyle w:val="601"/>
        <w:numPr>
          <w:ilvl w:val="0"/>
          <w:numId w:val="2"/>
        </w:numPr>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Акт приема-передачи земельного участка. </w:t>
      </w:r>
      <w:r>
        <w:rPr>
          <w:rFonts w:ascii="Times New Roman" w:hAnsi="Times New Roman" w:cs="Times New Roman" w:eastAsia="Times New Roman"/>
        </w:rPr>
      </w:r>
      <w:r/>
    </w:p>
    <w:p>
      <w:pPr>
        <w:pStyle w:val="601"/>
        <w:numPr>
          <w:ilvl w:val="0"/>
          <w:numId w:val="2"/>
        </w:numPr>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Расчет арендной платы</w:t>
      </w:r>
      <w:r>
        <w:rPr>
          <w:rFonts w:ascii="Times New Roman" w:hAnsi="Times New Roman" w:cs="Times New Roman" w:eastAsia="Times New Roman"/>
        </w:rPr>
      </w:r>
      <w:r/>
    </w:p>
    <w:p>
      <w:pPr>
        <w:pStyle w:val="601"/>
        <w:numPr>
          <w:ilvl w:val="0"/>
          <w:numId w:val="0"/>
        </w:numPr>
        <w:ind w:left="0" w:right="0" w:firstLine="0"/>
        <w:keepNext/>
        <w:spacing w:lineRule="auto" w:line="240" w:after="0" w:before="0"/>
        <w:shd w:val="clear" w:color="auto" w:fill="FFFFFF"/>
        <w:widowControl w:val="off"/>
        <w:tabs>
          <w:tab w:val="clear" w:pos="708" w:leader="none"/>
          <w:tab w:val="left" w:pos="5954" w:leader="none"/>
        </w:tabs>
        <w:rPr>
          <w:rFonts w:ascii="Times New Roman" w:hAnsi="Times New Roman" w:cs="Times New Roman" w:eastAsia="Times New Roman"/>
          <w:b/>
          <w:bCs/>
          <w:sz w:val="28"/>
          <w:szCs w:val="28"/>
          <w:lang w:bidi="en-US"/>
        </w:rPr>
        <w:outlineLvl w:val="5"/>
      </w:pPr>
      <w:r>
        <w:rPr>
          <w:rFonts w:ascii="Times New Roman" w:hAnsi="Times New Roman" w:cs="Times New Roman" w:eastAsia="Times New Roman"/>
          <w:b/>
          <w:bCs/>
          <w:sz w:val="28"/>
          <w:szCs w:val="28"/>
          <w:lang w:bidi="en-US"/>
        </w:rPr>
        <w:t xml:space="preserve">             </w:t>
      </w:r>
      <w:r>
        <w:rPr>
          <w:rFonts w:ascii="Times New Roman" w:hAnsi="Times New Roman" w:cs="Times New Roman" w:eastAsia="Times New Roman"/>
        </w:rPr>
      </w:r>
      <w:r/>
    </w:p>
    <w:p>
      <w:pPr>
        <w:numPr>
          <w:ilvl w:val="0"/>
          <w:numId w:val="0"/>
        </w:numPr>
        <w:ind w:left="0" w:right="0" w:firstLine="0"/>
        <w:keepNext/>
        <w:spacing w:lineRule="auto" w:line="240" w:after="0" w:before="0"/>
        <w:shd w:val="clear" w:color="auto" w:fill="FFFFFF"/>
        <w:widowControl w:val="off"/>
        <w:tabs>
          <w:tab w:val="clear" w:pos="708" w:leader="none"/>
          <w:tab w:val="left" w:pos="5954" w:leader="none"/>
        </w:tabs>
        <w:rPr>
          <w:rFonts w:ascii="Times New Roman" w:hAnsi="Times New Roman" w:cs="Times New Roman" w:eastAsia="Times New Roman"/>
          <w:b/>
          <w:sz w:val="28"/>
          <w:szCs w:val="28"/>
        </w:rPr>
        <w:outlineLvl w:val="5"/>
      </w:pPr>
      <w:r>
        <w:rPr>
          <w:rFonts w:ascii="Times New Roman" w:hAnsi="Times New Roman" w:cs="Times New Roman" w:eastAsia="Times New Roman"/>
          <w:b/>
          <w:bCs/>
          <w:sz w:val="28"/>
          <w:szCs w:val="28"/>
          <w:lang w:bidi="en-US"/>
        </w:rPr>
      </w:r>
      <w:r>
        <w:rPr>
          <w:rFonts w:ascii="Times New Roman" w:hAnsi="Times New Roman" w:cs="Times New Roman" w:eastAsia="Times New Roman"/>
          <w:b/>
          <w:bCs/>
          <w:sz w:val="28"/>
          <w:szCs w:val="28"/>
          <w:lang w:bidi="en-US"/>
        </w:rPr>
      </w:r>
      <w:r/>
    </w:p>
    <w:p>
      <w:pPr>
        <w:numPr>
          <w:ilvl w:val="0"/>
          <w:numId w:val="0"/>
        </w:numPr>
        <w:ind w:left="0" w:right="0" w:firstLine="0"/>
        <w:keepNext/>
        <w:spacing w:lineRule="auto" w:line="240" w:after="0" w:before="0"/>
        <w:shd w:val="clear" w:color="auto" w:fill="FFFFFF"/>
        <w:widowControl w:val="off"/>
        <w:tabs>
          <w:tab w:val="clear" w:pos="708" w:leader="none"/>
          <w:tab w:val="left" w:pos="5954" w:leader="none"/>
        </w:tabs>
        <w:rPr>
          <w:rFonts w:ascii="Times New Roman" w:hAnsi="Times New Roman" w:cs="Times New Roman" w:eastAsia="Times New Roman"/>
          <w:b/>
          <w:sz w:val="28"/>
          <w:szCs w:val="28"/>
        </w:rPr>
        <w:outlineLvl w:val="5"/>
      </w:pPr>
      <w:r>
        <w:rPr>
          <w:rFonts w:ascii="Times New Roman" w:hAnsi="Times New Roman" w:cs="Times New Roman" w:eastAsia="Times New Roman"/>
          <w:b/>
          <w:sz w:val="28"/>
          <w:szCs w:val="28"/>
        </w:rPr>
      </w:r>
      <w:r>
        <w:rPr>
          <w:rFonts w:ascii="Times New Roman" w:hAnsi="Times New Roman" w:cs="Times New Roman" w:eastAsia="Times New Roman"/>
          <w:b/>
          <w:sz w:val="28"/>
          <w:szCs w:val="28"/>
        </w:rPr>
      </w:r>
      <w:r/>
    </w:p>
    <w:p>
      <w:pPr>
        <w:pStyle w:val="601"/>
        <w:spacing w:lineRule="auto" w:line="240" w:after="0" w:before="0"/>
        <w:shd w:val="clear" w:color="auto" w:fill="FFFFFF"/>
        <w:widowControl w:val="o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r>
      <w:r>
        <w:rPr>
          <w:rFonts w:ascii="Times New Roman" w:hAnsi="Times New Roman" w:cs="Times New Roman" w:eastAsia="Times New Roman"/>
        </w:rPr>
      </w:r>
      <w:r/>
    </w:p>
    <w:tbl>
      <w:tblPr>
        <w:tblW w:w="9338" w:type="dxa"/>
        <w:tblInd w:w="0" w:type="dxa"/>
        <w:tblCellMar>
          <w:left w:w="108" w:type="dxa"/>
          <w:top w:w="0" w:type="dxa"/>
          <w:right w:w="108" w:type="dxa"/>
          <w:bottom w:w="0" w:type="dxa"/>
        </w:tblCellMar>
        <w:tblLook w:val="04A0" w:firstRow="1" w:lastRow="0" w:firstColumn="1" w:lastColumn="0" w:noHBand="0" w:noVBand="1"/>
      </w:tblPr>
      <w:tblGrid>
        <w:gridCol w:w="4669"/>
        <w:gridCol w:w="4668"/>
      </w:tblGrid>
      <w:tr>
        <w:trPr/>
        <w:tc>
          <w:tcPr>
            <w:shd w:val="clear" w:color="auto" w:fill="auto"/>
            <w:tcBorders>
              <w:left w:val="none" w:color="000000" w:sz="4" w:space="0"/>
              <w:top w:val="none" w:color="000000" w:sz="4" w:space="0"/>
              <w:right w:val="none" w:color="000000" w:sz="4" w:space="0"/>
              <w:bottom w:val="none" w:color="000000" w:sz="4" w:space="0"/>
            </w:tcBorders>
            <w:tcW w:w="4669" w:type="dxa"/>
            <w:textDirection w:val="lrTb"/>
            <w:noWrap w:val="false"/>
          </w:tcPr>
          <w:p>
            <w:pPr>
              <w:pStyle w:val="601"/>
              <w:spacing w:lineRule="auto" w:line="240" w:after="0" w:before="0"/>
              <w:shd w:val="clear" w:color="auto" w:fill="FFFFFF"/>
              <w:widowControl w:val="o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r>
            <w:r>
              <w:rPr>
                <w:rFonts w:ascii="Times New Roman" w:hAnsi="Times New Roman" w:cs="Times New Roman" w:eastAsia="Times New Roman"/>
              </w:rPr>
            </w:r>
            <w:r/>
          </w:p>
        </w:tc>
        <w:tc>
          <w:tcPr>
            <w:shd w:val="clear" w:color="auto" w:fill="auto"/>
            <w:tcBorders>
              <w:left w:val="none" w:color="000000" w:sz="4" w:space="0"/>
              <w:top w:val="none" w:color="000000" w:sz="4" w:space="0"/>
              <w:right w:val="none" w:color="000000" w:sz="4" w:space="0"/>
              <w:bottom w:val="none" w:color="000000" w:sz="4" w:space="0"/>
            </w:tcBorders>
            <w:tcW w:w="4668" w:type="dxa"/>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b/>
                <w:bCs/>
                <w:sz w:val="28"/>
                <w:szCs w:val="28"/>
              </w:rPr>
            </w:pPr>
            <w:r>
              <w:rPr>
                <w:rFonts w:ascii="Times New Roman" w:hAnsi="Times New Roman" w:cs="Times New Roman" w:eastAsia="Times New Roman"/>
                <w:b/>
                <w:bCs/>
                <w:sz w:val="28"/>
                <w:szCs w:val="28"/>
                <w:lang w:bidi="en-US"/>
              </w:rPr>
              <w:t xml:space="preserve">Приложение к договору</w:t>
            </w:r>
            <w:r>
              <w:rPr>
                <w:rFonts w:ascii="Times New Roman" w:hAnsi="Times New Roman" w:cs="Times New Roman" w:eastAsia="Times New Roman"/>
              </w:rPr>
            </w:r>
            <w:r/>
          </w:p>
          <w:p>
            <w:pPr>
              <w:pStyle w:val="601"/>
              <w:jc w:val="center"/>
              <w:spacing w:lineRule="auto" w:line="240" w:after="0" w:before="0"/>
              <w:shd w:val="clear" w:color="auto" w:fill="FFFFFF"/>
              <w:widowControl w:val="off"/>
              <w:rPr>
                <w:rFonts w:ascii="Times New Roman" w:hAnsi="Times New Roman" w:cs="Times New Roman" w:eastAsia="Times New Roman"/>
                <w:b/>
                <w:bCs/>
                <w:sz w:val="28"/>
                <w:szCs w:val="28"/>
              </w:rPr>
            </w:pPr>
            <w:r>
              <w:rPr>
                <w:rFonts w:ascii="Times New Roman" w:hAnsi="Times New Roman" w:cs="Times New Roman" w:eastAsia="Times New Roman"/>
                <w:b/>
                <w:bCs/>
                <w:sz w:val="28"/>
                <w:szCs w:val="28"/>
                <w:lang w:bidi="en-US"/>
              </w:rPr>
              <w:t xml:space="preserve">аренды земельного участка</w:t>
            </w:r>
            <w:r>
              <w:rPr>
                <w:rFonts w:ascii="Times New Roman" w:hAnsi="Times New Roman" w:cs="Times New Roman" w:eastAsia="Times New Roman"/>
              </w:rPr>
            </w:r>
            <w:r/>
          </w:p>
          <w:p>
            <w:pPr>
              <w:pStyle w:val="601"/>
              <w:jc w:val="center"/>
              <w:spacing w:lineRule="auto" w:line="240" w:after="0" w:before="0"/>
              <w:shd w:val="clear" w:color="auto" w:fill="FFFFFF"/>
              <w:widowControl w:val="off"/>
              <w:rPr>
                <w:rFonts w:ascii="Times New Roman" w:hAnsi="Times New Roman" w:cs="Times New Roman" w:eastAsia="Times New Roman"/>
                <w:sz w:val="28"/>
                <w:szCs w:val="28"/>
              </w:rPr>
            </w:pPr>
            <w:r>
              <w:rPr>
                <w:rFonts w:ascii="Times New Roman" w:hAnsi="Times New Roman" w:cs="Times New Roman" w:eastAsia="Times New Roman"/>
                <w:b/>
                <w:bCs/>
                <w:sz w:val="28"/>
                <w:szCs w:val="28"/>
                <w:lang w:bidi="en-US"/>
              </w:rPr>
              <w:t xml:space="preserve">от «____» _________20__ года</w:t>
            </w:r>
            <w:r>
              <w:rPr>
                <w:rFonts w:ascii="Times New Roman" w:hAnsi="Times New Roman" w:cs="Times New Roman" w:eastAsia="Times New Roman"/>
              </w:rPr>
            </w:r>
            <w:r/>
          </w:p>
        </w:tc>
      </w:tr>
    </w:tbl>
    <w:p>
      <w:pPr>
        <w:pStyle w:val="601"/>
        <w:spacing w:lineRule="auto" w:line="240" w:after="0" w:before="0"/>
        <w:shd w:val="clear" w:color="auto" w:fill="FFFFFF"/>
        <w:widowControl w:val="o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r>
      <w:r>
        <w:rPr>
          <w:rFonts w:ascii="Times New Roman" w:hAnsi="Times New Roman" w:cs="Times New Roman" w:eastAsia="Times New Roman"/>
        </w:rPr>
      </w:r>
      <w:r/>
    </w:p>
    <w:p>
      <w:pPr>
        <w:pStyle w:val="601"/>
        <w:ind w:left="2880" w:right="0" w:firstLine="720"/>
        <w:spacing w:lineRule="auto" w:line="240" w:after="0" w:before="0"/>
        <w:shd w:val="clear" w:color="auto" w:fill="FFFFFF"/>
        <w:widowControl w:val="off"/>
        <w:rPr>
          <w:rFonts w:ascii="Times New Roman" w:hAnsi="Times New Roman" w:cs="Times New Roman" w:eastAsia="Times New Roman"/>
          <w:b/>
          <w:bCs/>
          <w:sz w:val="28"/>
          <w:szCs w:val="28"/>
        </w:rPr>
      </w:pPr>
      <w:r>
        <w:rPr>
          <w:rFonts w:ascii="Times New Roman" w:hAnsi="Times New Roman" w:cs="Times New Roman" w:eastAsia="Times New Roman"/>
          <w:b/>
          <w:bCs/>
          <w:sz w:val="28"/>
          <w:szCs w:val="28"/>
          <w:lang w:bidi="en-US"/>
        </w:rPr>
      </w:r>
      <w:r>
        <w:rPr>
          <w:rFonts w:ascii="Times New Roman" w:hAnsi="Times New Roman" w:cs="Times New Roman" w:eastAsia="Times New Roman"/>
        </w:rPr>
      </w:r>
      <w:r/>
    </w:p>
    <w:p>
      <w:pPr>
        <w:pStyle w:val="601"/>
        <w:numPr>
          <w:ilvl w:val="0"/>
          <w:numId w:val="0"/>
        </w:numPr>
        <w:ind w:left="0" w:right="0" w:firstLine="0"/>
        <w:jc w:val="center"/>
        <w:keepNext/>
        <w:spacing w:lineRule="auto" w:line="240" w:after="0" w:before="0"/>
        <w:shd w:val="clear" w:color="auto" w:fill="FFFFFF"/>
        <w:widowControl w:val="off"/>
        <w:rPr>
          <w:rFonts w:ascii="Times New Roman" w:hAnsi="Times New Roman" w:cs="Times New Roman" w:eastAsia="Times New Roman"/>
          <w:b/>
          <w:bCs/>
          <w:sz w:val="28"/>
          <w:szCs w:val="28"/>
        </w:rPr>
        <w:outlineLvl w:val="3"/>
      </w:pPr>
      <w:r>
        <w:rPr>
          <w:rFonts w:ascii="Times New Roman" w:hAnsi="Times New Roman" w:cs="Times New Roman" w:eastAsia="Times New Roman"/>
          <w:b/>
          <w:bCs/>
          <w:sz w:val="28"/>
          <w:szCs w:val="28"/>
          <w:lang w:bidi="en-US"/>
        </w:rPr>
        <w:t xml:space="preserve">РАСЧЁТ</w:t>
      </w:r>
      <w:r>
        <w:rPr>
          <w:rFonts w:ascii="Times New Roman" w:hAnsi="Times New Roman" w:cs="Times New Roman" w:eastAsia="Times New Roman"/>
        </w:rPr>
      </w:r>
      <w:r/>
    </w:p>
    <w:p>
      <w:pPr>
        <w:pStyle w:val="601"/>
        <w:jc w:val="center"/>
        <w:spacing w:lineRule="auto" w:line="240" w:after="0" w:before="0"/>
        <w:shd w:val="clear" w:color="auto" w:fill="FFFFFF"/>
        <w:widowControl w:val="o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t xml:space="preserve">арендной платы за земельный участок, </w:t>
      </w:r>
      <w:r>
        <w:rPr>
          <w:rFonts w:ascii="Times New Roman" w:hAnsi="Times New Roman" w:cs="Times New Roman" w:eastAsia="Times New Roman"/>
        </w:rPr>
      </w:r>
      <w:r/>
    </w:p>
    <w:p>
      <w:pPr>
        <w:pStyle w:val="601"/>
        <w:jc w:val="center"/>
        <w:spacing w:lineRule="auto" w:line="240" w:after="0" w:before="0"/>
        <w:shd w:val="clear" w:color="auto" w:fill="FFFFFF"/>
        <w:widowControl w:val="o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t xml:space="preserve">расположенный на территории _______________________________Ровеньского района Белгородской области, ______________________________________</w:t>
      </w:r>
      <w:r>
        <w:rPr>
          <w:rFonts w:ascii="Times New Roman" w:hAnsi="Times New Roman" w:cs="Times New Roman" w:eastAsia="Times New Roman"/>
        </w:rPr>
      </w:r>
      <w:r/>
    </w:p>
    <w:p>
      <w:pPr>
        <w:pStyle w:val="601"/>
        <w:jc w:val="center"/>
        <w:spacing w:lineRule="auto" w:line="240" w:after="0" w:before="0"/>
        <w:shd w:val="clear" w:color="auto" w:fill="FFFFFF"/>
        <w:widowControl w:val="o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r>
      <w:r>
        <w:rPr>
          <w:rFonts w:ascii="Times New Roman" w:hAnsi="Times New Roman" w:cs="Times New Roman" w:eastAsia="Times New Roman"/>
        </w:rPr>
      </w:r>
      <w:r/>
    </w:p>
    <w:tbl>
      <w:tblPr>
        <w:tblW w:w="10377" w:type="dxa"/>
        <w:tblInd w:w="-414" w:type="dxa"/>
        <w:tblCellMar>
          <w:left w:w="40" w:type="dxa"/>
          <w:top w:w="0" w:type="dxa"/>
          <w:right w:w="40" w:type="dxa"/>
          <w:bottom w:w="0" w:type="dxa"/>
        </w:tblCellMar>
        <w:tblLook w:val="04A0" w:firstRow="1" w:lastRow="0" w:firstColumn="1" w:lastColumn="0" w:noHBand="0" w:noVBand="1"/>
      </w:tblPr>
      <w:tblGrid>
        <w:gridCol w:w="2267"/>
        <w:gridCol w:w="1487"/>
        <w:gridCol w:w="1536"/>
        <w:gridCol w:w="2108"/>
        <w:gridCol w:w="1700"/>
        <w:gridCol w:w="1278"/>
      </w:tblGrid>
      <w:tr>
        <w:trPr>
          <w:trHeight w:val="1334"/>
        </w:trPr>
        <w:tc>
          <w:tcPr>
            <w:shd w:val="clear" w:color="auto" w:fill="auto"/>
            <w:tcBorders>
              <w:left w:val="single" w:color="000000" w:sz="6" w:space="0"/>
              <w:top w:val="single" w:color="000000" w:sz="6" w:space="0"/>
              <w:right w:val="single" w:color="000000" w:sz="6" w:space="0"/>
              <w:bottom w:val="single" w:color="000000" w:sz="6" w:space="0"/>
            </w:tcBorders>
            <w:tcW w:w="2267"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Кадастровый </w:t>
            </w:r>
            <w:r>
              <w:rPr>
                <w:rFonts w:ascii="Times New Roman" w:hAnsi="Times New Roman" w:cs="Times New Roman" w:eastAsia="Times New Roman"/>
              </w:rPr>
            </w:r>
            <w:r/>
          </w:p>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номер земельного участка</w:t>
            </w:r>
            <w:r>
              <w:rPr>
                <w:rFonts w:ascii="Times New Roman" w:hAnsi="Times New Roman" w:cs="Times New Roman" w:eastAsia="Times New Roman"/>
              </w:rPr>
            </w:r>
            <w:r/>
          </w:p>
        </w:tc>
        <w:tc>
          <w:tcPr>
            <w:shd w:val="clear" w:color="auto" w:fill="auto"/>
            <w:tcBorders>
              <w:left w:val="single" w:color="000000" w:sz="6" w:space="0"/>
              <w:top w:val="single" w:color="000000" w:sz="6" w:space="0"/>
              <w:right w:val="single" w:color="000000" w:sz="6" w:space="0"/>
              <w:bottom w:val="single" w:color="000000" w:sz="6" w:space="0"/>
            </w:tcBorders>
            <w:tcW w:w="1487"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Площадь земельного участка (кв.м)</w:t>
            </w:r>
            <w:r>
              <w:rPr>
                <w:rFonts w:ascii="Times New Roman" w:hAnsi="Times New Roman" w:cs="Times New Roman" w:eastAsia="Times New Roman"/>
              </w:rPr>
            </w:r>
            <w:r/>
          </w:p>
        </w:tc>
        <w:tc>
          <w:tcPr>
            <w:shd w:val="clear" w:color="auto" w:fill="auto"/>
            <w:tcBorders>
              <w:left w:val="single" w:color="000000" w:sz="6" w:space="0"/>
              <w:top w:val="single" w:color="000000" w:sz="6" w:space="0"/>
              <w:right w:val="single" w:color="000000" w:sz="6" w:space="0"/>
              <w:bottom w:val="single" w:color="000000" w:sz="6" w:space="0"/>
            </w:tcBorders>
            <w:tcW w:w="1536"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Кадастровая стоимость земельного участка, </w:t>
            </w:r>
            <w:r>
              <w:rPr>
                <w:rFonts w:ascii="Times New Roman" w:hAnsi="Times New Roman" w:cs="Times New Roman" w:eastAsia="Times New Roman"/>
              </w:rPr>
            </w:r>
            <w:r/>
          </w:p>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руб.</w:t>
            </w:r>
            <w:r>
              <w:rPr>
                <w:rFonts w:ascii="Times New Roman" w:hAnsi="Times New Roman" w:cs="Times New Roman" w:eastAsia="Times New Roman"/>
              </w:rPr>
            </w:r>
            <w:r/>
          </w:p>
        </w:tc>
        <w:tc>
          <w:tcPr>
            <w:shd w:val="clear" w:color="auto" w:fill="auto"/>
            <w:tcBorders>
              <w:left w:val="single" w:color="000000" w:sz="6" w:space="0"/>
              <w:top w:val="single" w:color="000000" w:sz="6" w:space="0"/>
              <w:right w:val="single" w:color="000000" w:sz="6" w:space="0"/>
              <w:bottom w:val="single" w:color="000000" w:sz="6" w:space="0"/>
            </w:tcBorders>
            <w:tcW w:w="2108"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Размер ставки арендной платы в процентах от кадастровой стоимости</w:t>
            </w:r>
            <w:r>
              <w:rPr>
                <w:rFonts w:ascii="Times New Roman" w:hAnsi="Times New Roman" w:cs="Times New Roman" w:eastAsia="Times New Roman"/>
              </w:rPr>
            </w:r>
            <w:r/>
          </w:p>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sz w:val="20"/>
                <w:lang w:bidi="en-US"/>
              </w:rPr>
            </w:r>
            <w:r>
              <w:rPr>
                <w:rFonts w:ascii="Times New Roman" w:hAnsi="Times New Roman" w:cs="Times New Roman" w:eastAsia="Times New Roman"/>
              </w:rPr>
            </w:r>
            <w:r/>
          </w:p>
        </w:tc>
        <w:tc>
          <w:tcPr>
            <w:shd w:val="clear" w:color="auto" w:fill="auto"/>
            <w:tcBorders>
              <w:left w:val="single" w:color="000000" w:sz="6" w:space="0"/>
              <w:top w:val="single" w:color="000000" w:sz="6" w:space="0"/>
              <w:right w:val="single" w:color="000000" w:sz="6" w:space="0"/>
              <w:bottom w:val="single" w:color="000000" w:sz="6" w:space="0"/>
            </w:tcBorders>
            <w:tcW w:w="1700"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Арендная</w:t>
            </w:r>
            <w:r>
              <w:rPr>
                <w:rFonts w:ascii="Times New Roman" w:hAnsi="Times New Roman" w:cs="Times New Roman" w:eastAsia="Times New Roman"/>
              </w:rPr>
            </w:r>
            <w:r/>
          </w:p>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плата </w:t>
              <w:br/>
              <w:t xml:space="preserve">в год</w:t>
            </w:r>
            <w:r>
              <w:rPr>
                <w:rFonts w:ascii="Times New Roman" w:hAnsi="Times New Roman" w:cs="Times New Roman" w:eastAsia="Times New Roman"/>
              </w:rPr>
            </w:r>
            <w:r/>
          </w:p>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(руб.)</w:t>
            </w:r>
            <w:r>
              <w:rPr>
                <w:rFonts w:ascii="Times New Roman" w:hAnsi="Times New Roman" w:cs="Times New Roman" w:eastAsia="Times New Roman"/>
              </w:rPr>
            </w:r>
            <w:r/>
          </w:p>
        </w:tc>
        <w:tc>
          <w:tcPr>
            <w:shd w:val="clear" w:color="auto" w:fill="auto"/>
            <w:tcBorders>
              <w:left w:val="single" w:color="000000" w:sz="6" w:space="0"/>
              <w:top w:val="single" w:color="000000" w:sz="6" w:space="0"/>
              <w:right w:val="single" w:color="000000" w:sz="6" w:space="0"/>
              <w:bottom w:val="single" w:color="000000" w:sz="6" w:space="0"/>
            </w:tcBorders>
            <w:tcW w:w="1278" w:type="dxa"/>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Арендная плата в квартал (руб.)</w:t>
            </w:r>
            <w:r>
              <w:rPr>
                <w:rFonts w:ascii="Times New Roman" w:hAnsi="Times New Roman" w:cs="Times New Roman" w:eastAsia="Times New Roman"/>
              </w:rPr>
            </w:r>
            <w:r/>
          </w:p>
        </w:tc>
      </w:tr>
      <w:tr>
        <w:trPr>
          <w:trHeight w:val="300"/>
        </w:trPr>
        <w:tc>
          <w:tcPr>
            <w:shd w:val="clear" w:color="auto" w:fill="auto"/>
            <w:tcBorders>
              <w:left w:val="single" w:color="000000" w:sz="6" w:space="0"/>
              <w:top w:val="single" w:color="000000" w:sz="6" w:space="0"/>
              <w:right w:val="single" w:color="000000" w:sz="6" w:space="0"/>
              <w:bottom w:val="single" w:color="000000" w:sz="6" w:space="0"/>
            </w:tcBorders>
            <w:tcW w:w="2267"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sz w:val="20"/>
                <w:lang w:bidi="en-US"/>
              </w:rPr>
            </w:r>
            <w:r>
              <w:rPr>
                <w:rFonts w:ascii="Times New Roman" w:hAnsi="Times New Roman" w:cs="Times New Roman" w:eastAsia="Times New Roman"/>
              </w:rPr>
            </w:r>
            <w:r/>
          </w:p>
        </w:tc>
        <w:tc>
          <w:tcPr>
            <w:shd w:val="clear" w:color="auto" w:fill="auto"/>
            <w:tcBorders>
              <w:left w:val="single" w:color="000000" w:sz="6" w:space="0"/>
              <w:top w:val="single" w:color="000000" w:sz="6" w:space="0"/>
              <w:right w:val="single" w:color="000000" w:sz="6" w:space="0"/>
              <w:bottom w:val="single" w:color="000000" w:sz="6" w:space="0"/>
            </w:tcBorders>
            <w:tcW w:w="1487"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sz w:val="20"/>
                <w:lang w:bidi="en-US"/>
              </w:rPr>
            </w:r>
            <w:r>
              <w:rPr>
                <w:rFonts w:ascii="Times New Roman" w:hAnsi="Times New Roman" w:cs="Times New Roman" w:eastAsia="Times New Roman"/>
              </w:rPr>
            </w:r>
            <w:r/>
          </w:p>
        </w:tc>
        <w:tc>
          <w:tcPr>
            <w:shd w:val="clear" w:color="auto" w:fill="auto"/>
            <w:tcBorders>
              <w:left w:val="single" w:color="000000" w:sz="6" w:space="0"/>
              <w:top w:val="single" w:color="000000" w:sz="6" w:space="0"/>
              <w:right w:val="single" w:color="000000" w:sz="6" w:space="0"/>
              <w:bottom w:val="single" w:color="000000" w:sz="6" w:space="0"/>
            </w:tcBorders>
            <w:tcW w:w="1536"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5"/>
                <w:szCs w:val="25"/>
              </w:rPr>
            </w:pPr>
            <w:r>
              <w:rPr>
                <w:rFonts w:ascii="Times New Roman" w:hAnsi="Times New Roman" w:cs="Times New Roman" w:eastAsia="Times New Roman"/>
                <w:sz w:val="25"/>
                <w:szCs w:val="25"/>
                <w:lang w:bidi="en-US"/>
              </w:rPr>
            </w:r>
            <w:r>
              <w:rPr>
                <w:rFonts w:ascii="Times New Roman" w:hAnsi="Times New Roman" w:cs="Times New Roman" w:eastAsia="Times New Roman"/>
              </w:rPr>
            </w:r>
            <w:r/>
          </w:p>
        </w:tc>
        <w:tc>
          <w:tcPr>
            <w:shd w:val="clear" w:color="auto" w:fill="auto"/>
            <w:tcBorders>
              <w:left w:val="single" w:color="000000" w:sz="6" w:space="0"/>
              <w:top w:val="single" w:color="000000" w:sz="6" w:space="0"/>
              <w:right w:val="single" w:color="000000" w:sz="6" w:space="0"/>
              <w:bottom w:val="single" w:color="000000" w:sz="6" w:space="0"/>
            </w:tcBorders>
            <w:tcW w:w="2108"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sz w:val="20"/>
                <w:lang w:bidi="en-US"/>
              </w:rPr>
            </w:r>
            <w:r>
              <w:rPr>
                <w:rFonts w:ascii="Times New Roman" w:hAnsi="Times New Roman" w:cs="Times New Roman" w:eastAsia="Times New Roman"/>
              </w:rPr>
            </w:r>
            <w:r/>
          </w:p>
        </w:tc>
        <w:tc>
          <w:tcPr>
            <w:shd w:val="clear" w:color="auto" w:fill="auto"/>
            <w:tcBorders>
              <w:left w:val="single" w:color="000000" w:sz="6" w:space="0"/>
              <w:top w:val="single" w:color="000000" w:sz="6" w:space="0"/>
              <w:right w:val="single" w:color="000000" w:sz="6" w:space="0"/>
              <w:bottom w:val="single" w:color="000000" w:sz="6" w:space="0"/>
            </w:tcBorders>
            <w:tcW w:w="1700"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5"/>
                <w:szCs w:val="25"/>
              </w:rPr>
            </w:pPr>
            <w:r>
              <w:rPr>
                <w:rFonts w:ascii="Times New Roman" w:hAnsi="Times New Roman" w:cs="Times New Roman" w:eastAsia="Times New Roman"/>
                <w:sz w:val="25"/>
                <w:szCs w:val="25"/>
                <w:lang w:bidi="en-US"/>
              </w:rPr>
            </w:r>
            <w:r>
              <w:rPr>
                <w:rFonts w:ascii="Times New Roman" w:hAnsi="Times New Roman" w:cs="Times New Roman" w:eastAsia="Times New Roman"/>
              </w:rPr>
            </w:r>
            <w:r/>
          </w:p>
        </w:tc>
        <w:tc>
          <w:tcPr>
            <w:shd w:val="clear" w:color="auto" w:fill="auto"/>
            <w:tcBorders>
              <w:left w:val="single" w:color="000000" w:sz="6" w:space="0"/>
              <w:top w:val="single" w:color="000000" w:sz="6" w:space="0"/>
              <w:right w:val="single" w:color="000000" w:sz="6" w:space="0"/>
              <w:bottom w:val="single" w:color="000000" w:sz="6" w:space="0"/>
            </w:tcBorders>
            <w:tcW w:w="1278" w:type="dxa"/>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5"/>
                <w:szCs w:val="25"/>
              </w:rPr>
            </w:pPr>
            <w:r>
              <w:rPr>
                <w:rFonts w:ascii="Times New Roman" w:hAnsi="Times New Roman" w:cs="Times New Roman" w:eastAsia="Times New Roman"/>
                <w:sz w:val="25"/>
                <w:szCs w:val="25"/>
                <w:lang w:bidi="en-US"/>
              </w:rPr>
            </w:r>
            <w:r>
              <w:rPr>
                <w:rFonts w:ascii="Times New Roman" w:hAnsi="Times New Roman" w:cs="Times New Roman" w:eastAsia="Times New Roman"/>
              </w:rPr>
            </w:r>
            <w:r/>
          </w:p>
        </w:tc>
      </w:tr>
    </w:tbl>
    <w:p>
      <w:pPr>
        <w:pStyle w:val="601"/>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sz w:val="20"/>
          <w:lang w:bidi="en-US"/>
        </w:rPr>
      </w:r>
      <w:r>
        <w:rPr>
          <w:rFonts w:ascii="Times New Roman" w:hAnsi="Times New Roman" w:cs="Times New Roman" w:eastAsia="Times New Roman"/>
        </w:rPr>
      </w:r>
      <w:r/>
    </w:p>
    <w:p>
      <w:pPr>
        <w:pStyle w:val="601"/>
        <w:jc w:val="center"/>
        <w:spacing w:lineRule="auto" w:line="240" w:after="0" w:before="0"/>
        <w:shd w:val="clear" w:color="auto" w:fill="FFFFFF"/>
        <w:widowControl w:val="o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r>
      <w:r>
        <w:rPr>
          <w:rFonts w:ascii="Times New Roman" w:hAnsi="Times New Roman" w:cs="Times New Roman" w:eastAsia="Times New Roman"/>
        </w:rPr>
      </w:r>
      <w:r/>
    </w:p>
    <w:p>
      <w:pPr>
        <w:pStyle w:val="601"/>
        <w:ind w:left="0" w:right="0" w:firstLine="720"/>
        <w:jc w:val="both"/>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t xml:space="preserve">Арендная плата в год составляет: _____________ рублей.</w:t>
      </w:r>
      <w:r>
        <w:rPr>
          <w:rFonts w:ascii="Times New Roman" w:hAnsi="Times New Roman" w:cs="Times New Roman" w:eastAsia="Times New Roman"/>
        </w:rPr>
      </w:r>
      <w:r/>
    </w:p>
    <w:p>
      <w:pPr>
        <w:pStyle w:val="601"/>
        <w:numPr>
          <w:ilvl w:val="0"/>
          <w:numId w:val="0"/>
        </w:numPr>
        <w:ind w:left="0" w:right="0" w:firstLine="720"/>
        <w:jc w:val="center"/>
        <w:keepNext/>
        <w:spacing w:lineRule="auto" w:line="240" w:after="0" w:before="0"/>
        <w:shd w:val="clear" w:color="auto" w:fill="FFFFFF"/>
        <w:widowControl w:val="off"/>
        <w:rPr>
          <w:rFonts w:ascii="Times New Roman" w:hAnsi="Times New Roman" w:cs="Times New Roman" w:eastAsia="Times New Roman"/>
          <w:b/>
          <w:bCs/>
          <w:sz w:val="28"/>
          <w:szCs w:val="28"/>
        </w:rPr>
        <w:outlineLvl w:val="4"/>
      </w:pPr>
      <w:r>
        <w:rPr>
          <w:rFonts w:ascii="Times New Roman" w:hAnsi="Times New Roman" w:cs="Times New Roman" w:eastAsia="Times New Roman"/>
          <w:b/>
          <w:bCs/>
          <w:sz w:val="28"/>
          <w:szCs w:val="28"/>
          <w:lang w:bidi="en-US"/>
        </w:rPr>
      </w:r>
      <w:r>
        <w:rPr>
          <w:rFonts w:ascii="Times New Roman" w:hAnsi="Times New Roman" w:cs="Times New Roman" w:eastAsia="Times New Roman"/>
        </w:rPr>
      </w:r>
      <w:r/>
    </w:p>
    <w:p>
      <w:pPr>
        <w:pStyle w:val="601"/>
        <w:numPr>
          <w:ilvl w:val="0"/>
          <w:numId w:val="0"/>
        </w:numPr>
        <w:ind w:left="0" w:right="0" w:firstLine="720"/>
        <w:jc w:val="center"/>
        <w:keepNext/>
        <w:spacing w:lineRule="auto" w:line="240" w:after="0" w:before="0"/>
        <w:shd w:val="clear" w:color="auto" w:fill="FFFFFF"/>
        <w:widowControl w:val="off"/>
        <w:rPr>
          <w:rFonts w:ascii="Times New Roman" w:hAnsi="Times New Roman" w:cs="Times New Roman" w:eastAsia="Times New Roman"/>
          <w:b/>
          <w:bCs/>
          <w:sz w:val="28"/>
          <w:szCs w:val="28"/>
        </w:rPr>
        <w:outlineLvl w:val="4"/>
      </w:pPr>
      <w:r>
        <w:rPr>
          <w:rFonts w:ascii="Times New Roman" w:hAnsi="Times New Roman" w:cs="Times New Roman" w:eastAsia="Times New Roman"/>
          <w:b/>
          <w:bCs/>
          <w:sz w:val="28"/>
          <w:szCs w:val="28"/>
          <w:lang w:bidi="en-US"/>
        </w:rPr>
        <w:t xml:space="preserve">ПОДПИСИ СТОРОН:</w:t>
      </w:r>
      <w:r>
        <w:rPr>
          <w:rFonts w:ascii="Times New Roman" w:hAnsi="Times New Roman" w:cs="Times New Roman" w:eastAsia="Times New Roman"/>
        </w:rPr>
      </w:r>
      <w:r/>
    </w:p>
    <w:p>
      <w:pPr>
        <w:pStyle w:val="601"/>
        <w:spacing w:lineRule="auto" w:line="240" w:after="0" w:before="0"/>
        <w:shd w:val="clear" w:color="auto" w:fill="FFFFFF"/>
        <w:widowControl w:val="o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r>
      <w:r>
        <w:rPr>
          <w:rFonts w:ascii="Times New Roman" w:hAnsi="Times New Roman" w:cs="Times New Roman" w:eastAsia="Times New Roman"/>
        </w:rPr>
      </w:r>
      <w:r/>
    </w:p>
    <w:p>
      <w:pPr>
        <w:pStyle w:val="601"/>
        <w:ind w:left="0" w:right="0" w:firstLine="708"/>
        <w:jc w:val="both"/>
        <w:spacing w:lineRule="auto" w:line="240" w:after="0" w:before="0"/>
        <w:shd w:val="clear" w:color="auto" w:fill="FFFFFF"/>
        <w:rPr>
          <w:rFonts w:ascii="Times New Roman" w:hAnsi="Times New Roman" w:cs="Times New Roman" w:eastAsia="Times New Roman"/>
          <w:b/>
          <w:bCs/>
          <w:sz w:val="28"/>
          <w:szCs w:val="28"/>
        </w:rPr>
      </w:pPr>
      <w:r>
        <w:rPr>
          <w:rFonts w:ascii="Times New Roman" w:hAnsi="Times New Roman" w:cs="Times New Roman" w:eastAsia="Times New Roman"/>
          <w:b/>
          <w:bCs/>
          <w:sz w:val="28"/>
          <w:szCs w:val="28"/>
          <w:lang w:bidi="en-US"/>
        </w:rPr>
        <w:t xml:space="preserve">Арендодатель</w:t>
      </w:r>
      <w:r>
        <w:rPr>
          <w:rFonts w:ascii="Times New Roman" w:hAnsi="Times New Roman" w:cs="Times New Roman" w:eastAsia="Times New Roman"/>
          <w:sz w:val="28"/>
          <w:szCs w:val="28"/>
          <w:lang w:bidi="en-US"/>
        </w:rPr>
        <w:t xml:space="preserve">: </w:t>
      </w:r>
      <w:r>
        <w:rPr>
          <w:rFonts w:ascii="Times New Roman" w:hAnsi="Times New Roman" w:cs="Times New Roman" w:eastAsia="Times New Roman"/>
          <w:b/>
          <w:bCs/>
          <w:sz w:val="28"/>
          <w:szCs w:val="28"/>
          <w:lang w:bidi="en-US"/>
        </w:rPr>
        <w:t xml:space="preserve">                                            _____________И.О. Фамилия</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Cs/>
          <w:sz w:val="28"/>
          <w:szCs w:val="28"/>
        </w:rPr>
      </w:pPr>
      <w:r>
        <w:rPr>
          <w:rFonts w:ascii="Times New Roman" w:hAnsi="Times New Roman" w:cs="Times New Roman" w:eastAsia="Times New Roman"/>
          <w:bCs/>
          <w:sz w:val="28"/>
          <w:szCs w:val="28"/>
          <w:lang w:bidi="en-US"/>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Cs/>
          <w:sz w:val="28"/>
          <w:szCs w:val="28"/>
        </w:rPr>
      </w:pPr>
      <w:r>
        <w:rPr>
          <w:rFonts w:ascii="Times New Roman" w:hAnsi="Times New Roman" w:cs="Times New Roman" w:eastAsia="Times New Roman"/>
          <w:bCs/>
          <w:sz w:val="28"/>
          <w:szCs w:val="28"/>
          <w:lang w:bidi="en-US"/>
        </w:rPr>
        <w:t xml:space="preserve">М.П.</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r>
      <w:r>
        <w:rPr>
          <w:rFonts w:ascii="Times New Roman" w:hAnsi="Times New Roman" w:cs="Times New Roman" w:eastAsia="Times New Roman"/>
        </w:rPr>
      </w:r>
      <w:r/>
    </w:p>
    <w:p>
      <w:pPr>
        <w:pStyle w:val="601"/>
        <w:ind w:left="0" w:right="0" w:firstLine="708"/>
        <w:jc w:val="both"/>
        <w:spacing w:lineRule="auto" w:line="240" w:after="0" w:before="0"/>
        <w:shd w:val="clear" w:color="auto" w:fill="FFFFFF"/>
        <w:rPr>
          <w:rFonts w:ascii="Times New Roman" w:hAnsi="Times New Roman" w:cs="Times New Roman" w:eastAsia="Times New Roman"/>
          <w:b/>
          <w:bCs/>
          <w:sz w:val="28"/>
          <w:szCs w:val="28"/>
        </w:rPr>
      </w:pPr>
      <w:r>
        <w:rPr>
          <w:rFonts w:ascii="Times New Roman" w:hAnsi="Times New Roman" w:cs="Times New Roman" w:eastAsia="Times New Roman"/>
          <w:b/>
          <w:bCs/>
          <w:sz w:val="28"/>
          <w:szCs w:val="28"/>
          <w:lang w:eastAsia="ru-RU"/>
        </w:rPr>
        <w:t xml:space="preserve">Арендатор:</w:t>
      </w:r>
      <w:r>
        <w:rPr>
          <w:rFonts w:ascii="Times New Roman" w:hAnsi="Times New Roman" w:cs="Times New Roman" w:eastAsia="Times New Roman"/>
          <w:sz w:val="28"/>
          <w:szCs w:val="28"/>
          <w:lang w:eastAsia="ru-RU"/>
        </w:rPr>
        <w:t xml:space="preserve"> </w:t>
      </w:r>
      <w:r>
        <w:rPr>
          <w:rFonts w:ascii="Times New Roman" w:hAnsi="Times New Roman" w:cs="Times New Roman" w:eastAsia="Times New Roman"/>
          <w:b/>
          <w:bCs/>
          <w:sz w:val="28"/>
          <w:szCs w:val="28"/>
          <w:lang w:bidi="en-US"/>
        </w:rPr>
        <w:t xml:space="preserve"> </w:t>
        <w:tab/>
        <w:t xml:space="preserve">               ______________И.О. Фамилия</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Cs/>
          <w:sz w:val="28"/>
          <w:szCs w:val="28"/>
        </w:rPr>
      </w:pPr>
      <w:r>
        <w:rPr>
          <w:rFonts w:ascii="Times New Roman" w:hAnsi="Times New Roman" w:cs="Times New Roman" w:eastAsia="Times New Roman"/>
          <w:bCs/>
          <w:sz w:val="28"/>
          <w:szCs w:val="28"/>
          <w:lang w:bidi="en-US"/>
        </w:rPr>
        <w:t xml:space="preserve">М.П.  </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bCs/>
          <w:sz w:val="28"/>
          <w:szCs w:val="28"/>
        </w:rPr>
      </w:pPr>
      <w:r>
        <w:rPr>
          <w:rFonts w:ascii="Times New Roman" w:hAnsi="Times New Roman" w:cs="Times New Roman" w:eastAsia="Times New Roman"/>
          <w:b/>
          <w:bCs/>
          <w:sz w:val="28"/>
          <w:szCs w:val="28"/>
          <w:lang w:bidi="en-US"/>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lang w:bidi="en-US"/>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lang w:bidi="en-US"/>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lang w:bidi="en-US"/>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lang w:bidi="en-US"/>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lang w:bidi="en-US"/>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lang w:bidi="en-US"/>
        </w:rPr>
      </w:r>
      <w:r>
        <w:rPr>
          <w:rFonts w:ascii="Times New Roman" w:hAnsi="Times New Roman" w:cs="Times New Roman" w:eastAsia="Times New Roman"/>
        </w:rPr>
      </w:r>
      <w:r/>
    </w:p>
    <w:p>
      <w:pPr>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rPr>
      </w:r>
      <w:r>
        <w:rPr>
          <w:rFonts w:ascii="Times New Roman" w:hAnsi="Times New Roman" w:cs="Times New Roman" w:eastAsia="Times New Roman"/>
          <w:b/>
          <w:sz w:val="28"/>
          <w:szCs w:val="28"/>
        </w:rPr>
      </w:r>
      <w:r/>
    </w:p>
    <w:p>
      <w:pPr>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rPr>
      </w:r>
      <w:r>
        <w:rPr>
          <w:rFonts w:ascii="Times New Roman" w:hAnsi="Times New Roman" w:cs="Times New Roman" w:eastAsia="Times New Roman"/>
          <w:b/>
          <w:sz w:val="28"/>
          <w:szCs w:val="28"/>
        </w:rPr>
      </w:r>
      <w:r/>
    </w:p>
    <w:p>
      <w:pPr>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rPr>
      </w:r>
      <w:r>
        <w:rPr>
          <w:rFonts w:ascii="Times New Roman" w:hAnsi="Times New Roman" w:cs="Times New Roman" w:eastAsia="Times New Roman"/>
          <w:b/>
          <w:sz w:val="28"/>
          <w:szCs w:val="28"/>
        </w:rPr>
      </w:r>
      <w:r/>
    </w:p>
    <w:p>
      <w:pPr>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rPr>
      </w:r>
      <w:r>
        <w:rPr>
          <w:rFonts w:ascii="Times New Roman" w:hAnsi="Times New Roman" w:cs="Times New Roman" w:eastAsia="Times New Roman"/>
          <w:b/>
          <w:sz w:val="28"/>
          <w:szCs w:val="28"/>
        </w:rPr>
      </w:r>
      <w:r/>
    </w:p>
    <w:p>
      <w:pPr>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rPr>
      </w:r>
      <w:r>
        <w:rPr>
          <w:rFonts w:ascii="Times New Roman" w:hAnsi="Times New Roman" w:cs="Times New Roman" w:eastAsia="Times New Roman"/>
          <w:b/>
          <w:sz w:val="28"/>
          <w:szCs w:val="28"/>
        </w:rPr>
      </w:r>
      <w:r/>
    </w:p>
    <w:p>
      <w:pPr>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rPr>
      </w:r>
      <w:r>
        <w:rPr>
          <w:rFonts w:ascii="Times New Roman" w:hAnsi="Times New Roman" w:cs="Times New Roman" w:eastAsia="Times New Roman"/>
          <w:b/>
          <w:sz w:val="28"/>
          <w:szCs w:val="28"/>
        </w:rPr>
      </w:r>
      <w:r/>
    </w:p>
    <w:p>
      <w:pPr>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rPr>
      </w:r>
      <w:r>
        <w:rPr>
          <w:rFonts w:ascii="Times New Roman" w:hAnsi="Times New Roman" w:cs="Times New Roman" w:eastAsia="Times New Roman"/>
          <w:b/>
          <w:sz w:val="28"/>
          <w:szCs w:val="28"/>
        </w:rPr>
      </w:r>
      <w:r/>
    </w:p>
    <w:p>
      <w:pPr>
        <w:pStyle w:val="601"/>
        <w:jc w:val="center"/>
        <w:spacing w:lineRule="auto" w:line="240" w:after="0" w:before="0"/>
        <w:shd w:val="clear" w:color="auto" w:fill="FFFFFF"/>
        <w:widowControl w:val="off"/>
        <w:rPr>
          <w:rFonts w:ascii="Times New Roman" w:hAnsi="Times New Roman" w:cs="Times New Roman" w:eastAsia="Times New Roman"/>
          <w:b/>
          <w:bCs/>
          <w:sz w:val="28"/>
          <w:szCs w:val="28"/>
        </w:rPr>
      </w:pPr>
      <w:r>
        <w:rPr>
          <w:rFonts w:ascii="Times New Roman" w:hAnsi="Times New Roman" w:cs="Times New Roman" w:eastAsia="Times New Roman"/>
          <w:b/>
          <w:bCs/>
          <w:sz w:val="28"/>
          <w:szCs w:val="28"/>
          <w:lang w:bidi="en-US"/>
        </w:rPr>
      </w:r>
      <w:r>
        <w:rPr>
          <w:rFonts w:ascii="Times New Roman" w:hAnsi="Times New Roman" w:cs="Times New Roman" w:eastAsia="Times New Roman"/>
        </w:rPr>
      </w:r>
      <w:r/>
    </w:p>
    <w:tbl>
      <w:tblPr>
        <w:tblW w:w="9606" w:type="dxa"/>
        <w:tblInd w:w="0" w:type="dxa"/>
        <w:tblCellMar>
          <w:left w:w="108" w:type="dxa"/>
          <w:top w:w="0" w:type="dxa"/>
          <w:right w:w="108" w:type="dxa"/>
          <w:bottom w:w="0" w:type="dxa"/>
        </w:tblCellMar>
        <w:tblLook w:val="04A0" w:firstRow="1" w:lastRow="0" w:firstColumn="1" w:lastColumn="0" w:noHBand="0" w:noVBand="1"/>
      </w:tblPr>
      <w:tblGrid>
        <w:gridCol w:w="5069"/>
        <w:gridCol w:w="4536"/>
      </w:tblGrid>
      <w:tr>
        <w:trPr>
          <w:trHeight w:val="1003"/>
        </w:trPr>
        <w:tc>
          <w:tcPr>
            <w:shd w:val="clear" w:color="auto" w:fill="auto"/>
            <w:tcW w:w="5069" w:type="dxa"/>
            <w:textDirection w:val="lrTb"/>
            <w:noWrap w:val="false"/>
          </w:tcPr>
          <w:p>
            <w:pPr>
              <w:pStyle w:val="601"/>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bidi="en-US"/>
              </w:rPr>
            </w:r>
            <w:r>
              <w:rPr>
                <w:rFonts w:ascii="Times New Roman" w:hAnsi="Times New Roman" w:cs="Times New Roman" w:eastAsia="Times New Roman"/>
              </w:rPr>
            </w:r>
            <w:r/>
          </w:p>
        </w:tc>
        <w:tc>
          <w:tcPr>
            <w:shd w:val="clear" w:color="auto" w:fill="auto"/>
            <w:tcW w:w="4536" w:type="dxa"/>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b/>
                <w:bCs/>
                <w:color w:val="000000"/>
                <w:sz w:val="26"/>
                <w:szCs w:val="26"/>
              </w:rPr>
            </w:pPr>
            <w:r>
              <w:rPr>
                <w:rFonts w:ascii="Times New Roman" w:hAnsi="Times New Roman" w:cs="Times New Roman" w:eastAsia="Times New Roman"/>
                <w:b/>
                <w:bCs/>
                <w:color w:val="000000"/>
                <w:sz w:val="26"/>
                <w:szCs w:val="26"/>
                <w:lang w:bidi="en-US"/>
              </w:rPr>
              <w:t xml:space="preserve">Приложение к договору                 аренды земельного участка</w:t>
            </w:r>
            <w:r>
              <w:rPr>
                <w:rFonts w:ascii="Times New Roman" w:hAnsi="Times New Roman" w:cs="Times New Roman" w:eastAsia="Times New Roman"/>
              </w:rPr>
            </w:r>
            <w:r/>
          </w:p>
          <w:p>
            <w:pPr>
              <w:pStyle w:val="601"/>
              <w:jc w:val="center"/>
              <w:spacing w:lineRule="auto" w:line="240" w:after="0" w:before="0"/>
              <w:shd w:val="clear" w:color="auto" w:fill="FFFFFF"/>
              <w:widowControl w:val="off"/>
              <w:rPr>
                <w:rFonts w:ascii="Times New Roman" w:hAnsi="Times New Roman" w:cs="Times New Roman" w:eastAsia="Times New Roman"/>
                <w:b/>
                <w:bCs/>
                <w:color w:val="000000"/>
                <w:sz w:val="26"/>
                <w:szCs w:val="26"/>
              </w:rPr>
            </w:pPr>
            <w:r>
              <w:rPr>
                <w:rFonts w:ascii="Times New Roman" w:hAnsi="Times New Roman" w:cs="Times New Roman" w:eastAsia="Times New Roman"/>
                <w:b/>
                <w:bCs/>
                <w:color w:val="000000"/>
                <w:sz w:val="26"/>
                <w:szCs w:val="26"/>
                <w:lang w:bidi="en-US"/>
              </w:rPr>
              <w:t xml:space="preserve">от «__»_________ 20___ г.</w:t>
            </w:r>
            <w:r>
              <w:rPr>
                <w:rFonts w:ascii="Times New Roman" w:hAnsi="Times New Roman" w:cs="Times New Roman" w:eastAsia="Times New Roman"/>
              </w:rPr>
            </w:r>
            <w:r/>
          </w:p>
          <w:p>
            <w:pPr>
              <w:pStyle w:val="601"/>
              <w:spacing w:lineRule="auto" w:line="240" w:after="0" w:before="0"/>
              <w:shd w:val="clear" w:color="auto" w:fill="FFFFFF"/>
              <w:widowControl w:val="off"/>
              <w:rPr>
                <w:rFonts w:ascii="Times New Roman" w:hAnsi="Times New Roman" w:cs="Times New Roman" w:eastAsia="Times New Roman"/>
                <w:b/>
                <w:bCs/>
                <w:color w:val="000000"/>
                <w:sz w:val="26"/>
                <w:szCs w:val="26"/>
              </w:rPr>
            </w:pPr>
            <w:r>
              <w:rPr>
                <w:rFonts w:ascii="Times New Roman" w:hAnsi="Times New Roman" w:cs="Times New Roman" w:eastAsia="Times New Roman"/>
                <w:b/>
                <w:bCs/>
                <w:color w:val="000000"/>
                <w:sz w:val="26"/>
                <w:szCs w:val="26"/>
                <w:lang w:bidi="en-US"/>
              </w:rPr>
            </w:r>
            <w:r>
              <w:rPr>
                <w:rFonts w:ascii="Times New Roman" w:hAnsi="Times New Roman" w:cs="Times New Roman" w:eastAsia="Times New Roman"/>
              </w:rPr>
            </w:r>
            <w:r/>
          </w:p>
        </w:tc>
      </w:tr>
    </w:tbl>
    <w:p>
      <w:pPr>
        <w:pStyle w:val="601"/>
        <w:numPr>
          <w:ilvl w:val="0"/>
          <w:numId w:val="0"/>
        </w:numPr>
        <w:ind w:left="0" w:right="0" w:firstLine="0"/>
        <w:jc w:val="center"/>
        <w:keepNext/>
        <w:spacing w:lineRule="auto" w:line="240" w:after="0" w:before="0"/>
        <w:shd w:val="clear" w:color="auto" w:fill="FFFFFF"/>
        <w:widowControl w:val="off"/>
        <w:rPr>
          <w:rFonts w:ascii="Times New Roman" w:hAnsi="Times New Roman" w:cs="Times New Roman" w:eastAsia="Times New Roman"/>
          <w:b/>
          <w:bCs/>
          <w:color w:val="000000"/>
          <w:sz w:val="26"/>
          <w:szCs w:val="26"/>
        </w:rPr>
        <w:outlineLvl w:val="0"/>
      </w:pPr>
      <w:r>
        <w:rPr>
          <w:rFonts w:ascii="Times New Roman" w:hAnsi="Times New Roman" w:cs="Times New Roman" w:eastAsia="Times New Roman"/>
          <w:b/>
          <w:bCs/>
          <w:color w:val="000000"/>
          <w:sz w:val="26"/>
          <w:szCs w:val="26"/>
          <w:lang w:bidi="en-US"/>
        </w:rPr>
        <w:t xml:space="preserve">АКТ ПРИЕМА-ПЕРЕДАЧИ</w:t>
      </w:r>
      <w:r>
        <w:rPr>
          <w:rFonts w:ascii="Times New Roman" w:hAnsi="Times New Roman" w:cs="Times New Roman" w:eastAsia="Times New Roman"/>
        </w:rPr>
      </w:r>
      <w:r/>
    </w:p>
    <w:p>
      <w:pPr>
        <w:pStyle w:val="601"/>
        <w:numPr>
          <w:ilvl w:val="0"/>
          <w:numId w:val="0"/>
        </w:numPr>
        <w:ind w:left="0" w:right="0" w:firstLine="0"/>
        <w:jc w:val="center"/>
        <w:keepNext/>
        <w:spacing w:lineRule="auto" w:line="240" w:after="0" w:before="0"/>
        <w:shd w:val="clear" w:color="auto" w:fill="FFFFFF"/>
        <w:widowControl w:val="off"/>
        <w:rPr>
          <w:rFonts w:ascii="Times New Roman" w:hAnsi="Times New Roman" w:cs="Times New Roman" w:eastAsia="Times New Roman"/>
          <w:color w:val="000000"/>
          <w:sz w:val="26"/>
          <w:szCs w:val="26"/>
        </w:rPr>
        <w:outlineLvl w:val="2"/>
      </w:pPr>
      <w:r>
        <w:rPr>
          <w:rFonts w:ascii="Times New Roman" w:hAnsi="Times New Roman" w:cs="Times New Roman" w:eastAsia="Times New Roman"/>
          <w:color w:val="000000"/>
          <w:sz w:val="26"/>
          <w:szCs w:val="26"/>
          <w:lang w:bidi="en-US"/>
        </w:rPr>
        <w:t xml:space="preserve">Российская Федерация, Белгородская область</w:t>
      </w:r>
      <w:r>
        <w:rPr>
          <w:rFonts w:ascii="Times New Roman" w:hAnsi="Times New Roman" w:cs="Times New Roman" w:eastAsia="Times New Roman"/>
        </w:rPr>
      </w:r>
      <w:r/>
    </w:p>
    <w:p>
      <w:pPr>
        <w:pStyle w:val="601"/>
        <w:numPr>
          <w:ilvl w:val="0"/>
          <w:numId w:val="0"/>
        </w:numPr>
        <w:ind w:left="0" w:right="0" w:firstLine="0"/>
        <w:jc w:val="center"/>
        <w:keepNext/>
        <w:spacing w:lineRule="auto" w:line="240" w:after="0" w:before="0"/>
        <w:shd w:val="clear" w:color="auto" w:fill="FFFFFF"/>
        <w:widowControl w:val="off"/>
        <w:rPr>
          <w:rFonts w:ascii="Times New Roman" w:hAnsi="Times New Roman" w:cs="Times New Roman" w:eastAsia="Times New Roman"/>
          <w:color w:val="000000"/>
          <w:sz w:val="26"/>
          <w:szCs w:val="26"/>
        </w:rPr>
        <w:outlineLvl w:val="2"/>
      </w:pPr>
      <w:r>
        <w:rPr>
          <w:rFonts w:ascii="Times New Roman" w:hAnsi="Times New Roman" w:cs="Times New Roman" w:eastAsia="Times New Roman"/>
          <w:color w:val="000000"/>
          <w:sz w:val="26"/>
          <w:szCs w:val="26"/>
          <w:lang w:bidi="en-US"/>
        </w:rPr>
        <w:t xml:space="preserve">«___» _________ 20___ года</w:t>
      </w:r>
      <w:r>
        <w:rPr>
          <w:rFonts w:ascii="Times New Roman" w:hAnsi="Times New Roman" w:cs="Times New Roman" w:eastAsia="Times New Roman"/>
        </w:rPr>
      </w:r>
      <w:r/>
    </w:p>
    <w:p>
      <w:pPr>
        <w:pStyle w:val="601"/>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bidi="en-US"/>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bidi="en-US"/>
        </w:rPr>
        <w:t xml:space="preserve">На основании ______________________________________ от «__» _______                         20 ___ года № ______ «О предоставлении в аренду земельного участка» _______________________________________________________________________</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bidi="en-US"/>
        </w:rPr>
        <w:t xml:space="preserve">(наименование Уполномоченного органа)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bidi="en-US"/>
        </w:rPr>
        <w:t xml:space="preserve"> </w:t>
      </w:r>
      <w:r>
        <w:rPr>
          <w:rFonts w:ascii="Times New Roman" w:hAnsi="Times New Roman" w:cs="Times New Roman" w:eastAsia="Times New Roman"/>
          <w:color w:val="000000"/>
          <w:sz w:val="26"/>
          <w:szCs w:val="26"/>
          <w:lang w:bidi="en-US"/>
        </w:rPr>
        <w:t xml:space="preserve">в лице __________________________________________________________</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bidi="en-US"/>
        </w:rPr>
        <w:t xml:space="preserve">(должность уполномоченного лица и ФИО),</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bidi="en-US"/>
        </w:rPr>
        <w:t xml:space="preserve"> </w:t>
      </w:r>
      <w:r>
        <w:rPr>
          <w:rFonts w:ascii="Times New Roman" w:hAnsi="Times New Roman" w:cs="Times New Roman" w:eastAsia="Times New Roman"/>
          <w:color w:val="000000"/>
          <w:sz w:val="26"/>
          <w:szCs w:val="26"/>
          <w:lang w:bidi="en-US"/>
        </w:rPr>
        <w:t xml:space="preserve">действующего на основании____________________________, именуемый</w:t>
        <w:br/>
        <w:t xml:space="preserve"> в </w:t>
      </w:r>
      <w:r>
        <w:rPr>
          <w:rFonts w:ascii="Times New Roman" w:hAnsi="Times New Roman" w:cs="Times New Roman" w:eastAsia="Times New Roman"/>
          <w:color w:val="000000"/>
          <w:sz w:val="26"/>
          <w:szCs w:val="26"/>
          <w:lang w:bidi="en-US"/>
        </w:rPr>
        <w:t xml:space="preserve">дальнейшем «Арендодатель» и ___________________________ в лице _____________________________________, действующего на основании _____________, именуемое в дальнейшем «Арендатор», </w:t>
        <w:br/>
        <w:t xml:space="preserve">и именуемые в дальнейшем «Стороны», составили настоящий акт о нижеследующем:</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color w:val="000000"/>
          <w:sz w:val="26"/>
          <w:szCs w:val="26"/>
          <w:lang w:bidi="en-US"/>
        </w:rPr>
        <w:t xml:space="preserve">1. Арендодатель в соответствии с догово</w:t>
      </w:r>
      <w:r>
        <w:rPr>
          <w:rFonts w:ascii="Times New Roman" w:hAnsi="Times New Roman" w:cs="Times New Roman" w:eastAsia="Times New Roman"/>
          <w:color w:val="000000"/>
          <w:sz w:val="26"/>
          <w:szCs w:val="26"/>
          <w:lang w:bidi="en-US"/>
        </w:rPr>
        <w:t xml:space="preserve">ром аренды земельного уча</w:t>
      </w:r>
      <w:r>
        <w:rPr>
          <w:rFonts w:ascii="Times New Roman" w:hAnsi="Times New Roman" w:cs="Times New Roman" w:eastAsia="Times New Roman"/>
          <w:color w:val="000000"/>
          <w:sz w:val="26"/>
          <w:szCs w:val="26"/>
          <w:lang w:bidi="en-US"/>
        </w:rPr>
        <w:t xml:space="preserve">стка                  от «___» __________ 20___ года передал в аренду, а Арендатор принял находящийся                              в муниципальной(государственная собственность не разграничена) собственности области земельный участок (далее – Участок)     </w:t>
      </w:r>
      <w:r>
        <w:rPr>
          <w:rFonts w:ascii="Times New Roman" w:hAnsi="Times New Roman" w:cs="Times New Roman" w:eastAsia="Times New Roman"/>
          <w:sz w:val="26"/>
          <w:szCs w:val="26"/>
          <w:lang w:bidi="en-US"/>
        </w:rPr>
        <w:t xml:space="preserve"> земельный участок                       (далее – Участок) </w:t>
      </w:r>
      <w:r>
        <w:rPr>
          <w:rFonts w:ascii="Times New Roman" w:hAnsi="Times New Roman" w:cs="Times New Roman" w:eastAsia="Times New Roman"/>
          <w:sz w:val="26"/>
          <w:szCs w:val="26"/>
          <w:lang w:eastAsia="ru-RU"/>
        </w:rPr>
        <w:t xml:space="preserve">земельный участок </w:t>
      </w: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                                              категория земель ________________, площадью ________кв. м с кадастровым номером ____________________, расположенный по адресу: _____________________________, вид разрешенного использования______________________</w:t>
      </w:r>
      <w:r>
        <w:rPr>
          <w:rFonts w:ascii="Times New Roman" w:hAnsi="Times New Roman" w:cs="Times New Roman" w:eastAsia="Times New Roman"/>
          <w:sz w:val="26"/>
          <w:szCs w:val="26"/>
          <w:lang w:bidi="en-US"/>
        </w:rPr>
        <w:t xml:space="preserve">.</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2.  Претензий у Арендатора к Арендодателю по передаваемому земельному участку не имеется. </w:t>
      </w:r>
      <w:r>
        <w:rPr>
          <w:rFonts w:ascii="Times New Roman" w:hAnsi="Times New Roman" w:cs="Times New Roman" w:eastAsia="Times New Roman"/>
        </w:rPr>
      </w:r>
      <w:r/>
    </w:p>
    <w:p>
      <w:pPr>
        <w:pStyle w:val="601"/>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         </w:t>
      </w:r>
      <w:r>
        <w:rPr>
          <w:rFonts w:ascii="Times New Roman" w:hAnsi="Times New Roman" w:cs="Times New Roman" w:eastAsia="Times New Roman"/>
          <w:sz w:val="26"/>
          <w:szCs w:val="26"/>
          <w:lang w:bidi="en-US"/>
        </w:rPr>
        <w:t xml:space="preserve">3. Стороны считают, что все обязательства по передаче вышеуказанного земельного участка выполнены полностью.</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4. Настоящий передаточный акт с</w:t>
      </w:r>
      <w:r>
        <w:rPr>
          <w:rFonts w:ascii="Times New Roman" w:hAnsi="Times New Roman" w:cs="Times New Roman" w:eastAsia="Times New Roman"/>
          <w:sz w:val="26"/>
          <w:szCs w:val="26"/>
          <w:lang w:bidi="en-US"/>
        </w:rPr>
        <w:t xml:space="preserve">оставлен в 3 (трех) экземплярах, имеющих одинаковую юридическую силу. </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pacing w:val="-20"/>
          <w:sz w:val="26"/>
          <w:szCs w:val="26"/>
        </w:rPr>
      </w:pPr>
      <w:r>
        <w:rPr>
          <w:rFonts w:ascii="Times New Roman" w:hAnsi="Times New Roman" w:cs="Times New Roman" w:eastAsia="Times New Roman"/>
          <w:spacing w:val="-20"/>
          <w:sz w:val="26"/>
          <w:szCs w:val="26"/>
          <w:lang w:eastAsia="ru-RU"/>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5. ПОДПИСИ СТОРОН</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bidi="en-US"/>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bidi="en-US"/>
        </w:rPr>
      </w:r>
      <w:r>
        <w:rPr>
          <w:rFonts w:ascii="Times New Roman" w:hAnsi="Times New Roman" w:cs="Times New Roman" w:eastAsia="Times New Roman"/>
        </w:rPr>
      </w:r>
      <w:r/>
    </w:p>
    <w:p>
      <w:pPr>
        <w:pStyle w:val="601"/>
        <w:ind w:left="0" w:right="0" w:firstLine="720"/>
        <w:jc w:val="center"/>
        <w:spacing w:lineRule="auto" w:line="240" w:after="0" w:before="0"/>
        <w:shd w:val="clear" w:color="auto" w:fill="FFFFFF"/>
        <w:widowControl w:val="o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r/>
    </w:p>
    <w:p>
      <w:pPr>
        <w:pStyle w:val="601"/>
        <w:ind w:left="0" w:right="0" w:firstLine="708"/>
        <w:jc w:val="both"/>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Арендодатель</w:t>
      </w:r>
      <w:r>
        <w:rPr>
          <w:rFonts w:ascii="Times New Roman" w:hAnsi="Times New Roman" w:cs="Times New Roman" w:eastAsia="Times New Roman"/>
          <w:sz w:val="26"/>
          <w:szCs w:val="26"/>
          <w:lang w:bidi="en-US"/>
        </w:rPr>
        <w:t xml:space="preserve">:                                  </w:t>
      </w:r>
      <w:r>
        <w:rPr>
          <w:rFonts w:ascii="Times New Roman" w:hAnsi="Times New Roman" w:cs="Times New Roman" w:eastAsia="Times New Roman"/>
          <w:b/>
          <w:bCs/>
          <w:sz w:val="26"/>
          <w:szCs w:val="26"/>
          <w:lang w:bidi="en-US"/>
        </w:rPr>
        <w:t xml:space="preserve">_____________И.О. Фамилия</w:t>
      </w:r>
      <w:r>
        <w:rPr>
          <w:rFonts w:ascii="Times New Roman" w:hAnsi="Times New Roman" w:cs="Times New Roman" w:eastAsia="Times New Roman"/>
        </w:rPr>
      </w:r>
      <w:r/>
    </w:p>
    <w:p>
      <w:pPr>
        <w:pStyle w:val="601"/>
        <w:ind w:left="0" w:right="0" w:firstLine="708"/>
        <w:jc w:val="both"/>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                                                                                  </w:t>
      </w:r>
      <w:r>
        <w:rPr>
          <w:rFonts w:ascii="Times New Roman" w:hAnsi="Times New Roman" w:cs="Times New Roman" w:eastAsia="Times New Roman"/>
          <w:bCs/>
          <w:sz w:val="18"/>
          <w:szCs w:val="18"/>
          <w:lang w:bidi="en-US"/>
        </w:rPr>
        <w:t xml:space="preserve">М.П.</w:t>
      </w:r>
      <w:r>
        <w:rPr>
          <w:rFonts w:ascii="Times New Roman" w:hAnsi="Times New Roman" w:cs="Times New Roman" w:eastAsia="Times New Roman"/>
        </w:rPr>
      </w:r>
      <w:r/>
    </w:p>
    <w:p>
      <w:pPr>
        <w:pStyle w:val="601"/>
        <w:ind w:left="0" w:right="0" w:firstLine="708"/>
        <w:jc w:val="both"/>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r>
      <w:r>
        <w:rPr>
          <w:rFonts w:ascii="Times New Roman" w:hAnsi="Times New Roman" w:cs="Times New Roman" w:eastAsia="Times New Roman"/>
        </w:rPr>
      </w:r>
      <w:r/>
    </w:p>
    <w:p>
      <w:pPr>
        <w:pStyle w:val="601"/>
        <w:ind w:left="0" w:right="0" w:firstLine="708"/>
        <w:jc w:val="both"/>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t xml:space="preserve">Арендатор:</w:t>
      </w:r>
      <w:r>
        <w:rPr>
          <w:rFonts w:ascii="Times New Roman" w:hAnsi="Times New Roman" w:cs="Times New Roman" w:eastAsia="Times New Roman"/>
          <w:b/>
          <w:bCs/>
          <w:sz w:val="26"/>
          <w:szCs w:val="26"/>
          <w:lang w:bidi="en-US"/>
        </w:rPr>
        <w:tab/>
        <w:t xml:space="preserve">                               ______________И.О. Фамилия</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                                                                           </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Cs/>
          <w:sz w:val="18"/>
          <w:szCs w:val="18"/>
        </w:rPr>
      </w:pPr>
      <w:r>
        <w:rPr>
          <w:rFonts w:ascii="Times New Roman" w:hAnsi="Times New Roman" w:cs="Times New Roman" w:eastAsia="Times New Roman"/>
          <w:b/>
          <w:bCs/>
          <w:sz w:val="26"/>
          <w:szCs w:val="26"/>
          <w:lang w:bidi="en-US"/>
        </w:rPr>
        <w:t xml:space="preserve">                                                                           </w:t>
      </w:r>
      <w:r>
        <w:rPr>
          <w:rFonts w:ascii="Times New Roman" w:hAnsi="Times New Roman" w:cs="Times New Roman" w:eastAsia="Times New Roman"/>
          <w:bCs/>
          <w:sz w:val="18"/>
          <w:szCs w:val="18"/>
          <w:lang w:bidi="en-US"/>
        </w:rPr>
        <w:t xml:space="preserve">М.</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bidi="en-US"/>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bidi="en-US"/>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bidi="en-US"/>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bidi="en-US"/>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bidi="en-US"/>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bidi="en-US"/>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bidi="en-US"/>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bidi="en-US"/>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bidi="en-US"/>
        </w:rPr>
      </w:r>
      <w:r>
        <w:rPr>
          <w:rFonts w:ascii="Times New Roman" w:hAnsi="Times New Roman" w:cs="Times New Roman" w:eastAsia="Times New Roman"/>
        </w:rPr>
      </w:r>
      <w:r/>
    </w:p>
    <w:tbl>
      <w:tblPr>
        <w:tblW w:w="9345" w:type="dxa"/>
        <w:tblInd w:w="0" w:type="dxa"/>
        <w:tblCellMar>
          <w:left w:w="108" w:type="dxa"/>
          <w:top w:w="0" w:type="dxa"/>
          <w:right w:w="108" w:type="dxa"/>
          <w:bottom w:w="0" w:type="dxa"/>
        </w:tblCellMar>
        <w:tblLook w:val="04A0" w:firstRow="1" w:lastRow="0" w:firstColumn="1" w:lastColumn="0" w:noHBand="0" w:noVBand="1"/>
      </w:tblPr>
      <w:tblGrid>
        <w:gridCol w:w="4672"/>
        <w:gridCol w:w="4672"/>
      </w:tblGrid>
      <w:tr>
        <w:trPr/>
        <w:tc>
          <w:tcPr>
            <w:shd w:val="clear" w:color="auto" w:fill="auto"/>
            <w:tcBorders>
              <w:left w:val="none" w:color="000000" w:sz="4" w:space="0"/>
              <w:top w:val="none" w:color="000000" w:sz="4" w:space="0"/>
              <w:right w:val="none" w:color="000000" w:sz="4" w:space="0"/>
              <w:bottom w:val="none" w:color="000000" w:sz="4" w:space="0"/>
            </w:tcBorders>
            <w:tcW w:w="4672" w:type="dxa"/>
            <w:textDirection w:val="lrTb"/>
            <w:noWrap w:val="false"/>
          </w:tcPr>
          <w:p>
            <w:pPr>
              <w:shd w:val="nil" w:color="auto" w:fill="000000"/>
              <w:rPr>
                <w:rFonts w:ascii="Times New Roman" w:hAnsi="Times New Roman" w:cs="Times New Roman" w:eastAsia="Times New Roman"/>
                <w:color w:val="000000"/>
                <w:sz w:val="18"/>
                <w:szCs w:val="18"/>
              </w:rPr>
            </w:pPr>
            <w:r>
              <w:rPr>
                <w:rFonts w:ascii="Times New Roman" w:hAnsi="Times New Roman" w:cs="Times New Roman" w:eastAsia="Times New Roman"/>
                <w:sz w:val="18"/>
                <w:szCs w:val="18"/>
              </w:rPr>
              <w:br w:type="page"/>
            </w:r>
            <w:r>
              <w:rPr>
                <w:rFonts w:ascii="Times New Roman" w:hAnsi="Times New Roman" w:cs="Times New Roman" w:eastAsia="Times New Roman"/>
              </w:rPr>
            </w:r>
            <w:r/>
          </w:p>
        </w:tc>
        <w:tc>
          <w:tcPr>
            <w:shd w:val="clear" w:color="auto" w:fill="auto"/>
            <w:tcBorders>
              <w:left w:val="none" w:color="000000" w:sz="4" w:space="0"/>
              <w:top w:val="none" w:color="000000" w:sz="4" w:space="0"/>
              <w:right w:val="none" w:color="000000" w:sz="4" w:space="0"/>
              <w:bottom w:val="none" w:color="000000" w:sz="4" w:space="0"/>
            </w:tcBorders>
            <w:tcW w:w="467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t xml:space="preserve">Приложение № 4</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sz w:val="26"/>
                <w:szCs w:val="26"/>
              </w:rPr>
              <w:pBdr>
                <w:bottom w:val="single" w:color="000000" w:sz="12" w:space="1"/>
              </w:pBdr>
            </w:pPr>
            <w:r>
              <w:rPr>
                <w:rFonts w:ascii="Times New Roman" w:hAnsi="Times New Roman" w:cs="Times New Roman" w:eastAsia="Times New Roman"/>
                <w:color w:val="000000"/>
                <w:sz w:val="26"/>
                <w:szCs w:val="26"/>
              </w:rPr>
              <w:t xml:space="preserve">к Административному регламенту предоставления муниципальной услуги </w:t>
            </w:r>
            <w:r>
              <w:rPr>
                <w:rFonts w:ascii="Times New Roman" w:hAnsi="Times New Roman" w:cs="Times New Roman" w:eastAsia="Times New Roman"/>
                <w:sz w:val="26"/>
                <w:szCs w:val="26"/>
              </w:rPr>
              <w:t xml:space="preserve">«Предоставление в с</w:t>
            </w:r>
            <w:r>
              <w:rPr>
                <w:rFonts w:ascii="Times New Roman" w:hAnsi="Times New Roman" w:cs="Times New Roman" w:eastAsia="Times New Roman"/>
                <w:sz w:val="26"/>
                <w:szCs w:val="26"/>
              </w:rPr>
              <w:t xml:space="preserve">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color w:val="000000"/>
                <w:sz w:val="26"/>
                <w:szCs w:val="26"/>
              </w:rPr>
              <w:pBdr>
                <w:bottom w:val="single" w:color="000000" w:sz="12" w:space="0"/>
              </w:pBdr>
            </w:pPr>
            <w:r>
              <w:rPr>
                <w:rFonts w:ascii="Times New Roman" w:hAnsi="Times New Roman" w:cs="Times New Roman" w:eastAsia="Times New Roman"/>
                <w:color w:val="000000"/>
                <w:sz w:val="26"/>
                <w:szCs w:val="26"/>
              </w:rPr>
              <w:t xml:space="preserve">от «   __» _______________2023года</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r/>
          </w:p>
        </w:tc>
      </w:tr>
    </w:tbl>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Форма решения о предоставлении земельного участка, находящегося                   в муниципальной собственности или государственная собственность на который не разграничена, в постоянное (бессрочное) пользование</w:t>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6"/>
          <w:szCs w:val="20"/>
        </w:rPr>
      </w:pPr>
      <w:r>
        <w:rPr>
          <w:rFonts w:ascii="Times New Roman" w:hAnsi="Times New Roman" w:cs="Times New Roman" w:eastAsia="Times New Roman"/>
          <w:sz w:val="26"/>
          <w:szCs w:val="20"/>
          <w:lang w:eastAsia="ru-RU"/>
        </w:rPr>
        <w:t xml:space="preserve">«___»________ _______ года </w:t>
        <w:tab/>
        <w:tab/>
        <w:tab/>
        <w:tab/>
        <w:tab/>
        <w:tab/>
        <w:tab/>
        <w:t xml:space="preserve">№______</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8"/>
          <w:szCs w:val="20"/>
        </w:rPr>
      </w:pPr>
      <w:r>
        <w:rPr>
          <w:rFonts w:ascii="Times New Roman" w:hAnsi="Times New Roman" w:cs="Times New Roman" w:eastAsia="Times New Roman"/>
          <w:sz w:val="28"/>
          <w:szCs w:val="20"/>
          <w:lang w:eastAsia="ru-RU"/>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8"/>
          <w:szCs w:val="20"/>
        </w:rPr>
      </w:pPr>
      <w:r>
        <w:rPr>
          <w:rFonts w:ascii="Times New Roman" w:hAnsi="Times New Roman" w:cs="Times New Roman" w:eastAsia="Times New Roman"/>
          <w:sz w:val="28"/>
          <w:szCs w:val="20"/>
          <w:lang w:eastAsia="ru-RU"/>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t xml:space="preserve">О предоставлении земельного участка</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t xml:space="preserve"> </w:t>
      </w:r>
      <w:r>
        <w:rPr>
          <w:rFonts w:ascii="Times New Roman" w:hAnsi="Times New Roman" w:cs="Times New Roman" w:eastAsia="Times New Roman"/>
          <w:b/>
          <w:sz w:val="26"/>
          <w:szCs w:val="26"/>
          <w:lang w:eastAsia="ru-RU"/>
        </w:rPr>
        <w:t xml:space="preserve">в постоянное (бессрочное) пользование</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6"/>
          <w:szCs w:val="20"/>
        </w:rPr>
      </w:pPr>
      <w:r>
        <w:rPr>
          <w:rFonts w:ascii="Times New Roman" w:hAnsi="Times New Roman" w:cs="Times New Roman" w:eastAsia="Times New Roman"/>
          <w:sz w:val="26"/>
          <w:szCs w:val="20"/>
          <w:lang w:eastAsia="ru-RU"/>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6"/>
          <w:szCs w:val="20"/>
        </w:rPr>
      </w:pPr>
      <w:r>
        <w:rPr>
          <w:rFonts w:ascii="Times New Roman" w:hAnsi="Times New Roman" w:cs="Times New Roman" w:eastAsia="Times New Roman"/>
          <w:sz w:val="26"/>
          <w:szCs w:val="20"/>
          <w:lang w:eastAsia="ru-RU"/>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В соответствии с Земельным кодексом Российской Федерации, на основании</w:t>
      </w:r>
      <w:r>
        <w:rPr>
          <w:rFonts w:ascii="Times New Roman" w:hAnsi="Times New Roman" w:cs="Times New Roman" w:eastAsia="Times New Roman"/>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0"/>
        </w:rPr>
      </w:pPr>
      <w:r>
        <w:rPr>
          <w:rFonts w:ascii="Times New Roman" w:hAnsi="Times New Roman" w:cs="Times New Roman" w:eastAsia="Times New Roman"/>
          <w:sz w:val="18"/>
          <w:szCs w:val="18"/>
          <w:lang w:eastAsia="ru-RU"/>
        </w:rPr>
        <w:t xml:space="preserve">                  </w:t>
      </w:r>
      <w:r>
        <w:rPr>
          <w:rFonts w:ascii="Times New Roman" w:hAnsi="Times New Roman" w:cs="Times New Roman" w:eastAsia="Times New Roman"/>
          <w:sz w:val="18"/>
          <w:szCs w:val="18"/>
          <w:lang w:eastAsia="ru-RU"/>
        </w:rPr>
        <w:t xml:space="preserve">реквизиты иных правовых актов – в случае необходимости</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заявления_________________________________________________________________</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sz w:val="20"/>
          <w:szCs w:val="20"/>
        </w:rPr>
      </w:pPr>
      <w:r>
        <w:rPr>
          <w:rFonts w:ascii="Times New Roman" w:hAnsi="Times New Roman" w:cs="Times New Roman" w:eastAsia="Times New Roman"/>
          <w:sz w:val="20"/>
          <w:szCs w:val="20"/>
          <w:lang w:eastAsia="ru-RU"/>
        </w:rPr>
        <w:t xml:space="preserve">             </w:t>
      </w:r>
      <w:r>
        <w:rPr>
          <w:rFonts w:ascii="Times New Roman" w:hAnsi="Times New Roman" w:cs="Times New Roman" w:eastAsia="Times New Roman"/>
          <w:sz w:val="20"/>
          <w:szCs w:val="20"/>
          <w:lang w:eastAsia="ru-RU"/>
        </w:rPr>
        <w:t xml:space="preserve">наименование юридического лица</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от «___»______ _____ года №_______:</w:t>
      </w:r>
      <w:r>
        <w:rPr>
          <w:rFonts w:ascii="Times New Roman" w:hAnsi="Times New Roman" w:cs="Times New Roman" w:eastAsia="Times New Roman"/>
        </w:rPr>
      </w:r>
      <w:r/>
    </w:p>
    <w:p>
      <w:pPr>
        <w:pStyle w:val="601"/>
        <w:ind w:left="0" w:right="0" w:firstLine="851"/>
        <w:jc w:val="both"/>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26"/>
          <w:szCs w:val="20"/>
          <w:lang w:eastAsia="ru-RU"/>
        </w:rPr>
        <w:t xml:space="preserve"> </w:t>
      </w:r>
      <w:r>
        <w:rPr>
          <w:rFonts w:ascii="Times New Roman" w:hAnsi="Times New Roman" w:cs="Times New Roman" w:eastAsia="Times New Roman"/>
        </w:rPr>
      </w:r>
      <w:r/>
    </w:p>
    <w:p>
      <w:pPr>
        <w:pStyle w:val="601"/>
        <w:ind w:left="0" w:right="0" w:firstLine="720"/>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1.Предоставить________________________________________________________</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sz w:val="20"/>
          <w:szCs w:val="20"/>
        </w:rPr>
      </w:pPr>
      <w:r>
        <w:rPr>
          <w:rFonts w:ascii="Times New Roman" w:hAnsi="Times New Roman" w:cs="Times New Roman" w:eastAsia="Times New Roman"/>
          <w:sz w:val="20"/>
          <w:szCs w:val="20"/>
          <w:lang w:eastAsia="ru-RU"/>
        </w:rPr>
        <w:t xml:space="preserve">                                   </w:t>
      </w:r>
      <w:r>
        <w:rPr>
          <w:rFonts w:ascii="Times New Roman" w:hAnsi="Times New Roman" w:cs="Times New Roman" w:eastAsia="Times New Roman"/>
          <w:sz w:val="20"/>
          <w:szCs w:val="20"/>
          <w:lang w:eastAsia="ru-RU"/>
        </w:rPr>
        <w:t xml:space="preserve">полное наименование юридического лица, ОГРН</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0"/>
          <w:szCs w:val="20"/>
        </w:rPr>
      </w:pPr>
      <w:r>
        <w:rPr>
          <w:rFonts w:ascii="Times New Roman" w:hAnsi="Times New Roman" w:cs="Times New Roman" w:eastAsia="Times New Roman"/>
          <w:sz w:val="20"/>
          <w:szCs w:val="20"/>
          <w:lang w:eastAsia="ru-RU"/>
        </w:rPr>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в постоянное (бессрочное) пользование земельный участок:  </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i/>
          <w:sz w:val="26"/>
          <w:szCs w:val="26"/>
        </w:rPr>
      </w:pPr>
      <w:r>
        <w:rPr>
          <w:rFonts w:ascii="Times New Roman" w:hAnsi="Times New Roman" w:cs="Times New Roman" w:eastAsia="Times New Roman"/>
          <w:i/>
          <w:sz w:val="26"/>
          <w:szCs w:val="26"/>
          <w:lang w:eastAsia="ru-RU"/>
        </w:rPr>
        <w:t xml:space="preserve">__________________________________________________________________________</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eastAsia="ru-RU"/>
        </w:rPr>
        <w:t xml:space="preserve">характеристики, позволяющие однозначно идентифицировать земельный участок: категория земель, кадастровый номер, площадь, местоположение, разрешенное использование</w:t>
      </w:r>
      <w:r>
        <w:rPr>
          <w:rFonts w:ascii="Times New Roman" w:hAnsi="Times New Roman" w:cs="Times New Roman" w:eastAsia="Times New Roman"/>
        </w:rPr>
      </w:r>
      <w:r/>
    </w:p>
    <w:p>
      <w:pPr>
        <w:pStyle w:val="601"/>
        <w:ind w:left="0" w:right="0" w:firstLine="720"/>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2. Отделу ________________________________________________________ (Ф.И.О. начальника отдела) обеспечить государственную регистрацию права постоянного (бессрочного) пользования земельным участком, указанным в пункте 1 настоящего распоряжения.</w:t>
      </w:r>
      <w:r>
        <w:rPr>
          <w:rFonts w:ascii="Times New Roman" w:hAnsi="Times New Roman" w:cs="Times New Roman" w:eastAsia="Times New Roman"/>
        </w:rPr>
      </w:r>
      <w:r/>
    </w:p>
    <w:p>
      <w:pPr>
        <w:pStyle w:val="601"/>
        <w:ind w:left="0" w:right="0" w:firstLine="720"/>
        <w:jc w:val="both"/>
        <w:spacing w:lineRule="auto" w:line="240" w:after="0" w:before="0"/>
        <w:shd w:val="clear" w:color="auto" w:fill="FFFFFF"/>
        <w:rPr>
          <w:rFonts w:ascii="Times New Roman" w:hAnsi="Times New Roman" w:cs="Times New Roman" w:eastAsia="Times New Roman"/>
          <w:sz w:val="26"/>
          <w:szCs w:val="20"/>
        </w:rPr>
      </w:pPr>
      <w:r>
        <w:rPr>
          <w:rFonts w:ascii="Times New Roman" w:hAnsi="Times New Roman" w:cs="Times New Roman" w:eastAsia="Times New Roman"/>
          <w:sz w:val="26"/>
          <w:szCs w:val="26"/>
          <w:lang w:eastAsia="ru-RU"/>
        </w:rPr>
        <w:t xml:space="preserve">3. Контроль за исполнением распоряжения возложить на</w:t>
      </w:r>
      <w:r>
        <w:rPr>
          <w:rFonts w:ascii="Times New Roman" w:hAnsi="Times New Roman" w:cs="Times New Roman" w:eastAsia="Times New Roman"/>
          <w:sz w:val="26"/>
          <w:szCs w:val="20"/>
          <w:lang w:eastAsia="ru-RU"/>
        </w:rPr>
        <w:t xml:space="preserve"> _________________________________________________________________________.</w:t>
      </w:r>
      <w:r>
        <w:rPr>
          <w:rFonts w:ascii="Times New Roman" w:hAnsi="Times New Roman" w:cs="Times New Roman" w:eastAsia="Times New Roman"/>
        </w:rPr>
      </w:r>
      <w:r/>
    </w:p>
    <w:p>
      <w:pPr>
        <w:pStyle w:val="601"/>
        <w:numPr>
          <w:ilvl w:val="0"/>
          <w:numId w:val="0"/>
        </w:numPr>
        <w:ind w:left="0" w:right="0" w:firstLine="0"/>
        <w:jc w:val="both"/>
        <w:keepNext/>
        <w:spacing w:lineRule="auto" w:line="240" w:after="0" w:before="0"/>
        <w:shd w:val="clear" w:color="auto" w:fill="FFFFFF"/>
        <w:rPr>
          <w:rFonts w:ascii="Times New Roman" w:hAnsi="Times New Roman" w:cs="Times New Roman" w:eastAsia="Times New Roman"/>
          <w:sz w:val="28"/>
          <w:szCs w:val="24"/>
        </w:rPr>
        <w:outlineLvl w:val="2"/>
      </w:pPr>
      <w:r>
        <w:rPr>
          <w:rFonts w:ascii="Times New Roman" w:hAnsi="Times New Roman" w:cs="Times New Roman" w:eastAsia="Times New Roman"/>
          <w:sz w:val="18"/>
          <w:szCs w:val="18"/>
          <w:lang w:eastAsia="ru-RU"/>
        </w:rPr>
        <w:t xml:space="preserve">      </w:t>
      </w:r>
      <w:r>
        <w:rPr>
          <w:rFonts w:ascii="Times New Roman" w:hAnsi="Times New Roman" w:cs="Times New Roman" w:eastAsia="Times New Roman"/>
          <w:sz w:val="18"/>
          <w:szCs w:val="18"/>
          <w:lang w:eastAsia="ru-RU"/>
        </w:rPr>
        <w:t xml:space="preserve">должность, инициалы, фамилия должностного лица, на которого возлагается функция по осуществлению контроля </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r/>
    </w:p>
    <w:tbl>
      <w:tblPr>
        <w:tblW w:w="9774" w:type="dxa"/>
        <w:tblInd w:w="250" w:type="dxa"/>
        <w:tblCellMar>
          <w:left w:w="108" w:type="dxa"/>
          <w:top w:w="0" w:type="dxa"/>
          <w:right w:w="108" w:type="dxa"/>
          <w:bottom w:w="0" w:type="dxa"/>
        </w:tblCellMar>
        <w:tblLook w:val="04A0" w:firstRow="1" w:lastRow="0" w:firstColumn="1" w:lastColumn="0" w:noHBand="0" w:noVBand="1"/>
      </w:tblPr>
      <w:tblGrid>
        <w:gridCol w:w="4819"/>
        <w:gridCol w:w="2268"/>
        <w:gridCol w:w="2687"/>
      </w:tblGrid>
      <w:tr>
        <w:trPr/>
        <w:tc>
          <w:tcPr>
            <w:shd w:val="clear" w:color="auto" w:fill="auto"/>
            <w:tcW w:w="4819" w:type="dxa"/>
            <w:textDirection w:val="lrTb"/>
            <w:noWrap w:val="false"/>
          </w:tcPr>
          <w:p>
            <w:pPr>
              <w:pStyle w:val="601"/>
              <w:numPr>
                <w:ilvl w:val="0"/>
                <w:numId w:val="0"/>
              </w:numPr>
              <w:ind w:left="0" w:right="0" w:firstLine="0"/>
              <w:jc w:val="center"/>
              <w:keepNext/>
              <w:spacing w:lineRule="auto" w:line="240" w:after="0" w:before="0"/>
              <w:shd w:val="clear" w:color="auto" w:fill="FFFFFF"/>
              <w:rPr>
                <w:rFonts w:ascii="Times New Roman" w:hAnsi="Times New Roman" w:cs="Times New Roman" w:eastAsia="Times New Roman"/>
                <w:sz w:val="18"/>
                <w:szCs w:val="18"/>
              </w:rPr>
              <w:outlineLvl w:val="0"/>
            </w:pPr>
            <w:r>
              <w:rPr>
                <w:rFonts w:ascii="Times New Roman" w:hAnsi="Times New Roman" w:cs="Times New Roman" w:eastAsia="Times New Roman"/>
                <w:sz w:val="26"/>
                <w:szCs w:val="26"/>
                <w:lang w:eastAsia="ru-RU"/>
              </w:rPr>
              <w:t xml:space="preserve">____________________________</w:t>
            </w:r>
            <w:r>
              <w:rPr>
                <w:rFonts w:ascii="Times New Roman" w:hAnsi="Times New Roman" w:cs="Times New Roman" w:eastAsia="Times New Roman"/>
                <w:b/>
                <w:sz w:val="18"/>
                <w:szCs w:val="18"/>
                <w:lang w:eastAsia="ru-RU"/>
              </w:rPr>
              <w:t xml:space="preserve"> </w:t>
            </w:r>
            <w:r>
              <w:rPr>
                <w:rFonts w:ascii="Times New Roman" w:hAnsi="Times New Roman" w:cs="Times New Roman" w:eastAsia="Times New Roman"/>
              </w:rPr>
            </w:r>
            <w:r/>
          </w:p>
          <w:p>
            <w:pPr>
              <w:pStyle w:val="601"/>
              <w:numPr>
                <w:ilvl w:val="0"/>
                <w:numId w:val="0"/>
              </w:numPr>
              <w:ind w:left="0" w:right="0" w:firstLine="0"/>
              <w:jc w:val="center"/>
              <w:keepNext/>
              <w:spacing w:lineRule="auto" w:line="240" w:after="0" w:before="0"/>
              <w:shd w:val="clear" w:color="auto" w:fill="FFFFFF"/>
              <w:rPr>
                <w:rFonts w:ascii="Times New Roman" w:hAnsi="Times New Roman" w:cs="Times New Roman" w:eastAsia="Times New Roman"/>
                <w:b/>
                <w:bCs/>
                <w:sz w:val="28"/>
                <w:szCs w:val="28"/>
              </w:rPr>
              <w:outlineLvl w:val="0"/>
            </w:pPr>
            <w:r>
              <w:rPr>
                <w:rFonts w:ascii="Times New Roman" w:hAnsi="Times New Roman" w:cs="Times New Roman" w:eastAsia="Times New Roman"/>
                <w:sz w:val="18"/>
                <w:szCs w:val="18"/>
                <w:lang w:eastAsia="ru-RU"/>
              </w:rPr>
              <w:t xml:space="preserve">Должность </w:t>
            </w:r>
            <w:r>
              <w:rPr>
                <w:rFonts w:ascii="Times New Roman" w:hAnsi="Times New Roman" w:cs="Times New Roman" w:eastAsia="Times New Roman"/>
              </w:rPr>
            </w:r>
            <w:r/>
          </w:p>
        </w:tc>
        <w:tc>
          <w:tcPr>
            <w:shd w:val="clear" w:color="auto" w:fill="auto"/>
            <w:tcW w:w="2268"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sz w:val="26"/>
                <w:szCs w:val="26"/>
                <w:lang w:eastAsia="ru-RU"/>
              </w:rPr>
              <w:t xml:space="preserve">______________</w:t>
            </w:r>
            <w:r>
              <w:rPr>
                <w:rFonts w:ascii="Times New Roman" w:hAnsi="Times New Roman" w:cs="Times New Roman" w:eastAsia="Times New Roman"/>
                <w:b/>
                <w:sz w:val="18"/>
                <w:szCs w:val="18"/>
                <w:lang w:eastAsia="ru-RU"/>
              </w:rPr>
              <w:t xml:space="preserve"> </w:t>
            </w:r>
            <w:r>
              <w:rPr>
                <w:rFonts w:ascii="Times New Roman" w:hAnsi="Times New Roman" w:cs="Times New Roman" w:eastAsia="Times New Roman"/>
                <w:sz w:val="18"/>
                <w:szCs w:val="18"/>
                <w:lang w:eastAsia="ru-RU"/>
              </w:rPr>
              <w:t xml:space="preserve">подпись</w:t>
            </w:r>
            <w:r>
              <w:rPr>
                <w:rFonts w:ascii="Times New Roman" w:hAnsi="Times New Roman" w:cs="Times New Roman" w:eastAsia="Times New Roman"/>
              </w:rPr>
            </w:r>
            <w:r/>
          </w:p>
        </w:tc>
        <w:tc>
          <w:tcPr>
            <w:shd w:val="clear" w:color="auto" w:fill="auto"/>
            <w:tcW w:w="2687" w:type="dxa"/>
            <w:textDirection w:val="lrTb"/>
            <w:noWrap w:val="false"/>
          </w:tcPr>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_________________</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18"/>
                <w:szCs w:val="18"/>
                <w:lang w:eastAsia="ru-RU"/>
              </w:rPr>
              <w:t xml:space="preserve">И.О. Фамилия</w:t>
            </w:r>
            <w:r>
              <w:rPr>
                <w:rFonts w:ascii="Times New Roman" w:hAnsi="Times New Roman" w:cs="Times New Roman" w:eastAsia="Times New Roman"/>
              </w:rPr>
            </w:r>
            <w:r/>
          </w:p>
        </w:tc>
      </w:tr>
    </w:tbl>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rPr>
      </w:r>
      <w:r/>
    </w:p>
    <w:tbl>
      <w:tblPr>
        <w:tblW w:w="9345" w:type="dxa"/>
        <w:tblInd w:w="0" w:type="dxa"/>
        <w:tblCellMar>
          <w:left w:w="108" w:type="dxa"/>
          <w:top w:w="0" w:type="dxa"/>
          <w:right w:w="108" w:type="dxa"/>
          <w:bottom w:w="0" w:type="dxa"/>
        </w:tblCellMar>
        <w:tblLook w:val="04A0" w:firstRow="1" w:lastRow="0" w:firstColumn="1" w:lastColumn="0" w:noHBand="0" w:noVBand="1"/>
      </w:tblPr>
      <w:tblGrid>
        <w:gridCol w:w="4672"/>
        <w:gridCol w:w="4672"/>
      </w:tblGrid>
      <w:tr>
        <w:trPr/>
        <w:tc>
          <w:tcPr>
            <w:shd w:val="clear" w:color="auto" w:fill="auto"/>
            <w:tcBorders>
              <w:left w:val="none" w:color="000000" w:sz="4" w:space="0"/>
              <w:top w:val="none" w:color="000000" w:sz="4" w:space="0"/>
              <w:right w:val="none" w:color="000000" w:sz="4" w:space="0"/>
              <w:bottom w:val="none" w:color="000000" w:sz="4" w:space="0"/>
            </w:tcBorders>
            <w:tcW w:w="4672" w:type="dxa"/>
            <w:textDirection w:val="lrTb"/>
            <w:noWrap w:val="false"/>
          </w:tcPr>
          <w:p>
            <w:pPr>
              <w:shd w:val="nil" w:color="auto" w:fill="000000"/>
              <w:rPr>
                <w:rFonts w:ascii="Times New Roman" w:hAnsi="Times New Roman" w:cs="Times New Roman" w:eastAsia="Times New Roman"/>
                <w:b/>
                <w:color w:val="000000"/>
                <w:sz w:val="26"/>
                <w:szCs w:val="26"/>
              </w:rPr>
            </w:pPr>
            <w:r>
              <w:rPr>
                <w:rFonts w:ascii="Times New Roman" w:hAnsi="Times New Roman" w:cs="Times New Roman" w:eastAsia="Times New Roman"/>
                <w:b/>
                <w:sz w:val="26"/>
                <w:szCs w:val="26"/>
              </w:rPr>
              <w:br w:type="page"/>
            </w:r>
            <w:r>
              <w:rPr>
                <w:rFonts w:ascii="Times New Roman" w:hAnsi="Times New Roman" w:cs="Times New Roman" w:eastAsia="Times New Roman"/>
              </w:rPr>
            </w:r>
            <w:r/>
          </w:p>
        </w:tc>
        <w:tc>
          <w:tcPr>
            <w:shd w:val="clear" w:color="auto" w:fill="auto"/>
            <w:tcBorders>
              <w:left w:val="none" w:color="000000" w:sz="4" w:space="0"/>
              <w:top w:val="none" w:color="000000" w:sz="4" w:space="0"/>
              <w:right w:val="none" w:color="000000" w:sz="4" w:space="0"/>
              <w:bottom w:val="none" w:color="000000" w:sz="4" w:space="0"/>
            </w:tcBorders>
            <w:tcW w:w="467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t xml:space="preserve">Приложение № 5</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sz w:val="26"/>
                <w:szCs w:val="26"/>
              </w:rPr>
              <w:pBdr>
                <w:bottom w:val="single" w:color="000000" w:sz="12" w:space="1"/>
              </w:pBdr>
            </w:pPr>
            <w:r>
              <w:rPr>
                <w:rFonts w:ascii="Times New Roman" w:hAnsi="Times New Roman" w:cs="Times New Roman" w:eastAsia="Times New Roman"/>
                <w:color w:val="000000"/>
                <w:sz w:val="26"/>
                <w:szCs w:val="26"/>
              </w:rPr>
              <w:t xml:space="preserve">к Административному регламенту предоставления муниципальной услуги </w:t>
            </w:r>
            <w:r>
              <w:rPr>
                <w:rFonts w:ascii="Times New Roman" w:hAnsi="Times New Roman" w:cs="Times New Roman" w:eastAsia="Times New Roman"/>
                <w:sz w:val="26"/>
                <w:szCs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color w:val="000000"/>
                <w:sz w:val="26"/>
                <w:szCs w:val="26"/>
              </w:rPr>
              <w:pBdr>
                <w:bottom w:val="single" w:color="000000" w:sz="12" w:space="0"/>
              </w:pBdr>
            </w:pPr>
            <w:r>
              <w:rPr>
                <w:rFonts w:ascii="Times New Roman" w:hAnsi="Times New Roman" w:cs="Times New Roman" w:eastAsia="Times New Roman"/>
                <w:color w:val="000000"/>
                <w:sz w:val="26"/>
                <w:szCs w:val="26"/>
              </w:rPr>
              <w:t xml:space="preserve">от «__» _______________202_ года</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r/>
          </w:p>
        </w:tc>
      </w:tr>
    </w:tbl>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Форма договора безвозмездного пользования земельным участком, находящимся в муниципальной собственности или государственная собственность на который не разграничена</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t xml:space="preserve">ДОГОВОР БЕЗВОЗМЕЗДНОГО</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b/>
          <w:bCs/>
          <w:sz w:val="26"/>
          <w:szCs w:val="26"/>
          <w:lang w:eastAsia="ru-RU"/>
        </w:rPr>
        <w:t xml:space="preserve">ПОЛЬЗОВАНИЯ ЗЕМЕЛЬНЫМ УЧАСТКОМ</w:t>
      </w: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bCs/>
          <w:sz w:val="26"/>
          <w:szCs w:val="26"/>
        </w:rPr>
      </w:pPr>
      <w:r>
        <w:rPr>
          <w:rFonts w:ascii="Times New Roman" w:hAnsi="Times New Roman" w:cs="Times New Roman" w:eastAsia="Times New Roman"/>
          <w:bCs/>
          <w:sz w:val="26"/>
          <w:szCs w:val="26"/>
          <w:lang w:eastAsia="ru-RU"/>
        </w:rPr>
        <w:t xml:space="preserve">(место заключения)                     </w:t>
        <w:tab/>
        <w:t xml:space="preserve">          </w:t>
        <w:tab/>
        <w:t xml:space="preserve">                     «___» ________ 20___ года</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На основании ____________________________________________________</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(распорядительного акта)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от «___» ________20___ года № ____ «О предоставлении земельного участка в безвозмездное пользование» _________________________________________,</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(наименование уполномоченного органа),</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именуемое в дальнейшем «_______________», в лице _______________________________________________________________________</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(должность уполномоченного лица и ФИО),</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действующего на основании _________________________________________, с одной стороны, и _______________________________________________________</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highlight w:val="yellow"/>
        </w:rPr>
      </w:pPr>
      <w:r>
        <w:rPr>
          <w:rFonts w:ascii="Times New Roman" w:hAnsi="Times New Roman" w:cs="Times New Roman" w:eastAsia="Times New Roman"/>
          <w:sz w:val="26"/>
          <w:szCs w:val="26"/>
          <w:lang w:eastAsia="ru-RU"/>
        </w:rPr>
        <w:t xml:space="preserve">(наименование Стороны 2),</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именуемое в дальнейшем «____________», </w:t>
        <w:br/>
        <w:t xml:space="preserve">в лице ______________________________________________________________,</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(должность уполномоченного лица и ФИО),</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действующего на основании ________________________________________, с другой стороны, и именуемые в дальнейшем «Стороны», заключили настоящий договор (далее - Договор) о нижеследующем:</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t xml:space="preserve">1. Предмет Договора</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r/>
    </w:p>
    <w:p>
      <w:pPr>
        <w:pStyle w:val="601"/>
        <w:ind w:left="57" w:right="0" w:firstLine="663"/>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1.1. Сторона 1 предоставляет, а Сторона 2 принимает в безвозмездное пользование сроком на 11 месяцев находящийся в муниципальной (государственная собственность не разграничена) земельный участок </w:t>
      </w: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                                             категория земель ________________, площадью ________кв. м с кадастровым номером ____________________, расположенный по адресу: _____________________________, вид разрешенного использования______________________,</w:t>
      </w:r>
      <w:r>
        <w:rPr>
          <w:rFonts w:ascii="Times New Roman" w:hAnsi="Times New Roman" w:cs="Times New Roman" w:eastAsia="Times New Roman"/>
          <w:sz w:val="26"/>
          <w:szCs w:val="26"/>
          <w:lang w:eastAsia="ru-RU"/>
        </w:rPr>
        <w:t xml:space="preserve"> в целях ____________________________.</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1.2. На Участке объекты недвижимости, введенные в эксплуатацию, отсутствуют/имеются. </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t xml:space="preserve">2. Срок Договора</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2.1. Срок использования Участка устанавливается</w:t>
      </w:r>
      <w:r>
        <w:rPr>
          <w:rFonts w:ascii="Times New Roman" w:hAnsi="Times New Roman" w:cs="Times New Roman" w:eastAsia="Times New Roman"/>
          <w:b/>
          <w:sz w:val="26"/>
          <w:szCs w:val="26"/>
          <w:lang w:eastAsia="ru-RU"/>
        </w:rPr>
        <w:t xml:space="preserve"> с «___» _________20__ года  по «___</w:t>
      </w:r>
      <w:r>
        <w:rPr>
          <w:rFonts w:ascii="Times New Roman" w:hAnsi="Times New Roman" w:cs="Times New Roman" w:eastAsia="Times New Roman"/>
          <w:b/>
          <w:bCs/>
          <w:sz w:val="26"/>
          <w:szCs w:val="26"/>
          <w:lang w:eastAsia="ru-RU"/>
        </w:rPr>
        <w:t xml:space="preserve">» __________</w:t>
      </w:r>
      <w:r>
        <w:rPr>
          <w:rFonts w:ascii="Times New Roman" w:hAnsi="Times New Roman" w:cs="Times New Roman" w:eastAsia="Times New Roman"/>
          <w:b/>
          <w:sz w:val="26"/>
          <w:szCs w:val="26"/>
          <w:lang w:eastAsia="ru-RU"/>
        </w:rPr>
        <w:t xml:space="preserve"> 20____ года</w:t>
      </w: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2.2. Договор вступает в силу с момента его подписания Сторонами.</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t xml:space="preserve">3. Права и обязанности Сторон</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sz w:val="26"/>
          <w:szCs w:val="26"/>
          <w:lang w:eastAsia="ru-RU"/>
        </w:rPr>
        <w:tab/>
      </w:r>
      <w:r>
        <w:rPr>
          <w:rFonts w:ascii="Times New Roman" w:hAnsi="Times New Roman" w:cs="Times New Roman" w:eastAsia="Times New Roman"/>
          <w:b/>
          <w:sz w:val="26"/>
          <w:szCs w:val="26"/>
          <w:lang w:eastAsia="ru-RU"/>
        </w:rPr>
        <w:t xml:space="preserve">3.1. Сторона 1 имеет право:</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3.1.1. Требовать досрочного расторжения Договора при использовании земельного участка не по целевому назначению, а также при использовании способами, приводящими к его порче, и в случаях нарушения других условий Договора.</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3.1.2. На беспрепятственный доступ на территорию используемого земельного участка с целью его осмотра на предмет соблюдения условий Договора.</w:t>
      </w:r>
      <w:r>
        <w:rPr>
          <w:rFonts w:ascii="Times New Roman" w:hAnsi="Times New Roman" w:cs="Times New Roman" w:eastAsia="Times New Roman"/>
        </w:rPr>
      </w: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3.1.3. На возмещение убытков, причиненных ухудшением качества Участка и экологической обстановки в результате хозяйственной деятельности Учреждения, а также по иным основаниям, предусмотренным законодательством Российской Федерации.</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sz w:val="26"/>
          <w:szCs w:val="26"/>
          <w:lang w:eastAsia="ru-RU"/>
        </w:rPr>
        <w:tab/>
      </w:r>
      <w:r>
        <w:rPr>
          <w:rFonts w:ascii="Times New Roman" w:hAnsi="Times New Roman" w:cs="Times New Roman" w:eastAsia="Times New Roman"/>
          <w:b/>
          <w:sz w:val="26"/>
          <w:szCs w:val="26"/>
          <w:lang w:eastAsia="ru-RU"/>
        </w:rPr>
        <w:t xml:space="preserve">3.2. Сторона 1 обязана:</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pacing w:val="3"/>
          <w:sz w:val="26"/>
          <w:szCs w:val="26"/>
        </w:rPr>
      </w:pPr>
      <w:r>
        <w:rPr>
          <w:rFonts w:ascii="Times New Roman" w:hAnsi="Times New Roman" w:cs="Times New Roman" w:eastAsia="Times New Roman"/>
          <w:sz w:val="26"/>
          <w:szCs w:val="26"/>
          <w:lang w:eastAsia="ru-RU"/>
        </w:rPr>
        <w:tab/>
      </w:r>
      <w:r>
        <w:rPr>
          <w:rFonts w:ascii="Times New Roman" w:hAnsi="Times New Roman" w:cs="Times New Roman" w:eastAsia="Times New Roman"/>
          <w:spacing w:val="3"/>
          <w:sz w:val="26"/>
          <w:szCs w:val="26"/>
          <w:lang w:eastAsia="ru-RU"/>
        </w:rPr>
        <w:t xml:space="preserve">3.2.1. Передать Учреждению Участок, указанный в пункте 1.1 настоящего Договора.</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pacing w:val="3"/>
          <w:sz w:val="26"/>
          <w:szCs w:val="26"/>
        </w:rPr>
      </w:pPr>
      <w:r>
        <w:rPr>
          <w:rFonts w:ascii="Times New Roman" w:hAnsi="Times New Roman" w:cs="Times New Roman" w:eastAsia="Times New Roman"/>
          <w:spacing w:val="3"/>
          <w:sz w:val="26"/>
          <w:szCs w:val="26"/>
          <w:lang w:eastAsia="ru-RU"/>
        </w:rPr>
        <w:tab/>
        <w:t xml:space="preserve">3.2.2. Выполнять в полном объеме все условия Договора.</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sz w:val="26"/>
          <w:szCs w:val="26"/>
          <w:lang w:eastAsia="ru-RU"/>
        </w:rPr>
        <w:tab/>
      </w:r>
      <w:r>
        <w:rPr>
          <w:rFonts w:ascii="Times New Roman" w:hAnsi="Times New Roman" w:cs="Times New Roman" w:eastAsia="Times New Roman"/>
          <w:b/>
          <w:sz w:val="26"/>
          <w:szCs w:val="26"/>
          <w:lang w:eastAsia="ru-RU"/>
        </w:rPr>
        <w:t xml:space="preserve">3.3. Сторона 2 имеет право:</w:t>
      </w:r>
      <w:r>
        <w:rPr>
          <w:rFonts w:ascii="Times New Roman" w:hAnsi="Times New Roman" w:cs="Times New Roman" w:eastAsia="Times New Roman"/>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3.3.1.</w:t>
      </w:r>
      <w:r>
        <w:rPr>
          <w:rFonts w:ascii="Times New Roman" w:hAnsi="Times New Roman" w:cs="Times New Roman" w:eastAsia="Times New Roman"/>
          <w:b/>
          <w:sz w:val="26"/>
          <w:szCs w:val="26"/>
          <w:lang w:eastAsia="ru-RU"/>
        </w:rPr>
        <w:t xml:space="preserve"> </w:t>
      </w:r>
      <w:r>
        <w:rPr>
          <w:rFonts w:ascii="Times New Roman" w:hAnsi="Times New Roman" w:cs="Times New Roman" w:eastAsia="Times New Roman"/>
          <w:sz w:val="26"/>
          <w:szCs w:val="26"/>
          <w:lang w:eastAsia="ru-RU"/>
        </w:rPr>
        <w:t xml:space="preserve">Использовать Участок на условиях, установленных Договором.</w:t>
      </w:r>
      <w:r>
        <w:rPr>
          <w:rFonts w:ascii="Times New Roman" w:hAnsi="Times New Roman" w:cs="Times New Roman" w:eastAsia="Times New Roman"/>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3.3.2. Осуществлять застройку Участка на основании проектной документации, прошедшей в установленном законодательством порядке согласование </w:t>
        <w:br/>
        <w:t xml:space="preserve">и государственную экспертизу, и разрешения на строительство.</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sz w:val="26"/>
          <w:szCs w:val="26"/>
          <w:lang w:eastAsia="ru-RU"/>
        </w:rPr>
        <w:tab/>
      </w:r>
      <w:r>
        <w:rPr>
          <w:rFonts w:ascii="Times New Roman" w:hAnsi="Times New Roman" w:cs="Times New Roman" w:eastAsia="Times New Roman"/>
          <w:b/>
          <w:sz w:val="26"/>
          <w:szCs w:val="26"/>
          <w:lang w:eastAsia="ru-RU"/>
        </w:rPr>
        <w:t xml:space="preserve">3.4. Сторона 2 обязана:</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3.4.1. Выполнять в полном объеме все условия Договора.</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3.4.2. Использовать Участок в соответствии с целевым назначением.</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rPr>
      </w:pPr>
      <w:r>
        <w:rPr>
          <w:rFonts w:ascii="Times New Roman" w:hAnsi="Times New Roman" w:cs="Times New Roman" w:eastAsia="Times New Roman"/>
          <w:sz w:val="26"/>
          <w:szCs w:val="26"/>
          <w:lang w:eastAsia="ru-RU"/>
        </w:rPr>
        <w:tab/>
        <w:t xml:space="preserve">3.4.3. Обеспечить </w:t>
      </w:r>
      <w:r>
        <w:rPr>
          <w:rFonts w:ascii="Times New Roman" w:hAnsi="Times New Roman" w:cs="Times New Roman" w:eastAsia="Times New Roman"/>
          <w:sz w:val="26"/>
          <w:szCs w:val="26"/>
          <w:lang w:eastAsia="ru-RU"/>
        </w:rPr>
        <w:t xml:space="preserve">администрации Ровеньского района</w:t>
      </w: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ее</w:t>
      </w:r>
      <w:r>
        <w:rPr>
          <w:rFonts w:ascii="Times New Roman" w:hAnsi="Times New Roman" w:cs="Times New Roman" w:eastAsia="Times New Roman"/>
          <w:sz w:val="26"/>
          <w:szCs w:val="26"/>
          <w:lang w:eastAsia="ru-RU"/>
        </w:rPr>
        <w:t xml:space="preserve"> законным представителям), представителям органов государственного (муниципального) земельного контроля доступ на Участок по их требованию.</w:t>
      </w:r>
      <w:r>
        <w:rPr>
          <w:rFonts w:ascii="Times New Roman" w:hAnsi="Times New Roman" w:cs="Times New Roman" w:eastAsia="Times New Roman"/>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3.4.4. Выполнять условия эксплуатации подземных и наземных коммуникаций, и не препятствовать их ремонту и обслуживанию.</w:t>
      </w:r>
      <w:r>
        <w:rPr>
          <w:rFonts w:ascii="Times New Roman" w:hAnsi="Times New Roman" w:cs="Times New Roman" w:eastAsia="Times New Roman"/>
        </w:rPr>
      </w:r>
      <w:r/>
    </w:p>
    <w:p>
      <w:pPr>
        <w:pStyle w:val="601"/>
        <w:ind w:left="0" w:right="0" w:firstLine="540"/>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3.4.5. Соблюдать требования действующего законодательства, в том числе, касающиеся охраны окружающей среды, санитарных норм, противопожарных правил, правового режима использования земельного участка.</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3.4.6. Не допускать действий, приводящих к ухудшению экологической обстановки на используемом земельном участке и прилегающих к нему территориях.</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b/>
          <w:sz w:val="26"/>
          <w:szCs w:val="26"/>
          <w:lang w:eastAsia="ru-RU"/>
        </w:rPr>
        <w:t xml:space="preserve">3.5. Сторона 1 и Сторона 2</w:t>
      </w:r>
      <w:r>
        <w:rPr>
          <w:rFonts w:ascii="Times New Roman" w:hAnsi="Times New Roman" w:cs="Times New Roman" w:eastAsia="Times New Roman"/>
          <w:sz w:val="26"/>
          <w:szCs w:val="26"/>
          <w:lang w:eastAsia="ru-RU"/>
        </w:rPr>
        <w:t xml:space="preserve"> имеют иные права и несут иные обязанности, установленные законодательством Российской Федерации.</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t xml:space="preserve">4. Ответственность Сторон</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4.1. За нарушение условий Договора Стороны несут ответственность, предусмотренную законодательством Российской Федерации.</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4.2.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t xml:space="preserve">5. Изменение, расторжение и прекращение Договора</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5.1. Все изменения и (или) дополнения к Договору оформляются Сторонами в письменной форме.</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5.2. Договор может быть расторгнут по требованию Министерства, по решению суда на основании и в порядке, установленном гражданским законодательством.</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t xml:space="preserve">6. Заключительные положения</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6.1. Настоящий Договор имеет силу передаточного акта.</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6.2. Договор составлен в 2 (двух) экземплярах, имеющих одинаковую юридическую силу, по одному экземпляру для каждой из Сторон.</w:t>
      </w:r>
      <w:r>
        <w:rPr>
          <w:rFonts w:ascii="Times New Roman" w:hAnsi="Times New Roman" w:cs="Times New Roman" w:eastAsia="Times New Roman"/>
        </w:rPr>
      </w:r>
      <w:r/>
    </w:p>
    <w:p>
      <w:pPr>
        <w:pStyle w:val="601"/>
        <w:ind w:left="0" w:right="-185" w:firstLine="0"/>
        <w:jc w:val="center"/>
        <w:spacing w:lineRule="auto" w:line="240" w:after="0" w:before="0"/>
        <w:shd w:val="clear" w:color="auto" w:fill="FFFFFF"/>
        <w:tabs>
          <w:tab w:val="clear" w:pos="708" w:leader="none"/>
          <w:tab w:val="left" w:pos="4500" w:leader="none"/>
        </w:tabs>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r/>
    </w:p>
    <w:tbl>
      <w:tblPr>
        <w:tblW w:w="4673" w:type="dxa"/>
        <w:jc w:val="right"/>
        <w:tblInd w:w="0" w:type="dxa"/>
        <w:tblCellMar>
          <w:left w:w="108" w:type="dxa"/>
          <w:top w:w="0" w:type="dxa"/>
          <w:right w:w="108" w:type="dxa"/>
          <w:bottom w:w="0" w:type="dxa"/>
        </w:tblCellMar>
        <w:tblLook w:val="04A0" w:firstRow="1" w:lastRow="0" w:firstColumn="1" w:lastColumn="0" w:noHBand="0" w:noVBand="1"/>
      </w:tblPr>
      <w:tblGrid>
        <w:gridCol w:w="4673"/>
      </w:tblGrid>
      <w:tr>
        <w:trPr/>
        <w:tc>
          <w:tcPr>
            <w:shd w:val="clear" w:color="auto" w:fill="auto"/>
            <w:tcBorders>
              <w:left w:val="none" w:color="000000" w:sz="4" w:space="0"/>
              <w:top w:val="none" w:color="000000" w:sz="4" w:space="0"/>
              <w:right w:val="none" w:color="000000" w:sz="4" w:space="0"/>
              <w:bottom w:val="none" w:color="000000" w:sz="4" w:space="0"/>
            </w:tcBorders>
            <w:tcW w:w="4673" w:type="dxa"/>
            <w:textDirection w:val="lrTb"/>
            <w:noWrap w:val="false"/>
          </w:tcPr>
          <w:p>
            <w:pPr>
              <w:shd w:val="nil" w:color="auto" w:fill="000000"/>
              <w:rPr>
                <w:rFonts w:ascii="Times New Roman" w:hAnsi="Times New Roman" w:cs="Times New Roman" w:eastAsia="Times New Roman"/>
                <w:b/>
                <w:sz w:val="26"/>
                <w:szCs w:val="26"/>
              </w:rPr>
            </w:pPr>
            <w:r>
              <w:rPr>
                <w:rFonts w:ascii="Times New Roman" w:hAnsi="Times New Roman" w:cs="Times New Roman" w:eastAsia="Times New Roman"/>
                <w:b/>
                <w:sz w:val="26"/>
                <w:szCs w:val="26"/>
              </w:rPr>
              <w:br w:type="page"/>
            </w:r>
            <w:r>
              <w:rPr>
                <w:rFonts w:ascii="Times New Roman" w:hAnsi="Times New Roman" w:cs="Times New Roman" w:eastAsia="Times New Roman"/>
              </w:rPr>
            </w:r>
            <w:r/>
          </w:p>
          <w:p>
            <w:pPr>
              <w:pStyle w:val="601"/>
              <w:jc w:val="center"/>
              <w:spacing w:lineRule="auto" w:line="259" w:after="160" w:before="0"/>
              <w:shd w:val="clear" w:color="auto" w:fill="FFFFFF"/>
              <w:tabs>
                <w:tab w:val="clear" w:pos="708" w:leader="none"/>
                <w:tab w:val="left" w:pos="2730"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Приложение № 6</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color w:val="000000"/>
                <w:sz w:val="26"/>
                <w:szCs w:val="26"/>
              </w:rPr>
              <w:pBdr>
                <w:bottom w:val="single" w:color="000000" w:sz="12" w:space="1"/>
              </w:pBdr>
            </w:pPr>
            <w:r>
              <w:rPr>
                <w:rFonts w:ascii="Times New Roman" w:hAnsi="Times New Roman" w:cs="Times New Roman" w:eastAsia="Times New Roman"/>
                <w:color w:val="000000"/>
                <w:sz w:val="26"/>
                <w:szCs w:val="26"/>
              </w:rPr>
              <w:t xml:space="preserve">к Административному регламенту предоставления муниципальной услуги </w:t>
            </w:r>
            <w:r>
              <w:rPr>
                <w:rFonts w:ascii="Times New Roman" w:hAnsi="Times New Roman" w:cs="Times New Roman" w:eastAsia="Times New Roman"/>
                <w:sz w:val="26"/>
                <w:szCs w:val="26"/>
              </w:rPr>
              <w:t xml:space="preserve">«Предоставление в собственность, аренду, постоянное (бессрочн</w:t>
            </w:r>
            <w:r>
              <w:rPr>
                <w:rFonts w:ascii="Times New Roman" w:hAnsi="Times New Roman" w:cs="Times New Roman" w:eastAsia="Times New Roman"/>
                <w:sz w:val="26"/>
                <w:szCs w:val="26"/>
              </w:rPr>
              <w:t xml:space="preserve">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от «__» _______________202_ года</w:t>
            </w:r>
            <w:r>
              <w:rPr>
                <w:rFonts w:ascii="Times New Roman" w:hAnsi="Times New Roman" w:cs="Times New Roman" w:eastAsia="Times New Roman"/>
              </w:rPr>
            </w:r>
            <w:r/>
          </w:p>
          <w:p>
            <w:pPr>
              <w:pStyle w:val="601"/>
              <w:spacing w:lineRule="auto" w:line="259" w:after="160" w:before="0"/>
              <w:shd w:val="clear" w:color="auto" w:fill="FFFFFF"/>
              <w:tabs>
                <w:tab w:val="clear" w:pos="708" w:leader="none"/>
                <w:tab w:val="left" w:pos="2730"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tc>
      </w:tr>
    </w:tbl>
    <w:p>
      <w:pPr>
        <w:pStyle w:val="601"/>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jc w:val="center"/>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Форма решения об отказе в предоставлении муниципальной услуги </w:t>
      </w:r>
      <w:r>
        <w:rPr>
          <w:rFonts w:ascii="Times New Roman" w:hAnsi="Times New Roman" w:cs="Times New Roman" w:eastAsia="Times New Roman"/>
        </w:rPr>
      </w:r>
      <w:r/>
    </w:p>
    <w:p>
      <w:pPr>
        <w:pStyle w:val="601"/>
        <w:jc w:val="center"/>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tbl>
      <w:tblPr>
        <w:tblW w:w="9345" w:type="dxa"/>
        <w:tblInd w:w="0" w:type="dxa"/>
        <w:tblCellMar>
          <w:left w:w="108" w:type="dxa"/>
          <w:top w:w="0" w:type="dxa"/>
          <w:right w:w="108" w:type="dxa"/>
          <w:bottom w:w="0" w:type="dxa"/>
        </w:tblCellMar>
        <w:tblLook w:val="04A0" w:firstRow="1" w:lastRow="0" w:firstColumn="1" w:lastColumn="0" w:noHBand="0" w:noVBand="1"/>
      </w:tblPr>
      <w:tblGrid>
        <w:gridCol w:w="4672"/>
        <w:gridCol w:w="4672"/>
      </w:tblGrid>
      <w:tr>
        <w:trPr/>
        <w:tc>
          <w:tcPr>
            <w:shd w:val="clear" w:color="auto" w:fill="auto"/>
            <w:tcBorders>
              <w:left w:val="none" w:color="000000" w:sz="4" w:space="0"/>
              <w:top w:val="none" w:color="000000" w:sz="4" w:space="0"/>
              <w:right w:val="none" w:color="000000" w:sz="4" w:space="0"/>
              <w:bottom w:val="none" w:color="000000" w:sz="4" w:space="0"/>
            </w:tcBorders>
            <w:tcW w:w="467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tc>
        <w:tc>
          <w:tcPr>
            <w:shd w:val="clear" w:color="auto" w:fill="auto"/>
            <w:tcBorders>
              <w:left w:val="none" w:color="000000" w:sz="4" w:space="0"/>
              <w:top w:val="none" w:color="000000" w:sz="4" w:space="0"/>
              <w:right w:val="none" w:color="000000" w:sz="4" w:space="0"/>
              <w:bottom w:val="none" w:color="000000" w:sz="4" w:space="0"/>
            </w:tcBorders>
            <w:tcW w:w="467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Кому: ___________________________ (ФИО (последнее при наличии) физического лица, индивидуального предпринимателя или полное наименование юридического лица)</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tc>
      </w:tr>
    </w:tbl>
    <w:p>
      <w:pPr>
        <w:pStyle w:val="601"/>
        <w:jc w:val="center"/>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p>
      <w:pPr>
        <w:pStyle w:val="601"/>
        <w:jc w:val="center"/>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p>
      <w:pPr>
        <w:pStyle w:val="601"/>
        <w:ind w:left="0" w:right="0" w:firstLine="708"/>
        <w:jc w:val="both"/>
        <w:shd w:val="clear" w:color="auto" w:fill="FFFFFF"/>
        <w:rPr>
          <w:rFonts w:ascii="Times New Roman" w:hAnsi="Times New Roman" w:cs="Times New Roman" w:eastAsia="Times New Roman"/>
          <w:color w:val="000000"/>
          <w:sz w:val="26"/>
          <w:szCs w:val="26"/>
        </w:rPr>
        <w:pBdr>
          <w:bottom w:val="single" w:color="000000" w:sz="12" w:space="1"/>
        </w:pBdr>
      </w:pPr>
      <w:r>
        <w:rPr>
          <w:rFonts w:ascii="Times New Roman" w:hAnsi="Times New Roman" w:cs="Times New Roman" w:eastAsia="Times New Roman"/>
          <w:sz w:val="26"/>
          <w:szCs w:val="26"/>
        </w:rPr>
        <w:t xml:space="preserve">В соответствии Земельным кодексом РФ, административным регламентом,</w:t>
      </w: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предоставления муниципальной услуги «Предоставление в собственность, аренду, постоянное (бессрочное) пользование, безвозмездное пользование зе</w:t>
      </w:r>
      <w:r>
        <w:rPr>
          <w:rFonts w:ascii="Times New Roman" w:hAnsi="Times New Roman" w:cs="Times New Roman" w:eastAsia="Times New Roman"/>
          <w:sz w:val="26"/>
          <w:szCs w:val="26"/>
        </w:rPr>
        <w:t xml:space="preserve">мельного участка, находящегося в муниципальной собственности или государственная собственность на который не разграничена, без проведения торгов», утвержденным _____________(указывается орган, утвердивший административный регламент)                      от</w:t>
      </w:r>
      <w:r>
        <w:rPr>
          <w:rFonts w:ascii="Times New Roman" w:hAnsi="Times New Roman" w:cs="Times New Roman" w:eastAsia="Times New Roman"/>
          <w:sz w:val="26"/>
          <w:szCs w:val="26"/>
        </w:rPr>
        <w:t xml:space="preserve"> ___.____.___ № _____, ____________ (указывается наименование Уполномоченного органа) рассмотрен запрос о предоставлении муниципальной услуги «Предоставление в собственность, аренду, постоянное (бессрочное) пользование, безвозмездное пользование земельного</w:t>
      </w:r>
      <w:r>
        <w:rPr>
          <w:rFonts w:ascii="Times New Roman" w:hAnsi="Times New Roman" w:cs="Times New Roman" w:eastAsia="Times New Roman"/>
          <w:sz w:val="26"/>
          <w:szCs w:val="26"/>
        </w:rPr>
        <w:t xml:space="preserve"> участка, находящегося в муниципальной собственности или государственная собственность на который не разграничена, без проведения торгов» от ___.____.___ №_____ (далее соответственно – запрос, муниципальная услуга) и принято решение об отказе в предостав</w:t>
      </w:r>
      <w:r>
        <w:rPr>
          <w:rFonts w:ascii="Times New Roman" w:hAnsi="Times New Roman" w:cs="Times New Roman" w:eastAsia="Times New Roman"/>
          <w:sz w:val="26"/>
          <w:szCs w:val="26"/>
        </w:rPr>
        <w:t xml:space="preserve">лении муниципальной услуги по следующим основаниям:_________________(указываются основание со ссылкой на соответствующий подпункт из подраздела  Административного регламента, в котором содержится основание для отказа в предоставлении муниципальной услуги).</w:t>
      </w:r>
      <w:r>
        <w:rPr>
          <w:rFonts w:ascii="Times New Roman" w:hAnsi="Times New Roman" w:cs="Times New Roman" w:eastAsia="Times New Roman"/>
        </w:rPr>
      </w:r>
      <w:r/>
    </w:p>
    <w:p>
      <w:pPr>
        <w:pStyle w:val="601"/>
        <w:ind w:left="0" w:right="0" w:firstLine="708"/>
        <w:jc w:val="both"/>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Вы вправе повторно обратиться в __________________ с запросом после устранения указанного основания для отказа в предоставлении муниципальной услуги. </w:t>
      </w:r>
      <w:r>
        <w:rPr>
          <w:rFonts w:ascii="Times New Roman" w:hAnsi="Times New Roman" w:cs="Times New Roman" w:eastAsia="Times New Roman"/>
        </w:rPr>
      </w:r>
      <w:r/>
    </w:p>
    <w:p>
      <w:pPr>
        <w:pStyle w:val="601"/>
        <w:ind w:left="0" w:right="0" w:firstLine="708"/>
        <w:jc w:val="both"/>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Настоящее решение об отказе в предоставлении муниципальной услуги может быть обжаловано в досудебном (внесудеб</w:t>
      </w:r>
      <w:r>
        <w:rPr>
          <w:rFonts w:ascii="Times New Roman" w:hAnsi="Times New Roman" w:cs="Times New Roman" w:eastAsia="Times New Roman"/>
          <w:sz w:val="26"/>
          <w:szCs w:val="26"/>
        </w:rPr>
        <w:t xml:space="preserve">ном) порядке путем направления жалобы в соответствии с разделом V «Досудебный (внесудебный) порядок обжалования решений и действий (бездействия) органа, предоставляющего Услугу, многофункционального центра, организаций, указанных в части 1.1 статьи 16 Зако</w:t>
      </w:r>
      <w:r>
        <w:rPr>
          <w:rFonts w:ascii="Times New Roman" w:hAnsi="Times New Roman" w:cs="Times New Roman" w:eastAsia="Times New Roman"/>
          <w:sz w:val="26"/>
          <w:szCs w:val="26"/>
        </w:rPr>
        <w:t xml:space="preserve">на № 210-ФЗ, а также их должностных лиц, государственных (муниципальных) служащих, работников.» Административного регламента, регулирующего указанную муниципальную услугу, а также в судебном порядке в соответствии с законодательством Российской Федерации. </w:t>
      </w:r>
      <w:r>
        <w:rPr>
          <w:rFonts w:ascii="Times New Roman" w:hAnsi="Times New Roman" w:cs="Times New Roman" w:eastAsia="Times New Roman"/>
        </w:rPr>
      </w:r>
      <w:r/>
    </w:p>
    <w:p>
      <w:pPr>
        <w:pStyle w:val="601"/>
        <w:ind w:left="0" w:right="0" w:firstLine="708"/>
        <w:jc w:val="both"/>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Дополнительно информи</w:t>
      </w:r>
      <w:r>
        <w:rPr>
          <w:rFonts w:ascii="Times New Roman" w:hAnsi="Times New Roman" w:cs="Times New Roman" w:eastAsia="Times New Roman"/>
          <w:sz w:val="26"/>
          <w:szCs w:val="26"/>
        </w:rPr>
        <w:t xml:space="preserve">руем: __________________________________ ____________________________________________ (указывается информация, необходимая для устранения оснований для отказа в предоставлении муниципальной услуги, а также иная дополнительная информация при необходимости).</w:t>
      </w:r>
      <w:r>
        <w:rPr>
          <w:rFonts w:ascii="Times New Roman" w:hAnsi="Times New Roman" w:cs="Times New Roman" w:eastAsia="Times New Roman"/>
        </w:rPr>
      </w:r>
      <w:r/>
    </w:p>
    <w:p>
      <w:pPr>
        <w:pStyle w:val="601"/>
        <w:ind w:left="0" w:right="0" w:firstLine="708"/>
        <w:jc w:val="both"/>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__________________________________________________________________(уполномоченное должностное лицо Администрации) подпись, фамилия, инициалы)</w:t>
      </w:r>
      <w:r>
        <w:rPr>
          <w:rFonts w:ascii="Times New Roman" w:hAnsi="Times New Roman" w:cs="Times New Roman" w:eastAsia="Times New Roman"/>
        </w:rPr>
      </w:r>
      <w:r/>
    </w:p>
    <w:p>
      <w:pPr>
        <w:pStyle w:val="601"/>
        <w:ind w:left="0" w:right="0" w:firstLine="708"/>
        <w:jc w:val="both"/>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p>
      <w:r>
        <w:br w:type="page"/>
      </w:r>
      <w:r/>
    </w:p>
    <w:tbl>
      <w:tblPr>
        <w:tblW w:w="4673" w:type="dxa"/>
        <w:jc w:val="right"/>
        <w:tblInd w:w="0" w:type="dxa"/>
        <w:tblCellMar>
          <w:left w:w="108" w:type="dxa"/>
          <w:top w:w="0" w:type="dxa"/>
          <w:right w:w="108" w:type="dxa"/>
          <w:bottom w:w="0" w:type="dxa"/>
        </w:tblCellMar>
        <w:tblLook w:val="04A0" w:firstRow="1" w:lastRow="0" w:firstColumn="1" w:lastColumn="0" w:noHBand="0" w:noVBand="1"/>
      </w:tblPr>
      <w:tblGrid>
        <w:gridCol w:w="4673"/>
      </w:tblGrid>
      <w:tr>
        <w:trPr/>
        <w:tc>
          <w:tcPr>
            <w:shd w:val="clear" w:color="auto" w:fill="auto"/>
            <w:tcBorders>
              <w:left w:val="none" w:color="000000" w:sz="4" w:space="0"/>
              <w:top w:val="none" w:color="000000" w:sz="4" w:space="0"/>
              <w:right w:val="none" w:color="000000" w:sz="4" w:space="0"/>
              <w:bottom w:val="none" w:color="000000" w:sz="4" w:space="0"/>
            </w:tcBorders>
            <w:tcW w:w="4673" w:type="dxa"/>
            <w:textDirection w:val="lrTb"/>
            <w:noWrap w:val="false"/>
          </w:tcPr>
          <w:p>
            <w:pPr>
              <w:pStyle w:val="601"/>
              <w:jc w:val="center"/>
              <w:spacing w:lineRule="auto" w:line="259" w:after="160" w:before="0"/>
              <w:shd w:val="clear" w:color="auto" w:fill="FFFFFF"/>
              <w:tabs>
                <w:tab w:val="clear" w:pos="708" w:leader="none"/>
                <w:tab w:val="left" w:pos="2730"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Приложение № 7</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color w:val="000000"/>
                <w:sz w:val="26"/>
                <w:szCs w:val="26"/>
              </w:rPr>
              <w:pBdr>
                <w:bottom w:val="single" w:color="000000" w:sz="12" w:space="1"/>
              </w:pBdr>
            </w:pPr>
            <w:r>
              <w:rPr>
                <w:rFonts w:ascii="Times New Roman" w:hAnsi="Times New Roman" w:cs="Times New Roman" w:eastAsia="Times New Roman"/>
                <w:color w:val="000000"/>
                <w:sz w:val="26"/>
                <w:szCs w:val="26"/>
              </w:rPr>
              <w:t xml:space="preserve">к Административному регламенту предоставления муниципальной  услуги </w:t>
            </w:r>
            <w:r>
              <w:rPr>
                <w:rFonts w:ascii="Times New Roman" w:hAnsi="Times New Roman" w:cs="Times New Roman" w:eastAsia="Times New Roman"/>
                <w:sz w:val="26"/>
                <w:szCs w:val="26"/>
              </w:rPr>
              <w:t xml:space="preserve">«Предоставление в собственность, аренду, постоянное (бессро</w:t>
            </w:r>
            <w:r>
              <w:rPr>
                <w:rFonts w:ascii="Times New Roman" w:hAnsi="Times New Roman" w:cs="Times New Roman" w:eastAsia="Times New Roman"/>
                <w:sz w:val="26"/>
                <w:szCs w:val="26"/>
              </w:rPr>
              <w:t xml:space="preserve">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от «__» _______________202_ года</w:t>
            </w:r>
            <w:r>
              <w:rPr>
                <w:rFonts w:ascii="Times New Roman" w:hAnsi="Times New Roman" w:cs="Times New Roman" w:eastAsia="Times New Roman"/>
              </w:rPr>
            </w:r>
            <w:r/>
          </w:p>
          <w:p>
            <w:pPr>
              <w:pStyle w:val="601"/>
              <w:spacing w:lineRule="auto" w:line="259" w:after="160" w:before="0"/>
              <w:shd w:val="clear" w:color="auto" w:fill="FFFFFF"/>
              <w:tabs>
                <w:tab w:val="clear" w:pos="708" w:leader="none"/>
                <w:tab w:val="left" w:pos="2730"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tc>
      </w:tr>
    </w:tbl>
    <w:p>
      <w:pPr>
        <w:pStyle w:val="601"/>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jc w:val="center"/>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Форма заявления о предоставлении муниципальной услуги </w:t>
      </w:r>
      <w:r>
        <w:rPr>
          <w:rFonts w:ascii="Times New Roman" w:hAnsi="Times New Roman" w:cs="Times New Roman" w:eastAsia="Times New Roman"/>
        </w:rPr>
      </w:r>
      <w:r/>
    </w:p>
    <w:p>
      <w:pPr>
        <w:pStyle w:val="601"/>
        <w:ind w:left="3261" w:right="0" w:firstLine="0"/>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__________________________________________</w:t>
      </w:r>
      <w:r>
        <w:rPr>
          <w:rFonts w:ascii="Times New Roman" w:hAnsi="Times New Roman" w:cs="Times New Roman" w:eastAsia="Times New Roman"/>
        </w:rPr>
      </w: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0"/>
          <w:szCs w:val="26"/>
        </w:rPr>
      </w:pPr>
      <w:r>
        <w:rPr>
          <w:rFonts w:ascii="Times New Roman" w:hAnsi="Times New Roman" w:cs="Times New Roman" w:eastAsia="Times New Roman"/>
          <w:sz w:val="20"/>
          <w:szCs w:val="26"/>
        </w:rPr>
        <w:t xml:space="preserve">Наименование уполномоченного органа, в который направляется заявление, фамилию, имя, отчество соответствующего должностного лица, должность соответствующего лица</w:t>
      </w:r>
      <w:r>
        <w:rPr>
          <w:rFonts w:ascii="Times New Roman" w:hAnsi="Times New Roman" w:cs="Times New Roman" w:eastAsia="Times New Roman"/>
        </w:rPr>
      </w:r>
      <w:r/>
    </w:p>
    <w:p>
      <w:pPr>
        <w:pStyle w:val="601"/>
        <w:ind w:left="3261" w:right="0" w:firstLine="0"/>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Сведения о заявителе:_______________________</w:t>
      </w:r>
      <w:r>
        <w:rPr>
          <w:rFonts w:ascii="Times New Roman" w:hAnsi="Times New Roman" w:cs="Times New Roman" w:eastAsia="Times New Roman"/>
        </w:rPr>
      </w: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0"/>
          <w:szCs w:val="26"/>
        </w:rPr>
      </w:pPr>
      <w:r>
        <w:rPr>
          <w:rFonts w:ascii="Times New Roman" w:hAnsi="Times New Roman" w:cs="Times New Roman" w:eastAsia="Times New Roman"/>
          <w:sz w:val="20"/>
          <w:szCs w:val="26"/>
        </w:rPr>
        <w:t xml:space="preserve">(для юридических лиц: наименование,  адрес местонахождения; ИНН</w:t>
      </w:r>
      <w:r>
        <w:rPr>
          <w:rFonts w:ascii="Times New Roman" w:hAnsi="Times New Roman" w:cs="Times New Roman" w:eastAsia="Times New Roman"/>
          <w:color w:val="000000" w:themeColor="text1"/>
          <w:sz w:val="20"/>
          <w:szCs w:val="26"/>
        </w:rPr>
        <w:t xml:space="preserve"> (для российских юридических лиц)</w:t>
      </w:r>
      <w:r>
        <w:rPr>
          <w:rFonts w:ascii="Times New Roman" w:hAnsi="Times New Roman" w:cs="Times New Roman" w:eastAsia="Times New Roman"/>
          <w:sz w:val="20"/>
          <w:szCs w:val="26"/>
        </w:rPr>
        <w:t xml:space="preserve">, ОГРН;</w:t>
      </w:r>
      <w:r>
        <w:rPr>
          <w:rFonts w:ascii="Times New Roman" w:hAnsi="Times New Roman" w:cs="Times New Roman" w:eastAsia="Times New Roman"/>
        </w:rPr>
      </w: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0"/>
          <w:szCs w:val="26"/>
        </w:rPr>
      </w:pPr>
      <w:r>
        <w:rPr>
          <w:rFonts w:ascii="Times New Roman" w:hAnsi="Times New Roman" w:cs="Times New Roman" w:eastAsia="Times New Roman"/>
          <w:sz w:val="20"/>
          <w:szCs w:val="26"/>
        </w:rPr>
        <w:t xml:space="preserve"> </w:t>
      </w:r>
      <w:r>
        <w:rPr>
          <w:rFonts w:ascii="Times New Roman" w:hAnsi="Times New Roman" w:cs="Times New Roman" w:eastAsia="Times New Roman"/>
          <w:sz w:val="20"/>
          <w:szCs w:val="26"/>
        </w:rPr>
        <w:t xml:space="preserve">для физических лиц: ФИО,  данные документа, удостоверяющего личность, место жительства, почтовый адрес и (или) адрес электронной почты (при наличии)</w:t>
      </w:r>
      <w:r>
        <w:rPr>
          <w:rFonts w:ascii="Times New Roman" w:hAnsi="Times New Roman" w:cs="Times New Roman" w:eastAsia="Times New Roman"/>
        </w:rPr>
      </w:r>
      <w:r/>
    </w:p>
    <w:p>
      <w:pPr>
        <w:pStyle w:val="709"/>
        <w:jc w:val="both"/>
        <w:shd w:val="clear" w:color="auto" w:fill="FFFFFF"/>
        <w:rPr>
          <w:rFonts w:ascii="Times New Roman" w:hAnsi="Times New Roman" w:cs="Times New Roman" w:eastAsia="Times New Roman"/>
        </w:rPr>
      </w:pPr>
      <w:r>
        <w:rPr>
          <w:rFonts w:ascii="Times New Roman" w:hAnsi="Times New Roman" w:cs="Times New Roman" w:eastAsia="Times New Roman"/>
        </w:rPr>
        <w:t xml:space="preserve">                             </w:t>
      </w:r>
      <w:r>
        <w:rPr>
          <w:rFonts w:ascii="Times New Roman" w:hAnsi="Times New Roman" w:cs="Times New Roman" w:eastAsia="Times New Roman"/>
        </w:rPr>
      </w:r>
      <w:r/>
    </w:p>
    <w:p>
      <w:pPr>
        <w:pStyle w:val="601"/>
        <w:jc w:val="center"/>
        <w:spacing w:lineRule="auto" w:line="276" w:after="0" w:before="0"/>
        <w:shd w:val="clear" w:color="auto" w:fill="FFFFFF"/>
        <w:rPr>
          <w:rFonts w:ascii="Times New Roman" w:hAnsi="Times New Roman" w:cs="Times New Roman" w:eastAsia="Times New Roman"/>
          <w:b/>
          <w:color w:val="000000"/>
          <w:sz w:val="26"/>
          <w:szCs w:val="26"/>
        </w:rPr>
      </w:pPr>
      <w:r>
        <w:rPr>
          <w:rFonts w:ascii="Times New Roman" w:hAnsi="Times New Roman" w:cs="Times New Roman" w:eastAsia="Times New Roman"/>
          <w:b/>
          <w:color w:val="000000"/>
          <w:sz w:val="26"/>
          <w:szCs w:val="26"/>
          <w:lang w:eastAsia="ru-RU"/>
        </w:rPr>
      </w:r>
      <w:r>
        <w:rPr>
          <w:rFonts w:ascii="Times New Roman" w:hAnsi="Times New Roman" w:cs="Times New Roman" w:eastAsia="Times New Roman"/>
        </w:rPr>
      </w:r>
      <w:r/>
    </w:p>
    <w:p>
      <w:pPr>
        <w:pStyle w:val="601"/>
        <w:jc w:val="center"/>
        <w:spacing w:lineRule="auto" w:line="276" w:after="0" w:before="0"/>
        <w:shd w:val="clear" w:color="auto" w:fill="FFFFFF"/>
        <w:rPr>
          <w:rFonts w:ascii="Times New Roman" w:hAnsi="Times New Roman" w:cs="Times New Roman" w:eastAsia="Times New Roman"/>
          <w:b/>
          <w:color w:val="000000"/>
          <w:sz w:val="26"/>
          <w:szCs w:val="26"/>
        </w:rPr>
      </w:pPr>
      <w:r>
        <w:rPr>
          <w:rFonts w:ascii="Times New Roman" w:hAnsi="Times New Roman" w:cs="Times New Roman" w:eastAsia="Times New Roman"/>
          <w:b/>
          <w:color w:val="000000"/>
          <w:sz w:val="26"/>
          <w:szCs w:val="26"/>
          <w:lang w:eastAsia="ru-RU"/>
        </w:rPr>
      </w:r>
      <w:r>
        <w:rPr>
          <w:rFonts w:ascii="Times New Roman" w:hAnsi="Times New Roman" w:cs="Times New Roman" w:eastAsia="Times New Roman"/>
        </w:rPr>
      </w:r>
      <w:r/>
    </w:p>
    <w:p>
      <w:pPr>
        <w:pStyle w:val="601"/>
        <w:jc w:val="center"/>
        <w:spacing w:lineRule="auto" w:line="276" w:after="0" w:before="0"/>
        <w:shd w:val="clear" w:color="auto" w:fill="FFFFFF"/>
        <w:rPr>
          <w:rFonts w:ascii="Times New Roman" w:hAnsi="Times New Roman" w:cs="Times New Roman" w:eastAsia="Times New Roman"/>
          <w:b/>
          <w:color w:val="000000"/>
          <w:sz w:val="26"/>
          <w:szCs w:val="26"/>
        </w:rPr>
      </w:pPr>
      <w:r>
        <w:rPr>
          <w:rFonts w:ascii="Times New Roman" w:hAnsi="Times New Roman" w:cs="Times New Roman" w:eastAsia="Times New Roman"/>
          <w:b/>
          <w:color w:val="000000"/>
          <w:sz w:val="26"/>
          <w:szCs w:val="26"/>
          <w:lang w:eastAsia="ru-RU"/>
        </w:rPr>
        <w:t xml:space="preserve">ЗАЯВЛЕНИЕ</w:t>
      </w:r>
      <w:r>
        <w:rPr>
          <w:rFonts w:ascii="Times New Roman" w:hAnsi="Times New Roman" w:cs="Times New Roman" w:eastAsia="Times New Roman"/>
        </w:rPr>
      </w:r>
      <w:r/>
    </w:p>
    <w:p>
      <w:pPr>
        <w:pStyle w:val="601"/>
        <w:jc w:val="center"/>
        <w:spacing w:lineRule="auto" w:line="276" w:after="0" w:before="0"/>
        <w:shd w:val="clear" w:color="auto" w:fill="FFFFFF"/>
        <w:rPr>
          <w:rFonts w:ascii="Times New Roman" w:hAnsi="Times New Roman" w:cs="Times New Roman" w:eastAsia="Times New Roman"/>
          <w:b/>
          <w:color w:val="000000"/>
          <w:sz w:val="26"/>
          <w:szCs w:val="26"/>
        </w:rPr>
      </w:pPr>
      <w:r>
        <w:rPr>
          <w:rFonts w:ascii="Times New Roman" w:hAnsi="Times New Roman" w:cs="Times New Roman" w:eastAsia="Times New Roman"/>
          <w:b/>
          <w:color w:val="000000"/>
          <w:sz w:val="26"/>
          <w:szCs w:val="26"/>
          <w:lang w:eastAsia="ru-RU"/>
        </w:rPr>
        <w:t xml:space="preserve">о предоставлении земельного участка</w:t>
      </w:r>
      <w:r>
        <w:rPr>
          <w:rFonts w:ascii="Times New Roman" w:hAnsi="Times New Roman" w:cs="Times New Roman" w:eastAsia="Times New Roman"/>
        </w:rPr>
      </w:r>
      <w:r/>
    </w:p>
    <w:p>
      <w:pPr>
        <w:pStyle w:val="601"/>
        <w:jc w:val="center"/>
        <w:spacing w:lineRule="auto" w:line="276"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eastAsia="ru-RU"/>
        </w:rPr>
      </w:r>
      <w:r>
        <w:rPr>
          <w:rFonts w:ascii="Times New Roman" w:hAnsi="Times New Roman" w:cs="Times New Roman" w:eastAsia="Times New Roman"/>
        </w:rPr>
      </w:r>
      <w:r/>
    </w:p>
    <w:p>
      <w:pPr>
        <w:pStyle w:val="601"/>
        <w:jc w:val="both"/>
        <w:spacing w:lineRule="auto" w:line="276"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eastAsia="ru-RU"/>
        </w:rPr>
        <w:t xml:space="preserve">Прошу предоставить земельный участок с кадастровым номером 31:24:_____________в _______________________(собственность за плату, аренду, постоянное(бессрочное)пользование, безвозмездное пользование).</w:t>
      </w:r>
      <w:r>
        <w:rPr>
          <w:rFonts w:ascii="Times New Roman" w:hAnsi="Times New Roman" w:cs="Times New Roman" w:eastAsia="Times New Roman"/>
        </w:rPr>
      </w:r>
      <w:r/>
    </w:p>
    <w:p>
      <w:pPr>
        <w:pStyle w:val="601"/>
        <w:jc w:val="both"/>
        <w:spacing w:lineRule="auto" w:line="276"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eastAsia="ru-RU"/>
        </w:rPr>
        <w:t xml:space="preserve">Основание предоставления земельного участка: ______________________________.</w:t>
      </w:r>
      <w:r>
        <w:rPr>
          <w:rFonts w:ascii="Times New Roman" w:hAnsi="Times New Roman" w:cs="Times New Roman" w:eastAsia="Times New Roman"/>
        </w:rPr>
      </w:r>
      <w:r/>
    </w:p>
    <w:p>
      <w:pPr>
        <w:pStyle w:val="601"/>
        <w:jc w:val="both"/>
        <w:spacing w:lineRule="auto" w:line="276"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eastAsia="ru-RU"/>
        </w:rPr>
        <w:t xml:space="preserve">Цель использования земельного участка______________________________________.</w:t>
      </w:r>
      <w:r>
        <w:rPr>
          <w:rFonts w:ascii="Times New Roman" w:hAnsi="Times New Roman" w:cs="Times New Roman" w:eastAsia="Times New Roman"/>
        </w:rPr>
      </w:r>
      <w:r/>
    </w:p>
    <w:p>
      <w:pPr>
        <w:pStyle w:val="601"/>
        <w:jc w:val="both"/>
        <w:spacing w:lineRule="auto" w:line="276"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eastAsia="ru-RU"/>
        </w:rPr>
        <w:t xml:space="preserve">Реквизиты об изъятии земельного участка для государственных или муниципальных нужд_______________________________________________________________________</w:t>
      </w:r>
      <w:r>
        <w:rPr>
          <w:rFonts w:ascii="Times New Roman" w:hAnsi="Times New Roman" w:cs="Times New Roman" w:eastAsia="Times New Roman"/>
        </w:rPr>
      </w:r>
      <w:r/>
    </w:p>
    <w:p>
      <w:pPr>
        <w:pStyle w:val="601"/>
        <w:jc w:val="both"/>
        <w:spacing w:lineRule="auto" w:line="276"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eastAsia="ru-RU"/>
        </w:rPr>
        <w:t xml:space="preserve">Реквизиты решения об утверждении документа территориального планирования и (или) проекта планировки территории________________________________________________.</w:t>
      </w:r>
      <w:r>
        <w:rPr>
          <w:rFonts w:ascii="Times New Roman" w:hAnsi="Times New Roman" w:cs="Times New Roman" w:eastAsia="Times New Roman"/>
        </w:rPr>
      </w:r>
      <w:r/>
    </w:p>
    <w:p>
      <w:pPr>
        <w:pStyle w:val="601"/>
        <w:jc w:val="both"/>
        <w:spacing w:lineRule="auto" w:line="276"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eastAsia="ru-RU"/>
        </w:rPr>
        <w:t xml:space="preserve">Реквизиты решения о предварительном согласовании предоставления земельного участка______________________________________________________________________.</w:t>
      </w:r>
      <w:r>
        <w:rPr>
          <w:rFonts w:ascii="Times New Roman" w:hAnsi="Times New Roman" w:cs="Times New Roman" w:eastAsia="Times New Roman"/>
        </w:rPr>
      </w:r>
      <w:r/>
    </w:p>
    <w:p>
      <w:pPr>
        <w:pStyle w:val="601"/>
        <w:jc w:val="both"/>
        <w:spacing w:lineRule="auto" w:line="276"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eastAsia="ru-RU"/>
        </w:rPr>
      </w:r>
      <w:r>
        <w:rPr>
          <w:rFonts w:ascii="Times New Roman" w:hAnsi="Times New Roman" w:cs="Times New Roman" w:eastAsia="Times New Roman"/>
        </w:rPr>
      </w:r>
      <w:r/>
    </w:p>
    <w:p>
      <w:pPr>
        <w:pStyle w:val="601"/>
        <w:jc w:val="both"/>
        <w:spacing w:lineRule="auto" w:line="240" w:after="0" w:before="0"/>
        <w:shd w:val="clear" w:color="auto" w:fill="FFFFFF"/>
        <w:tabs>
          <w:tab w:val="left" w:pos="567" w:leader="none"/>
          <w:tab w:val="clear" w:pos="70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Результат рассмотрения заявления прошу предоставить (нужное подчеркнуть):</w:t>
      </w:r>
      <w:r>
        <w:rPr>
          <w:rFonts w:ascii="Times New Roman" w:hAnsi="Times New Roman" w:cs="Times New Roman" w:eastAsia="Times New Roman"/>
        </w:rPr>
      </w: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В форме электронного документа в личном кабинете на ЕПГУ либо на адрес электронной почты. </w:t>
      </w:r>
      <w:r>
        <w:rPr>
          <w:rFonts w:ascii="Times New Roman" w:hAnsi="Times New Roman" w:cs="Times New Roman" w:eastAsia="Times New Roman"/>
        </w:rPr>
      </w: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На бумажном носителе при личном обращении в Уполномоченный орган либо в многофункциональный центр.</w:t>
      </w:r>
      <w:r>
        <w:rPr>
          <w:rFonts w:ascii="Times New Roman" w:hAnsi="Times New Roman" w:cs="Times New Roman" w:eastAsia="Times New Roman"/>
        </w:rPr>
      </w: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На бумажном носителе на почтовый адрес.</w:t>
      </w:r>
      <w:r>
        <w:rPr>
          <w:rFonts w:ascii="Times New Roman" w:hAnsi="Times New Roman" w:cs="Times New Roman" w:eastAsia="Times New Roman"/>
        </w:rPr>
      </w:r>
      <w:r/>
    </w:p>
    <w:p>
      <w:pPr>
        <w:pStyle w:val="601"/>
        <w:jc w:val="both"/>
        <w:spacing w:lineRule="auto" w:line="240" w:after="0" w:before="0"/>
        <w:shd w:val="clear" w:color="auto" w:fill="FFFFFF"/>
        <w:tabs>
          <w:tab w:val="clear" w:pos="708" w:leader="none"/>
          <w:tab w:val="left" w:pos="1785"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Приложение:</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1. __________________________________________________________________</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2. __________________________________________________________________</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bookmarkStart w:id="17" w:name="Par51"/>
      <w:r>
        <w:rPr>
          <w:rFonts w:ascii="Times New Roman" w:hAnsi="Times New Roman" w:cs="Times New Roman" w:eastAsia="Times New Roman"/>
        </w:rPr>
      </w:r>
      <w:bookmarkEnd w:id="17"/>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Мною подтверждается:</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представленные документы получены в порядке, установленном действующим законодательством;</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сведения, содержащиеся в представленных документах, являются достоверными;</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rPr>
      </w:pPr>
      <w:r>
        <w:rPr>
          <w:rFonts w:ascii="Times New Roman" w:hAnsi="Times New Roman" w:cs="Times New Roman" w:eastAsia="Times New Roman"/>
          <w:sz w:val="26"/>
          <w:szCs w:val="26"/>
        </w:rPr>
        <w:t xml:space="preserve">- лицо, предоставившее заведомо ложные сведения или поддельные документы, несет ответственность в соответствии с Уголовным </w:t>
      </w:r>
      <w:hyperlink r:id="rId26" w:tooltip="consultantplus://offline/ref=4439A4CCDA26DC43185F89244CD7126383BAD9559636D14B5A8DCEAA2F6C4DFC1E5A4F5EE79F807ECCCA2375266AJ2I" w:history="1">
        <w:r>
          <w:rPr>
            <w:rStyle w:val="672"/>
            <w:rFonts w:ascii="Times New Roman" w:hAnsi="Times New Roman" w:cs="Times New Roman" w:eastAsia="Times New Roman"/>
            <w:color w:val="0000FF"/>
            <w:sz w:val="26"/>
            <w:szCs w:val="26"/>
          </w:rPr>
          <w:t xml:space="preserve">кодексом</w:t>
        </w:r>
      </w:hyperlink>
      <w:r>
        <w:rPr>
          <w:rFonts w:ascii="Times New Roman" w:hAnsi="Times New Roman" w:cs="Times New Roman" w:eastAsia="Times New Roman"/>
          <w:sz w:val="26"/>
          <w:szCs w:val="26"/>
        </w:rPr>
        <w:t xml:space="preserve"> Российской Федерации.</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rPr>
      </w:pPr>
      <w:r>
        <w:rPr>
          <w:rFonts w:ascii="Times New Roman" w:hAnsi="Times New Roman" w:cs="Times New Roman" w:eastAsia="Times New Roman"/>
          <w:b/>
          <w:sz w:val="26"/>
          <w:szCs w:val="26"/>
        </w:rPr>
        <w:t xml:space="preserve">Я даю свое согласие</w:t>
      </w:r>
      <w:r>
        <w:rPr>
          <w:rFonts w:ascii="Times New Roman" w:hAnsi="Times New Roman" w:cs="Times New Roman" w:eastAsia="Times New Roman"/>
          <w:sz w:val="26"/>
          <w:szCs w:val="26"/>
        </w:rPr>
        <w:t xml:space="preserve"> ____________________(наименование Уполномоченного органа) на обработку своих персональных данных, то есть совершение, в том числе, следующих действий: обработк</w:t>
      </w:r>
      <w:r>
        <w:rPr>
          <w:rFonts w:ascii="Times New Roman" w:hAnsi="Times New Roman" w:cs="Times New Roman" w:eastAsia="Times New Roman"/>
          <w:sz w:val="26"/>
          <w:szCs w:val="26"/>
        </w:rPr>
        <w:t xml:space="preserve">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w:t>
      </w:r>
      <w:hyperlink r:id="rId27" w:tooltip="consultantplus://offline/ref=4439A4CCDA26DC43185F89244CD7126383BADC53933FD14B5A8DCEAA2F6C4DFC1E5A4F5EE79F807ECCCA2375266AJ2I" w:history="1">
        <w:r>
          <w:rPr>
            <w:rStyle w:val="672"/>
            <w:rFonts w:ascii="Times New Roman" w:hAnsi="Times New Roman" w:cs="Times New Roman" w:eastAsia="Times New Roman"/>
            <w:color w:val="0000FF"/>
            <w:sz w:val="26"/>
            <w:szCs w:val="26"/>
          </w:rPr>
          <w:t xml:space="preserve">законе</w:t>
        </w:r>
      </w:hyperlink>
      <w:r>
        <w:rPr>
          <w:rFonts w:ascii="Times New Roman" w:hAnsi="Times New Roman" w:cs="Times New Roman" w:eastAsia="Times New Roman"/>
          <w:sz w:val="26"/>
          <w:szCs w:val="26"/>
        </w:rPr>
        <w:t xml:space="preserve">  от  27.07.2006  № 152-ФЗ «О персональных данн</w:t>
      </w:r>
      <w:r>
        <w:rPr>
          <w:rFonts w:ascii="Times New Roman" w:hAnsi="Times New Roman" w:cs="Times New Roman" w:eastAsia="Times New Roman"/>
          <w:sz w:val="26"/>
          <w:szCs w:val="26"/>
        </w:rPr>
        <w:t xml:space="preserve">ых»,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Заявителем в любой момент по соглашению сторон.</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Дата                                                                                                                 Подпись</w:t>
      </w:r>
      <w:r>
        <w:rPr>
          <w:rFonts w:ascii="Times New Roman" w:hAnsi="Times New Roman" w:cs="Times New Roman" w:eastAsia="Times New Roman"/>
        </w:rPr>
      </w:r>
      <w:r/>
    </w:p>
    <w:p>
      <w:pPr>
        <w:pStyle w:val="709"/>
        <w:jc w:val="both"/>
        <w:shd w:val="clear" w:color="auto" w:fill="FFFFFF"/>
        <w:rPr>
          <w:rFonts w:ascii="Times New Roman" w:hAnsi="Times New Roman" w:cs="Times New Roman" w:eastAsia="Times New Roman"/>
        </w:rPr>
      </w:pPr>
      <w:r>
        <w:rPr>
          <w:rFonts w:ascii="Times New Roman" w:hAnsi="Times New Roman" w:cs="Times New Roman" w:eastAsia="Times New Roman"/>
        </w:rPr>
        <w:t xml:space="preserve">                               </w:t>
      </w:r>
      <w:r>
        <w:rPr>
          <w:rFonts w:ascii="Times New Roman" w:hAnsi="Times New Roman" w:cs="Times New Roman" w:eastAsia="Times New Roman"/>
        </w:rPr>
      </w: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shd w:val="nil" w:color="auto" w:fill="FFFFFF"/>
        <w:rPr>
          <w:rFonts w:ascii="Times New Roman" w:hAnsi="Times New Roman" w:cs="Times New Roman" w:eastAsia="Times New Roman"/>
        </w:rPr>
      </w:pPr>
      <w:r>
        <w:rPr>
          <w:rFonts w:ascii="Times New Roman" w:hAnsi="Times New Roman" w:cs="Times New Roman" w:eastAsia="Times New Roman"/>
        </w:rPr>
        <w:br w:type="page"/>
      </w:r>
      <w:r>
        <w:rPr>
          <w:rFonts w:ascii="Times New Roman" w:hAnsi="Times New Roman" w:cs="Times New Roman" w:eastAsia="Times New Roman"/>
        </w:rPr>
      </w: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tbl>
      <w:tblPr>
        <w:tblW w:w="4673" w:type="dxa"/>
        <w:jc w:val="right"/>
        <w:tblInd w:w="0" w:type="dxa"/>
        <w:tblCellMar>
          <w:left w:w="108" w:type="dxa"/>
          <w:top w:w="0" w:type="dxa"/>
          <w:right w:w="108" w:type="dxa"/>
          <w:bottom w:w="0" w:type="dxa"/>
        </w:tblCellMar>
        <w:tblLook w:val="04A0" w:firstRow="1" w:lastRow="0" w:firstColumn="1" w:lastColumn="0" w:noHBand="0" w:noVBand="1"/>
      </w:tblPr>
      <w:tblGrid>
        <w:gridCol w:w="4673"/>
      </w:tblGrid>
      <w:tr>
        <w:trPr/>
        <w:tc>
          <w:tcPr>
            <w:shd w:val="clear" w:color="auto" w:fill="auto"/>
            <w:tcBorders>
              <w:left w:val="none" w:color="000000" w:sz="4" w:space="0"/>
              <w:top w:val="none" w:color="000000" w:sz="4" w:space="0"/>
              <w:right w:val="none" w:color="000000" w:sz="4" w:space="0"/>
              <w:bottom w:val="none" w:color="000000" w:sz="4" w:space="0"/>
            </w:tcBorders>
            <w:tcW w:w="4673" w:type="dxa"/>
            <w:textDirection w:val="lrTb"/>
            <w:noWrap w:val="false"/>
          </w:tcPr>
          <w:p>
            <w:pPr>
              <w:pStyle w:val="601"/>
              <w:jc w:val="center"/>
              <w:spacing w:lineRule="auto" w:line="259" w:after="160" w:before="0"/>
              <w:shd w:val="clear" w:color="auto" w:fill="FFFFFF"/>
              <w:tabs>
                <w:tab w:val="clear" w:pos="708" w:leader="none"/>
                <w:tab w:val="left" w:pos="2730"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Приложение № 8</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color w:val="000000"/>
                <w:sz w:val="26"/>
                <w:szCs w:val="26"/>
              </w:rPr>
              <w:pBdr>
                <w:bottom w:val="single" w:color="000000" w:sz="12" w:space="1"/>
              </w:pBdr>
            </w:pPr>
            <w:r>
              <w:rPr>
                <w:rFonts w:ascii="Times New Roman" w:hAnsi="Times New Roman" w:cs="Times New Roman" w:eastAsia="Times New Roman"/>
                <w:color w:val="000000"/>
                <w:sz w:val="26"/>
                <w:szCs w:val="26"/>
              </w:rPr>
              <w:t xml:space="preserve">к Административному регламенту предоставления муниципальной услуги </w:t>
            </w:r>
            <w:r>
              <w:rPr>
                <w:rFonts w:ascii="Times New Roman" w:hAnsi="Times New Roman" w:cs="Times New Roman" w:eastAsia="Times New Roman"/>
                <w:sz w:val="26"/>
                <w:szCs w:val="26"/>
              </w:rPr>
              <w:t xml:space="preserve">«Предоставление в собственность, аренду, постоянное (бессро</w:t>
            </w:r>
            <w:r>
              <w:rPr>
                <w:rFonts w:ascii="Times New Roman" w:hAnsi="Times New Roman" w:cs="Times New Roman" w:eastAsia="Times New Roman"/>
                <w:sz w:val="26"/>
                <w:szCs w:val="26"/>
              </w:rPr>
              <w:t xml:space="preserve">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от «__» _______________202_ года</w:t>
            </w:r>
            <w:r>
              <w:rPr>
                <w:rFonts w:ascii="Times New Roman" w:hAnsi="Times New Roman" w:cs="Times New Roman" w:eastAsia="Times New Roman"/>
              </w:rPr>
            </w:r>
            <w:r/>
          </w:p>
          <w:p>
            <w:pPr>
              <w:pStyle w:val="601"/>
              <w:spacing w:lineRule="auto" w:line="259" w:after="160" w:before="0"/>
              <w:shd w:val="clear" w:color="auto" w:fill="FFFFFF"/>
              <w:tabs>
                <w:tab w:val="clear" w:pos="708" w:leader="none"/>
                <w:tab w:val="left" w:pos="2730"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tc>
      </w:tr>
    </w:tbl>
    <w:p>
      <w:pPr>
        <w:pStyle w:val="601"/>
        <w:jc w:val="center"/>
        <w:spacing w:lineRule="auto" w:line="240" w:after="0" w:before="0"/>
        <w:shd w:val="clear" w:color="auto" w:fill="FFFFFF"/>
        <w:rPr>
          <w:rFonts w:ascii="Times New Roman" w:hAnsi="Times New Roman" w:cs="Times New Roman" w:eastAsia="Times New Roman"/>
          <w:b/>
          <w:sz w:val="24"/>
          <w:szCs w:val="24"/>
        </w:rPr>
      </w:pPr>
      <w:r>
        <w:rPr>
          <w:rFonts w:ascii="Times New Roman" w:hAnsi="Times New Roman" w:cs="Times New Roman" w:eastAsia="Times New Roman"/>
          <w:b/>
          <w:sz w:val="24"/>
          <w:szCs w:val="24"/>
        </w:rPr>
        <w:t xml:space="preserve">Форма уведомления об отказе в приеме заявления на предоставление муниципальной услуги</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r/>
    </w:p>
    <w:p>
      <w:pPr>
        <w:pStyle w:val="601"/>
        <w:numPr>
          <w:ilvl w:val="0"/>
          <w:numId w:val="0"/>
        </w:numPr>
        <w:ind w:left="0" w:right="0" w:firstLine="0"/>
        <w:spacing w:lineRule="auto" w:line="240" w:after="0" w:before="0"/>
        <w:shd w:val="clear" w:color="auto" w:fill="FFFFFF"/>
        <w:rPr>
          <w:rFonts w:ascii="Times New Roman" w:hAnsi="Times New Roman" w:cs="Times New Roman" w:eastAsia="Times New Roman"/>
          <w:sz w:val="28"/>
          <w:szCs w:val="28"/>
        </w:rPr>
        <w:outlineLvl w:val="0"/>
      </w:pPr>
      <w:r>
        <w:rPr>
          <w:rFonts w:ascii="Times New Roman" w:hAnsi="Times New Roman" w:cs="Times New Roman" w:eastAsia="Times New Roman"/>
          <w:sz w:val="28"/>
          <w:szCs w:val="28"/>
        </w:rPr>
      </w:r>
      <w:r>
        <w:rPr>
          <w:rFonts w:ascii="Times New Roman" w:hAnsi="Times New Roman" w:cs="Times New Roman" w:eastAsia="Times New Roman"/>
        </w:rPr>
      </w:r>
      <w:r/>
    </w:p>
    <w:p>
      <w:pPr>
        <w:pStyle w:val="601"/>
        <w:jc w:val="both"/>
        <w:spacing w:lineRule="auto" w:line="24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t xml:space="preserve">                                                                                                </w:t>
      </w:r>
      <w:r>
        <w:rPr>
          <w:rFonts w:ascii="Times New Roman" w:hAnsi="Times New Roman" w:cs="Times New Roman" w:eastAsia="Times New Roman"/>
          <w:sz w:val="28"/>
          <w:szCs w:val="28"/>
        </w:rPr>
        <w:t xml:space="preserve">Адресат:</w:t>
      </w:r>
      <w:r>
        <w:rPr>
          <w:rFonts w:ascii="Times New Roman" w:hAnsi="Times New Roman" w:cs="Times New Roman" w:eastAsia="Times New Roman"/>
        </w:rPr>
      </w:r>
      <w:r/>
    </w:p>
    <w:p>
      <w:pPr>
        <w:pStyle w:val="601"/>
        <w:jc w:val="both"/>
        <w:spacing w:lineRule="auto" w:line="24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t xml:space="preserve">                                                                                                </w:t>
      </w:r>
      <w:r>
        <w:rPr>
          <w:rFonts w:ascii="Times New Roman" w:hAnsi="Times New Roman" w:cs="Times New Roman" w:eastAsia="Times New Roman"/>
          <w:sz w:val="28"/>
          <w:szCs w:val="28"/>
        </w:rPr>
        <w:t xml:space="preserve">Адрес:</w:t>
      </w:r>
      <w:r>
        <w:rPr>
          <w:rFonts w:ascii="Times New Roman" w:hAnsi="Times New Roman" w:cs="Times New Roman" w:eastAsia="Times New Roman"/>
        </w:rPr>
      </w:r>
      <w:r/>
    </w:p>
    <w:p>
      <w:pPr>
        <w:pStyle w:val="601"/>
        <w:jc w:val="center"/>
        <w:spacing w:lineRule="auto" w:line="24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t xml:space="preserve">УВЕДОМЛЕНИЕ</w:t>
      </w:r>
      <w:r>
        <w:rPr>
          <w:rFonts w:ascii="Times New Roman" w:hAnsi="Times New Roman" w:cs="Times New Roman" w:eastAsia="Times New Roman"/>
        </w:rPr>
      </w:r>
      <w:r/>
    </w:p>
    <w:p>
      <w:pPr>
        <w:pStyle w:val="601"/>
        <w:jc w:val="center"/>
        <w:spacing w:lineRule="auto" w:line="24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t xml:space="preserve">об отказе в приеме заявления о предоставлении муниципальной услуги и документов, необходимых для предоставления муниципальной услуги</w:t>
      </w:r>
      <w:r>
        <w:rPr>
          <w:rFonts w:ascii="Times New Roman" w:hAnsi="Times New Roman" w:cs="Times New Roman" w:eastAsia="Times New Roman"/>
        </w:rPr>
      </w:r>
      <w:r/>
    </w:p>
    <w:p>
      <w:pPr>
        <w:pStyle w:val="601"/>
        <w:jc w:val="center"/>
        <w:spacing w:lineRule="auto" w:line="24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t xml:space="preserve">Уважаемый(ая) _______________!</w:t>
      </w:r>
      <w:r>
        <w:rPr>
          <w:rFonts w:ascii="Times New Roman" w:hAnsi="Times New Roman" w:cs="Times New Roman" w:eastAsia="Times New Roman"/>
        </w:rPr>
      </w:r>
      <w:r/>
    </w:p>
    <w:p>
      <w:pPr>
        <w:pStyle w:val="601"/>
        <w:jc w:val="both"/>
        <w:spacing w:lineRule="auto" w:line="24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r/>
    </w:p>
    <w:p>
      <w:pPr>
        <w:pStyle w:val="601"/>
        <w:ind w:left="0" w:right="0" w:firstLine="709"/>
        <w:jc w:val="both"/>
        <w:spacing w:lineRule="auto" w:line="240"/>
        <w:shd w:val="clear" w:color="auto" w:fill="FFFFFF"/>
        <w:rPr>
          <w:rFonts w:ascii="Times New Roman" w:hAnsi="Times New Roman" w:cs="Times New Roman" w:eastAsia="Times New Roman"/>
          <w:sz w:val="26"/>
          <w:szCs w:val="28"/>
        </w:rPr>
      </w:pPr>
      <w:r>
        <w:rPr>
          <w:rFonts w:ascii="Times New Roman" w:hAnsi="Times New Roman" w:cs="Times New Roman" w:eastAsia="Times New Roman"/>
          <w:sz w:val="26"/>
          <w:szCs w:val="28"/>
        </w:rPr>
        <w:t xml:space="preserve">В приеме Вашего заявления о предоставлении муниципальной услуги __________________________________________________________________и документов, необходимых для предоставления муниципальной услуги «________</w:t>
      </w:r>
      <w:r>
        <w:rPr>
          <w:rFonts w:ascii="Times New Roman" w:hAnsi="Times New Roman" w:cs="Times New Roman" w:eastAsia="Times New Roman"/>
          <w:sz w:val="26"/>
          <w:szCs w:val="28"/>
        </w:rPr>
        <w:t xml:space="preserve">________________________________________________________», поступивших ___________________ (дата поступления документов) через ______________________ (указывается способ направления документов), отказано в связи с ____________________(указываются причины).</w:t>
      </w:r>
      <w:r>
        <w:rPr>
          <w:rFonts w:ascii="Times New Roman" w:hAnsi="Times New Roman" w:cs="Times New Roman" w:eastAsia="Times New Roman"/>
        </w:rPr>
      </w:r>
      <w:r/>
    </w:p>
    <w:p>
      <w:pPr>
        <w:pStyle w:val="601"/>
        <w:ind w:left="0" w:right="0" w:firstLine="709"/>
        <w:spacing w:lineRule="auto" w:line="240" w:after="0" w:before="0"/>
        <w:shd w:val="clear" w:color="auto" w:fill="FFFFFF"/>
        <w:rPr>
          <w:rFonts w:ascii="Times New Roman" w:hAnsi="Times New Roman" w:cs="Times New Roman" w:eastAsia="Times New Roman"/>
          <w:sz w:val="26"/>
          <w:szCs w:val="28"/>
        </w:rPr>
      </w:pPr>
      <w:r>
        <w:rPr>
          <w:rFonts w:ascii="Times New Roman" w:hAnsi="Times New Roman" w:cs="Times New Roman" w:eastAsia="Times New Roman"/>
          <w:sz w:val="26"/>
          <w:szCs w:val="28"/>
        </w:rPr>
        <w:t xml:space="preserve">Вы вправе повторно обратиться в уполномоченный орган с заявлением о предоставлении услуги после устранения указанных нарушений.</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6"/>
        </w:rPr>
      </w:pPr>
      <w:r>
        <w:rPr>
          <w:rFonts w:ascii="Times New Roman" w:hAnsi="Times New Roman" w:cs="Times New Roman" w:eastAsia="Times New Roman"/>
          <w:sz w:val="26"/>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rPr>
      </w:pPr>
      <w:r>
        <w:rPr>
          <w:rFonts w:ascii="Times New Roman" w:hAnsi="Times New Roman" w:cs="Times New Roman" w:eastAsia="Times New Roman"/>
        </w:rPr>
        <w:t xml:space="preserve">__________________</w:t>
        <w:tab/>
        <w:tab/>
        <w:tab/>
        <w:t xml:space="preserve">______________</w:t>
        <w:tab/>
        <w:tab/>
        <w:tab/>
        <w:t xml:space="preserve">____________________</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i/>
        </w:rPr>
      </w:pPr>
      <w:r>
        <w:rPr>
          <w:rFonts w:ascii="Times New Roman" w:hAnsi="Times New Roman" w:cs="Times New Roman" w:eastAsia="Times New Roman"/>
          <w:i/>
        </w:rPr>
        <w:t xml:space="preserve">        </w:t>
      </w:r>
      <w:r>
        <w:rPr>
          <w:rFonts w:ascii="Times New Roman" w:hAnsi="Times New Roman" w:cs="Times New Roman" w:eastAsia="Times New Roman"/>
          <w:i/>
        </w:rPr>
        <w:t xml:space="preserve">(должность) </w:t>
        <w:tab/>
        <w:tab/>
        <w:tab/>
        <w:t xml:space="preserve">     (подпись)            </w:t>
        <w:tab/>
        <w:tab/>
        <w:tab/>
        <w:tab/>
        <w:t xml:space="preserve">(ФИО)</w:t>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4"/>
          <w:szCs w:val="24"/>
        </w:rPr>
      </w:pPr>
      <w:r>
        <w:rPr>
          <w:rFonts w:ascii="Times New Roman" w:hAnsi="Times New Roman" w:cs="Times New Roman" w:eastAsia="Times New Roman"/>
          <w:sz w:val="24"/>
          <w:szCs w:val="24"/>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4"/>
          <w:szCs w:val="24"/>
        </w:rPr>
      </w:pPr>
      <w:r>
        <w:rPr>
          <w:rFonts w:ascii="Times New Roman" w:hAnsi="Times New Roman" w:cs="Times New Roman" w:eastAsia="Times New Roman"/>
          <w:sz w:val="24"/>
          <w:szCs w:val="24"/>
        </w:rPr>
        <w:t xml:space="preserve">ФИО исполнителя</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4"/>
          <w:szCs w:val="24"/>
        </w:rPr>
      </w:pPr>
      <w:r>
        <w:rPr>
          <w:rFonts w:ascii="Times New Roman" w:hAnsi="Times New Roman" w:cs="Times New Roman" w:eastAsia="Times New Roman"/>
          <w:sz w:val="24"/>
          <w:szCs w:val="24"/>
        </w:rPr>
        <w:t xml:space="preserve">Телефон</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4"/>
          <w:szCs w:val="24"/>
        </w:rPr>
      </w:pPr>
      <w:r>
        <w:rPr>
          <w:rFonts w:ascii="Times New Roman" w:hAnsi="Times New Roman" w:cs="Times New Roman" w:eastAsia="Times New Roman"/>
          <w:sz w:val="24"/>
          <w:szCs w:val="24"/>
        </w:rPr>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4"/>
          <w:szCs w:val="24"/>
        </w:rPr>
      </w:pPr>
      <w:r>
        <w:rPr>
          <w:rFonts w:ascii="Times New Roman" w:hAnsi="Times New Roman" w:cs="Times New Roman" w:eastAsia="Times New Roman"/>
          <w:sz w:val="24"/>
          <w:szCs w:val="24"/>
        </w:rPr>
      </w:r>
      <w:r>
        <w:rPr>
          <w:rFonts w:ascii="Times New Roman" w:hAnsi="Times New Roman" w:cs="Times New Roman" w:eastAsia="Times New Roman"/>
        </w:rPr>
      </w:r>
      <w:r/>
    </w:p>
    <w:p>
      <w:pPr>
        <w:shd w:val="nil" w:color="auto" w:fill="FFFFFF"/>
        <w:rPr>
          <w:rFonts w:ascii="Times New Roman" w:hAnsi="Times New Roman" w:cs="Times New Roman" w:eastAsia="Times New Roman"/>
          <w:sz w:val="24"/>
          <w:szCs w:val="24"/>
        </w:rPr>
      </w:pPr>
      <w:r>
        <w:rPr>
          <w:rFonts w:ascii="Times New Roman" w:hAnsi="Times New Roman" w:cs="Times New Roman" w:eastAsia="Times New Roman"/>
          <w:sz w:val="24"/>
          <w:szCs w:val="24"/>
        </w:rPr>
        <w:br w:type="page"/>
      </w:r>
      <w:r>
        <w:rPr>
          <w:rFonts w:ascii="Times New Roman" w:hAnsi="Times New Roman" w:cs="Times New Roman" w:eastAsia="Times New Roman"/>
          <w:sz w:val="24"/>
          <w:szCs w:val="24"/>
        </w:rPr>
      </w:r>
      <w:r/>
    </w:p>
    <w:p>
      <w:pPr>
        <w:pStyle w:val="601"/>
        <w:jc w:val="both"/>
        <w:spacing w:lineRule="auto" w:line="240" w:after="0" w:before="0"/>
        <w:shd w:val="clear" w:color="auto" w:fill="FFFFFF"/>
        <w:rPr>
          <w:rFonts w:ascii="Times New Roman" w:hAnsi="Times New Roman" w:cs="Times New Roman" w:eastAsia="Times New Roman"/>
          <w:sz w:val="24"/>
          <w:szCs w:val="24"/>
        </w:rPr>
      </w:pPr>
      <w:r>
        <w:rPr>
          <w:rFonts w:ascii="Times New Roman" w:hAnsi="Times New Roman" w:cs="Times New Roman" w:eastAsia="Times New Roman"/>
          <w:sz w:val="24"/>
          <w:szCs w:val="24"/>
        </w:rPr>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4"/>
          <w:szCs w:val="24"/>
        </w:rPr>
      </w:pPr>
      <w:r>
        <w:rPr>
          <w:rFonts w:ascii="Times New Roman" w:hAnsi="Times New Roman" w:cs="Times New Roman" w:eastAsia="Times New Roman"/>
          <w:sz w:val="24"/>
          <w:szCs w:val="24"/>
        </w:rPr>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4"/>
          <w:szCs w:val="24"/>
        </w:rPr>
      </w:pPr>
      <w:r>
        <w:rPr>
          <w:rFonts w:ascii="Times New Roman" w:hAnsi="Times New Roman" w:cs="Times New Roman" w:eastAsia="Times New Roman"/>
          <w:sz w:val="24"/>
          <w:szCs w:val="24"/>
        </w:rPr>
      </w:r>
      <w:r>
        <w:rPr>
          <w:rFonts w:ascii="Times New Roman" w:hAnsi="Times New Roman" w:cs="Times New Roman" w:eastAsia="Times New Roman"/>
        </w:rPr>
      </w:r>
      <w:r/>
    </w:p>
    <w:tbl>
      <w:tblPr>
        <w:tblW w:w="4673" w:type="dxa"/>
        <w:jc w:val="right"/>
        <w:tblInd w:w="0" w:type="dxa"/>
        <w:tblCellMar>
          <w:left w:w="108" w:type="dxa"/>
          <w:top w:w="0" w:type="dxa"/>
          <w:right w:w="108" w:type="dxa"/>
          <w:bottom w:w="0" w:type="dxa"/>
        </w:tblCellMar>
        <w:tblLook w:val="04A0" w:firstRow="1" w:lastRow="0" w:firstColumn="1" w:lastColumn="0" w:noHBand="0" w:noVBand="1"/>
      </w:tblPr>
      <w:tblGrid>
        <w:gridCol w:w="4673"/>
      </w:tblGrid>
      <w:tr>
        <w:trPr/>
        <w:tc>
          <w:tcPr>
            <w:shd w:val="clear" w:color="auto" w:fill="auto"/>
            <w:tcBorders>
              <w:left w:val="none" w:color="000000" w:sz="4" w:space="0"/>
              <w:top w:val="none" w:color="000000" w:sz="4" w:space="0"/>
              <w:right w:val="none" w:color="000000" w:sz="4" w:space="0"/>
              <w:bottom w:val="none" w:color="000000" w:sz="4" w:space="0"/>
            </w:tcBorders>
            <w:tcW w:w="4673" w:type="dxa"/>
            <w:textDirection w:val="lrTb"/>
            <w:noWrap w:val="false"/>
          </w:tcPr>
          <w:p>
            <w:pPr>
              <w:pStyle w:val="601"/>
              <w:jc w:val="center"/>
              <w:spacing w:lineRule="auto" w:line="259" w:after="160" w:before="0"/>
              <w:shd w:val="clear" w:color="auto" w:fill="FFFFFF"/>
              <w:tabs>
                <w:tab w:val="clear" w:pos="708" w:leader="none"/>
                <w:tab w:val="left" w:pos="2730"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p>
            <w:pPr>
              <w:pStyle w:val="601"/>
              <w:jc w:val="center"/>
              <w:spacing w:lineRule="auto" w:line="259" w:after="160" w:before="0"/>
              <w:shd w:val="clear" w:color="auto" w:fill="FFFFFF"/>
              <w:tabs>
                <w:tab w:val="clear" w:pos="708" w:leader="none"/>
                <w:tab w:val="left" w:pos="2730"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Приложение № 9</w:t>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color w:val="000000"/>
                <w:sz w:val="26"/>
                <w:szCs w:val="26"/>
              </w:rPr>
              <w:pBdr>
                <w:bottom w:val="single" w:color="000000" w:sz="12" w:space="1"/>
              </w:pBdr>
            </w:pPr>
            <w:r>
              <w:rPr>
                <w:rFonts w:ascii="Times New Roman" w:hAnsi="Times New Roman" w:cs="Times New Roman" w:eastAsia="Times New Roman"/>
                <w:color w:val="000000"/>
                <w:sz w:val="26"/>
                <w:szCs w:val="26"/>
              </w:rPr>
              <w:t xml:space="preserve">к Административному регламенту предоставления муниципальной услуги </w:t>
            </w:r>
            <w:r>
              <w:rPr>
                <w:rFonts w:ascii="Times New Roman" w:hAnsi="Times New Roman" w:cs="Times New Roman" w:eastAsia="Times New Roman"/>
                <w:sz w:val="26"/>
                <w:szCs w:val="26"/>
              </w:rPr>
              <w:t xml:space="preserve">«Предоставление в собственность, аренду, постоянное (бессрочное)</w:t>
            </w:r>
            <w:r>
              <w:rPr>
                <w:rFonts w:ascii="Times New Roman" w:hAnsi="Times New Roman" w:cs="Times New Roman" w:eastAsia="Times New Roman"/>
                <w:sz w:val="26"/>
                <w:szCs w:val="26"/>
              </w:rPr>
              <w:t xml:space="preserve">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от «__» _______________202_ года</w:t>
            </w:r>
            <w:r>
              <w:rPr>
                <w:rFonts w:ascii="Times New Roman" w:hAnsi="Times New Roman" w:cs="Times New Roman" w:eastAsia="Times New Roman"/>
              </w:rPr>
            </w:r>
            <w:r/>
          </w:p>
          <w:p>
            <w:pPr>
              <w:pStyle w:val="601"/>
              <w:spacing w:lineRule="auto" w:line="259" w:after="160" w:before="0"/>
              <w:shd w:val="clear" w:color="auto" w:fill="FFFFFF"/>
              <w:tabs>
                <w:tab w:val="clear" w:pos="708" w:leader="none"/>
                <w:tab w:val="left" w:pos="2730"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tc>
      </w:tr>
    </w:tbl>
    <w:p>
      <w:pPr>
        <w:pStyle w:val="601"/>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sz w:val="26"/>
          <w:szCs w:val="26"/>
        </w:rPr>
        <w:t xml:space="preserve">Форма з</w:t>
      </w:r>
      <w:r>
        <w:rPr>
          <w:rFonts w:ascii="Times New Roman" w:hAnsi="Times New Roman" w:cs="Times New Roman" w:eastAsia="Times New Roman"/>
          <w:b/>
          <w:bCs/>
          <w:sz w:val="26"/>
          <w:szCs w:val="26"/>
        </w:rPr>
        <w:t xml:space="preserve">аявления об исправлении ошибок и опечаток в документах, выданных в результате предоставления муниципальной услуги</w:t>
      </w:r>
      <w:r>
        <w:rPr>
          <w:rFonts w:ascii="Times New Roman" w:hAnsi="Times New Roman" w:cs="Times New Roman" w:eastAsia="Times New Roman"/>
        </w:rPr>
      </w:r>
      <w:r/>
    </w:p>
    <w:p>
      <w:pPr>
        <w:pStyle w:val="601"/>
        <w:ind w:left="3261" w:right="0" w:firstLine="0"/>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__________________________________________</w:t>
      </w:r>
      <w:r>
        <w:rPr>
          <w:rFonts w:ascii="Times New Roman" w:hAnsi="Times New Roman" w:cs="Times New Roman" w:eastAsia="Times New Roman"/>
        </w:rPr>
      </w: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4"/>
          <w:szCs w:val="26"/>
        </w:rPr>
      </w:pPr>
      <w:r>
        <w:rPr>
          <w:rFonts w:ascii="Times New Roman" w:hAnsi="Times New Roman" w:cs="Times New Roman" w:eastAsia="Times New Roman"/>
          <w:sz w:val="24"/>
          <w:szCs w:val="26"/>
        </w:rPr>
        <w:t xml:space="preserve">Наименование уполномоченного органа, в который направляется заявление, фамилию, имя, отчество соответствующего должностного лица, должность соответствующего лица</w:t>
      </w:r>
      <w:r>
        <w:rPr>
          <w:rFonts w:ascii="Times New Roman" w:hAnsi="Times New Roman" w:cs="Times New Roman" w:eastAsia="Times New Roman"/>
        </w:rPr>
      </w:r>
      <w:r/>
    </w:p>
    <w:p>
      <w:pPr>
        <w:pStyle w:val="601"/>
        <w:ind w:left="3261" w:right="0" w:firstLine="0"/>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Сведения о заявителе:_______________________</w:t>
      </w:r>
      <w:r>
        <w:rPr>
          <w:rFonts w:ascii="Times New Roman" w:hAnsi="Times New Roman" w:cs="Times New Roman" w:eastAsia="Times New Roman"/>
        </w:rPr>
      </w: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4"/>
          <w:szCs w:val="26"/>
        </w:rPr>
      </w:pPr>
      <w:r>
        <w:rPr>
          <w:rFonts w:ascii="Times New Roman" w:hAnsi="Times New Roman" w:cs="Times New Roman" w:eastAsia="Times New Roman"/>
          <w:sz w:val="24"/>
          <w:szCs w:val="26"/>
        </w:rPr>
        <w:t xml:space="preserve">(для юридических лиц: наименование,  адрес местонахождения; ИНН</w:t>
      </w:r>
      <w:r>
        <w:rPr>
          <w:rFonts w:ascii="Times New Roman" w:hAnsi="Times New Roman" w:cs="Times New Roman" w:eastAsia="Times New Roman"/>
          <w:color w:val="000000" w:themeColor="text1"/>
          <w:sz w:val="24"/>
          <w:szCs w:val="26"/>
        </w:rPr>
        <w:t xml:space="preserve"> (для российских юридических лиц)</w:t>
      </w:r>
      <w:r>
        <w:rPr>
          <w:rFonts w:ascii="Times New Roman" w:hAnsi="Times New Roman" w:cs="Times New Roman" w:eastAsia="Times New Roman"/>
          <w:sz w:val="24"/>
          <w:szCs w:val="26"/>
        </w:rPr>
        <w:t xml:space="preserve">, ОГРН;</w:t>
      </w:r>
      <w:r>
        <w:rPr>
          <w:rFonts w:ascii="Times New Roman" w:hAnsi="Times New Roman" w:cs="Times New Roman" w:eastAsia="Times New Roman"/>
        </w:rPr>
      </w: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4"/>
          <w:szCs w:val="26"/>
        </w:rPr>
        <w:t xml:space="preserve"> </w:t>
      </w:r>
      <w:r>
        <w:rPr>
          <w:rFonts w:ascii="Times New Roman" w:hAnsi="Times New Roman" w:cs="Times New Roman" w:eastAsia="Times New Roman"/>
          <w:sz w:val="24"/>
          <w:szCs w:val="26"/>
        </w:rPr>
        <w:t xml:space="preserve">для физических лиц: ФИО,  данные документа, удостоверяющего личность, место жительства, почтовый адрес и (или) адрес электронной почты (при наличии)</w:t>
      </w:r>
      <w:r>
        <w:rPr>
          <w:rFonts w:ascii="Times New Roman" w:hAnsi="Times New Roman" w:cs="Times New Roman" w:eastAsia="Times New Roman"/>
        </w:rPr>
      </w: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Прошу исправить ошибку (опечатку) в ___________________(наименование и реквизиты документа, заявленного к исправлению), ошибочно указанную информацию: _____________________________ заменить на: _____________________________.</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Основание для исправления ошибки (опечатки): _______________________ (ссылка на документацию).</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ab/>
        <w:t xml:space="preserve">Результат рассмотрения заявления прошу предоставить (нужное подчеркнуть):</w:t>
      </w:r>
      <w:r>
        <w:rPr>
          <w:rFonts w:ascii="Times New Roman" w:hAnsi="Times New Roman" w:cs="Times New Roman" w:eastAsia="Times New Roman"/>
        </w:rPr>
      </w: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В форме электронного документа в личном кабинете на ЕПГУ либо на адрес электронной почты. </w:t>
      </w:r>
      <w:r>
        <w:rPr>
          <w:rFonts w:ascii="Times New Roman" w:hAnsi="Times New Roman" w:cs="Times New Roman" w:eastAsia="Times New Roman"/>
        </w:rPr>
      </w: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На бумажном носителе при личном обращении в Уполномоченный орган либо в многофункциональный центр.</w:t>
      </w:r>
      <w:r>
        <w:rPr>
          <w:rFonts w:ascii="Times New Roman" w:hAnsi="Times New Roman" w:cs="Times New Roman" w:eastAsia="Times New Roman"/>
        </w:rPr>
      </w: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На бумажном носителе на почтовый адрес.</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i/>
          <w:sz w:val="26"/>
          <w:szCs w:val="26"/>
        </w:rPr>
      </w:pPr>
      <w:r>
        <w:rPr>
          <w:rFonts w:ascii="Times New Roman" w:hAnsi="Times New Roman" w:cs="Times New Roman" w:eastAsia="Times New Roman"/>
          <w:i/>
          <w:sz w:val="26"/>
          <w:szCs w:val="26"/>
        </w:rPr>
        <w:t xml:space="preserve">    </w:t>
      </w:r>
      <w:r>
        <w:rPr>
          <w:rFonts w:ascii="Times New Roman" w:hAnsi="Times New Roman" w:cs="Times New Roman" w:eastAsia="Times New Roman"/>
          <w:i/>
          <w:sz w:val="26"/>
          <w:szCs w:val="26"/>
        </w:rPr>
        <w:tab/>
        <w:tab/>
        <w:tab/>
        <w:tab/>
        <w:tab/>
        <w:tab/>
        <w:tab/>
        <w:tab/>
        <w:tab/>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К заявлению прилагаются следующие документы по описи:</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1._____________________</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2._____________________</w:t>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Мною подтверждается:</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представленные документы получены в порядке, установленном действующим законодательством;</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сведения, содержащиеся в представленных документах, являются достоверными;</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rPr>
      </w:pPr>
      <w:r>
        <w:rPr>
          <w:rFonts w:ascii="Times New Roman" w:hAnsi="Times New Roman" w:cs="Times New Roman" w:eastAsia="Times New Roman"/>
          <w:sz w:val="26"/>
          <w:szCs w:val="26"/>
        </w:rPr>
        <w:t xml:space="preserve">- лицо, предоставившее заведомо ложные сведения или поддельные документы, несет ответственность в соответствии с Уголовным </w:t>
      </w:r>
      <w:r>
        <w:rPr>
          <w:rFonts w:ascii="Times New Roman" w:hAnsi="Times New Roman" w:cs="Times New Roman" w:eastAsia="Times New Roman"/>
          <w:color w:val="auto"/>
          <w:sz w:val="26"/>
          <w:szCs w:val="26"/>
        </w:rPr>
        <w:t xml:space="preserve">кодексом</w:t>
      </w:r>
      <w:r>
        <w:rPr>
          <w:rFonts w:ascii="Times New Roman" w:hAnsi="Times New Roman" w:cs="Times New Roman" w:eastAsia="Times New Roman"/>
          <w:sz w:val="26"/>
          <w:szCs w:val="26"/>
        </w:rPr>
        <w:t xml:space="preserve"> Российской Федерации.</w:t>
      </w:r>
      <w:r>
        <w:rPr>
          <w:rFonts w:ascii="Times New Roman" w:hAnsi="Times New Roman" w:cs="Times New Roman" w:eastAsia="Times New Roman"/>
        </w:rPr>
      </w:r>
      <w:r/>
    </w:p>
    <w:p>
      <w:pPr>
        <w:pStyle w:val="601"/>
        <w:ind w:left="0" w:right="0" w:firstLine="709"/>
        <w:jc w:val="both"/>
        <w:spacing w:lineRule="auto" w:line="240" w:after="0" w:before="0"/>
        <w:shd w:val="clear" w:color="auto" w:fill="FFFFFF"/>
        <w:rPr>
          <w:rFonts w:ascii="Times New Roman" w:hAnsi="Times New Roman" w:cs="Times New Roman" w:eastAsia="Times New Roman"/>
        </w:rPr>
      </w:pPr>
      <w:r>
        <w:rPr>
          <w:rFonts w:ascii="Times New Roman" w:hAnsi="Times New Roman" w:cs="Times New Roman" w:eastAsia="Times New Roman"/>
          <w:b/>
          <w:sz w:val="26"/>
          <w:szCs w:val="26"/>
        </w:rPr>
        <w:t xml:space="preserve">Я даю свое согласие____________________(наименование Уполномоченного органа)</w:t>
      </w:r>
      <w:r>
        <w:rPr>
          <w:rFonts w:ascii="Times New Roman" w:hAnsi="Times New Roman" w:cs="Times New Roman" w:eastAsia="Times New Roman"/>
          <w:sz w:val="26"/>
          <w:szCs w:val="26"/>
        </w:rPr>
        <w:t xml:space="preserve"> на обработку своих персональных данных, то есть совершение, в том числе, следующих действий: обработк</w:t>
      </w:r>
      <w:r>
        <w:rPr>
          <w:rFonts w:ascii="Times New Roman" w:hAnsi="Times New Roman" w:cs="Times New Roman" w:eastAsia="Times New Roman"/>
          <w:sz w:val="26"/>
          <w:szCs w:val="26"/>
        </w:rPr>
        <w:t xml:space="preserve">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w:t>
      </w:r>
      <w:r>
        <w:rPr>
          <w:rFonts w:ascii="Times New Roman" w:hAnsi="Times New Roman" w:cs="Times New Roman" w:eastAsia="Times New Roman"/>
          <w:color w:val="auto"/>
          <w:sz w:val="26"/>
          <w:szCs w:val="26"/>
        </w:rPr>
        <w:t xml:space="preserve">законе</w:t>
      </w:r>
      <w:r>
        <w:rPr>
          <w:rFonts w:ascii="Times New Roman" w:hAnsi="Times New Roman" w:cs="Times New Roman" w:eastAsia="Times New Roman"/>
          <w:sz w:val="26"/>
          <w:szCs w:val="26"/>
        </w:rPr>
        <w:t xml:space="preserve">  от  27.07.2006  № 152-ФЗ «О персональных данн</w:t>
      </w:r>
      <w:r>
        <w:rPr>
          <w:rFonts w:ascii="Times New Roman" w:hAnsi="Times New Roman" w:cs="Times New Roman" w:eastAsia="Times New Roman"/>
          <w:sz w:val="26"/>
          <w:szCs w:val="26"/>
        </w:rPr>
        <w:t xml:space="preserve">ых»,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Заявителем в любой момент по соглашению сторон.</w:t>
      </w:r>
      <w:r>
        <w:rPr>
          <w:rFonts w:ascii="Times New Roman" w:hAnsi="Times New Roman" w:cs="Times New Roman" w:eastAsia="Times New Roman"/>
        </w:rPr>
      </w:r>
      <w:r/>
    </w:p>
    <w:p>
      <w:pPr>
        <w:pStyle w:val="601"/>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p>
      <w:pPr>
        <w:pStyle w:val="601"/>
        <w:jc w:val="center"/>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Дата                                                                                                                        Подпись</w:t>
      </w:r>
      <w:r>
        <w:rPr>
          <w:rFonts w:ascii="Times New Roman" w:hAnsi="Times New Roman" w:cs="Times New Roman" w:eastAsia="Times New Roman"/>
        </w:rPr>
      </w: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r/>
    </w:p>
    <w:p>
      <w:pPr>
        <w:pStyle w:val="601"/>
        <w:spacing w:lineRule="exact" w:line="36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pStyle w:val="601"/>
        <w:spacing w:lineRule="exact" w:line="36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pStyle w:val="601"/>
        <w:spacing w:lineRule="exact" w:line="36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pStyle w:val="601"/>
        <w:spacing w:lineRule="exact" w:line="36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pStyle w:val="601"/>
        <w:spacing w:lineRule="exact" w:line="36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pStyle w:val="601"/>
        <w:spacing w:lineRule="exact" w:line="36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pStyle w:val="601"/>
        <w:spacing w:lineRule="exact" w:line="36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p>
      <w:pPr>
        <w:pStyle w:val="601"/>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r/>
    </w:p>
    <w:p>
      <w:pPr>
        <w:pStyle w:val="601"/>
        <w:jc w:val="both"/>
        <w:spacing w:lineRule="auto" w:line="240" w:after="0" w:before="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r/>
    </w:p>
    <w:sectPr>
      <w:headerReference w:type="default" r:id="rId9"/>
      <w:footnotePr/>
      <w:endnotePr/>
      <w:type w:val="nextPage"/>
      <w:pgSz w:w="11906" w:h="16838" w:orient="portrait"/>
      <w:pgMar w:top="720" w:right="720" w:bottom="720" w:left="1003" w:header="708" w:footer="0" w:gutter="0"/>
      <w:pgNumType w:start="1"/>
      <w:cols w:num="1" w:sep="0" w:space="1701"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font>
  <w:font w:name="Mangal">
    <w:panose1 w:val="02040503050203030202"/>
  </w:font>
  <w:font w:name="Liberation Sans">
    <w:panose1 w:val="020B0604020202020204"/>
  </w:font>
  <w:font w:name="Segoe UI">
    <w:panose1 w:val="020B0502040204020203"/>
  </w:font>
  <w:font w:name="Microsoft YaHei">
    <w:panose1 w:val="020B0503020204020204"/>
  </w:font>
  <w:font w:name="Times New Roman">
    <w:panose1 w:val="020206030504050203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95"/>
      <w:jc w:val="center"/>
      <w:shd w:val="clear" w:color="auto" w:fill="FFFFFF"/>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Pr>
        <w:rFonts w:ascii="Times New Roman" w:hAnsi="Times New Roman" w:cs="Times New Roman"/>
      </w:rPr>
      <w:t xml:space="preserve">0</w:t>
    </w:r>
    <w:r>
      <w:rPr>
        <w:rFonts w:ascii="Times New Roman" w:hAnsi="Times New Roman" w:cs="Times New Roman"/>
      </w:rP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upperRoman"/>
      <w:isLgl w:val="false"/>
      <w:suff w:val="tab"/>
      <w:lvlText w:val="%1."/>
      <w:lvlJc w:val="left"/>
      <w:pPr>
        <w:ind w:left="1080" w:hanging="720"/>
      </w:pPr>
      <w:rPr>
        <w:rFonts w:ascii="Times New Roman" w:hAnsi="Times New Roman" w:cs="Times New Roman"/>
        <w:b/>
        <w:sz w:val="26"/>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1">
    <w:multiLevelType w:val="hybridMultilevel"/>
    <w:lvl w:ilvl="0">
      <w:start w:val="1"/>
      <w:numFmt w:val="decimal"/>
      <w:isLgl w:val="false"/>
      <w:suff w:val="tab"/>
      <w:lvlText w:val="%1."/>
      <w:lvlJc w:val="left"/>
      <w:pPr>
        <w:ind w:left="0" w:firstLine="709"/>
        <w:tabs>
          <w:tab w:val="num" w:pos="1069" w:leader="none"/>
        </w:tabs>
      </w:pPr>
      <w:rPr>
        <w:rFonts w:ascii="Times New Roman" w:hAnsi="Times New Roman"/>
        <w:b w:val="false"/>
        <w:i w:val="false"/>
        <w:sz w:val="26"/>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
    <w:multiLevelType w:val="hybridMultilevel"/>
    <w:lvl w:ilvl="0">
      <w:start w:val="1"/>
      <w:numFmt w:val="none"/>
      <w:isLgl w:val="false"/>
      <w:suff w:val="nothing"/>
      <w:lvlText w:val=""/>
      <w:lvlJc w:val="left"/>
      <w:pPr>
        <w:ind w:left="0" w:firstLine="0"/>
      </w:pPr>
    </w:lvl>
    <w:lvl w:ilvl="1">
      <w:start w:val="1"/>
      <w:numFmt w:val="none"/>
      <w:isLgl w:val="false"/>
      <w:suff w:val="nothing"/>
      <w:lvlText w:val=""/>
      <w:lvlJc w:val="left"/>
      <w:pPr>
        <w:ind w:left="0" w:firstLine="0"/>
      </w:pPr>
    </w:lvl>
    <w:lvl w:ilvl="2">
      <w:start w:val="1"/>
      <w:numFmt w:val="none"/>
      <w:isLgl w:val="false"/>
      <w:suff w:val="nothing"/>
      <w:lvlText w:val=""/>
      <w:lvlJc w:val="left"/>
      <w:pPr>
        <w:ind w:left="0" w:firstLine="0"/>
      </w:pPr>
    </w:lvl>
    <w:lvl w:ilvl="3">
      <w:start w:val="1"/>
      <w:numFmt w:val="none"/>
      <w:isLgl w:val="false"/>
      <w:suff w:val="nothing"/>
      <w:lvlText w:val=""/>
      <w:lvlJc w:val="left"/>
      <w:pPr>
        <w:ind w:left="0" w:firstLine="0"/>
      </w:pPr>
    </w:lvl>
    <w:lvl w:ilvl="4">
      <w:start w:val="1"/>
      <w:numFmt w:val="none"/>
      <w:isLgl w:val="false"/>
      <w:suff w:val="nothing"/>
      <w:lvlText w:val=""/>
      <w:lvlJc w:val="left"/>
      <w:pPr>
        <w:ind w:left="0" w:firstLine="0"/>
      </w:pPr>
    </w:lvl>
    <w:lvl w:ilvl="5">
      <w:start w:val="1"/>
      <w:numFmt w:val="none"/>
      <w:isLgl w:val="false"/>
      <w:suff w:val="nothing"/>
      <w:lvlText w:val=""/>
      <w:lvlJc w:val="left"/>
      <w:pPr>
        <w:ind w:left="0" w:firstLine="0"/>
      </w:pPr>
    </w:lvl>
    <w:lvl w:ilvl="6">
      <w:start w:val="1"/>
      <w:numFmt w:val="none"/>
      <w:isLgl w:val="false"/>
      <w:suff w:val="nothing"/>
      <w:lvlText w:val=""/>
      <w:lvlJc w:val="left"/>
      <w:pPr>
        <w:ind w:left="0" w:firstLine="0"/>
      </w:pPr>
    </w:lvl>
    <w:lvl w:ilvl="7">
      <w:start w:val="1"/>
      <w:numFmt w:val="none"/>
      <w:isLgl w:val="false"/>
      <w:suff w:val="nothing"/>
      <w:lvlText w:val=""/>
      <w:lvlJc w:val="left"/>
      <w:pPr>
        <w:ind w:left="0" w:firstLine="0"/>
      </w:pPr>
    </w:lvl>
    <w:lvl w:ilvl="8">
      <w:start w:val="1"/>
      <w:numFmt w:val="none"/>
      <w:isLgl w:val="false"/>
      <w:suff w:val="nothing"/>
      <w:lvlText w:val=""/>
      <w:lvlJc w:val="left"/>
      <w:pPr>
        <w:ind w:left="0" w:firstLine="0"/>
      </w:pPr>
    </w:lvl>
  </w:abstractNum>
  <w:abstractNum w:abstractNumId="3">
    <w:multiLevelType w:val="hybridMultilevel"/>
    <w:lvl w:ilvl="0">
      <w:start w:val="1"/>
      <w:numFmt w:val="decimal"/>
      <w:isLgl w:val="false"/>
      <w:suff w:val="tab"/>
      <w:lvlText w:val="%1."/>
      <w:lvlJc w:val="left"/>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decimal"/>
      <w:isLgl w:val="false"/>
      <w:suff w:val="tab"/>
      <w:lvlText w:val="%1."/>
      <w:lvlJc w:val="left"/>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color w:val="auto"/>
        <w:spacing w:val="0"/>
        <w:position w:val="0"/>
        <w:sz w:val="22"/>
        <w:szCs w:val="22"/>
        <w:lang w:val="ru-RU" w:bidi="ar-SA" w:eastAsia="en-US"/>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471">
    <w:name w:val="Table Grid"/>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72">
    <w:name w:val="Table Grid Light"/>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73">
    <w:name w:val="Plain Table 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74">
    <w:name w:val="Plain Table 2"/>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475">
    <w:name w:val="Plain Table 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476">
    <w:name w:val="Plain Table 4"/>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477">
    <w:name w:val="Plain Table 5"/>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478">
    <w:name w:val="Grid Table 1 Light"/>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479">
    <w:name w:val="Grid Table 1 Light - Accent 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480">
    <w:name w:val="Grid Table 1 Light - Accent 2"/>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481">
    <w:name w:val="Grid Table 1 Light - Accent 3"/>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482">
    <w:name w:val="Grid Table 1 Light - Accent 4"/>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483">
    <w:name w:val="Grid Table 1 Light - Accent 5"/>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484">
    <w:name w:val="Grid Table 1 Light - Accent 6"/>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485">
    <w:name w:val="Grid Table 2"/>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486">
    <w:name w:val="Grid Table 2 - Accent 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487">
    <w:name w:val="Grid Table 2 - Accent 2"/>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488">
    <w:name w:val="Grid Table 2 - Accent 3"/>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489">
    <w:name w:val="Grid Table 2 - Accent 4"/>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490">
    <w:name w:val="Grid Table 2 - Accent 5"/>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491">
    <w:name w:val="Grid Table 2 - Accent 6"/>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492">
    <w:name w:val="Grid Table 3"/>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3">
    <w:name w:val="Grid Table 3 - Accent 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4">
    <w:name w:val="Grid Table 3 - Accent 2"/>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5">
    <w:name w:val="Grid Table 3 - Accent 3"/>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6">
    <w:name w:val="Grid Table 3 - Accent 4"/>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7">
    <w:name w:val="Grid Table 3 - Accent 5"/>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8">
    <w:name w:val="Grid Table 3 - Accent 6"/>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9">
    <w:name w:val="Grid Table 4"/>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500">
    <w:name w:val="Grid Table 4 - Accent 1"/>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501">
    <w:name w:val="Grid Table 4 - Accent 2"/>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502">
    <w:name w:val="Grid Table 4 - Accent 3"/>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503">
    <w:name w:val="Grid Table 4 - Accent 4"/>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504">
    <w:name w:val="Grid Table 4 - Accent 5"/>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505">
    <w:name w:val="Grid Table 4 - Accent 6"/>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506">
    <w:name w:val="Grid Table 5 Dark"/>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507">
    <w:name w:val="Grid Table 5 Dark- Accent 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508">
    <w:name w:val="Grid Table 5 Dark - Accent 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509">
    <w:name w:val="Grid Table 5 Dark - Accent 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510">
    <w:name w:val="Grid Table 5 Dark- Accent 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511">
    <w:name w:val="Grid Table 5 Dark - Accent 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512">
    <w:name w:val="Grid Table 5 Dark - Accent 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513">
    <w:name w:val="Grid Table 6 Colorful"/>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514">
    <w:name w:val="Grid Table 6 Colorful - Accent 1"/>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515">
    <w:name w:val="Grid Table 6 Colorful - Accent 2"/>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516">
    <w:name w:val="Grid Table 6 Colorful - Accent 3"/>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517">
    <w:name w:val="Grid Table 6 Colorful - Accent 4"/>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518">
    <w:name w:val="Grid Table 6 Colorful - Accent 5"/>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519">
    <w:name w:val="Grid Table 6 Colorful - Accent 6"/>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520">
    <w:name w:val="Grid Table 7 Colorful"/>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521">
    <w:name w:val="Grid Table 7 Colorful - Accent 1"/>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522">
    <w:name w:val="Grid Table 7 Colorful - Accent 2"/>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523">
    <w:name w:val="Grid Table 7 Colorful - Accent 3"/>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524">
    <w:name w:val="Grid Table 7 Colorful - Accent 4"/>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525">
    <w:name w:val="Grid Table 7 Colorful - Accent 5"/>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526">
    <w:name w:val="Grid Table 7 Colorful - Accent 6"/>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527">
    <w:name w:val="List Table 1 Light"/>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528">
    <w:name w:val="List Table 1 Light - Accent 1"/>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529">
    <w:name w:val="List Table 1 Light - Accent 2"/>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530">
    <w:name w:val="List Table 1 Light - Accent 3"/>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531">
    <w:name w:val="List Table 1 Light - Accent 4"/>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532">
    <w:name w:val="List Table 1 Light - Accent 5"/>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533">
    <w:name w:val="List Table 1 Light - Accent 6"/>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534">
    <w:name w:val="List Table 2"/>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535">
    <w:name w:val="List Table 2 - Accent 1"/>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536">
    <w:name w:val="List Table 2 - Accent 2"/>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537">
    <w:name w:val="List Table 2 - Accent 3"/>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538">
    <w:name w:val="List Table 2 - Accent 4"/>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539">
    <w:name w:val="List Table 2 - Accent 5"/>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540">
    <w:name w:val="List Table 2 - Accent 6"/>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541">
    <w:name w:val="List Table 3"/>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42">
    <w:name w:val="List Table 3 - Accent 1"/>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43">
    <w:name w:val="List Table 3 - Accent 2"/>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544">
    <w:name w:val="List Table 3 - Accent 3"/>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545">
    <w:name w:val="List Table 3 - Accent 4"/>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546">
    <w:name w:val="List Table 3 - Accent 5"/>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547">
    <w:name w:val="List Table 3 - Accent 6"/>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548">
    <w:name w:val="List Table 4"/>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49">
    <w:name w:val="List Table 4 - Accent 1"/>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50">
    <w:name w:val="List Table 4 - Accent 2"/>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551">
    <w:name w:val="List Table 4 - Accent 3"/>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552">
    <w:name w:val="List Table 4 - Accent 4"/>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553">
    <w:name w:val="List Table 4 - Accent 5"/>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554">
    <w:name w:val="List Table 4 - Accent 6"/>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555">
    <w:name w:val="List Table 5 Dark"/>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6">
    <w:name w:val="List Table 5 Dark - Accent 1"/>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7">
    <w:name w:val="List Table 5 Dark - Accent 2"/>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8">
    <w:name w:val="List Table 5 Dark - Accent 3"/>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9">
    <w:name w:val="List Table 5 Dark - Accent 4"/>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60">
    <w:name w:val="List Table 5 Dark - Accent 5"/>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61">
    <w:name w:val="List Table 5 Dark - Accent 6"/>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62">
    <w:name w:val="List Table 6 Colorful"/>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563">
    <w:name w:val="List Table 6 Colorful - Accent 1"/>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564">
    <w:name w:val="List Table 6 Colorful - Accent 2"/>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565">
    <w:name w:val="List Table 6 Colorful - Accent 3"/>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566">
    <w:name w:val="List Table 6 Colorful - Accent 4"/>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567">
    <w:name w:val="List Table 6 Colorful - Accent 5"/>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568">
    <w:name w:val="List Table 6 Colorful - Accent 6"/>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569">
    <w:name w:val="List Table 7 Colorful"/>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570">
    <w:name w:val="List Table 7 Colorful - Accent 1"/>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571">
    <w:name w:val="List Table 7 Colorful - Accent 2"/>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572">
    <w:name w:val="List Table 7 Colorful - Accent 3"/>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573">
    <w:name w:val="List Table 7 Colorful - Accent 4"/>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574">
    <w:name w:val="List Table 7 Colorful - Accent 5"/>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575">
    <w:name w:val="List Table 7 Colorful - Accent 6"/>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576">
    <w:name w:val="Lined - Accent"/>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77">
    <w:name w:val="Lined - Accent 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78">
    <w:name w:val="Lined - Accent 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79">
    <w:name w:val="Lined - Accent 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80">
    <w:name w:val="Lined - Accent 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81">
    <w:name w:val="Lined - Accent 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82">
    <w:name w:val="Lined - Accent 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83">
    <w:name w:val="Bordered &amp; Lined - Accent"/>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84">
    <w:name w:val="Bordered &amp; Lined - Accent 1"/>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85">
    <w:name w:val="Bordered &amp; Lined - Accent 2"/>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86">
    <w:name w:val="Bordered &amp; Lined - Accent 3"/>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87">
    <w:name w:val="Bordered &amp; Lined - Accent 4"/>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88">
    <w:name w:val="Bordered &amp; Lined - Accent 5"/>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89">
    <w:name w:val="Bordered &amp; Lined - Accent 6"/>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90">
    <w:name w:val="Bordered"/>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591">
    <w:name w:val="Bordered - Accent 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592">
    <w:name w:val="Bordered - Accent 2"/>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593">
    <w:name w:val="Bordered - Accent 3"/>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594">
    <w:name w:val="Bordered - Accent 4"/>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595">
    <w:name w:val="Bordered - Accent 5"/>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596">
    <w:name w:val="Bordered - Accent 6"/>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597">
    <w:name w:val="Hyperlink"/>
    <w:uiPriority w:val="99"/>
    <w:unhideWhenUsed/>
    <w:rPr>
      <w:color w:val="0000FF" w:themeColor="hyperlink"/>
      <w:u w:val="single"/>
    </w:rPr>
  </w:style>
  <w:style w:type="character" w:styleId="598">
    <w:name w:val="footnote reference"/>
    <w:basedOn w:val="632"/>
    <w:uiPriority w:val="99"/>
    <w:unhideWhenUsed/>
    <w:rPr>
      <w:vertAlign w:val="superscript"/>
    </w:rPr>
  </w:style>
  <w:style w:type="character" w:styleId="599">
    <w:name w:val="endnote reference"/>
    <w:basedOn w:val="632"/>
    <w:uiPriority w:val="99"/>
    <w:semiHidden/>
    <w:unhideWhenUsed/>
    <w:rPr>
      <w:vertAlign w:val="superscript"/>
    </w:rPr>
  </w:style>
  <w:style w:type="paragraph" w:styleId="600">
    <w:name w:val="table of figures"/>
    <w:basedOn w:val="601"/>
    <w:next w:val="601"/>
    <w:uiPriority w:val="99"/>
    <w:unhideWhenUsed/>
    <w:pPr>
      <w:spacing w:after="0" w:afterAutospacing="0"/>
    </w:pPr>
  </w:style>
  <w:style w:type="paragraph" w:styleId="601" w:default="1">
    <w:name w:val="Normal"/>
    <w:qFormat/>
    <w:rPr>
      <w:rFonts w:ascii="Calibri" w:hAnsi="Calibri" w:cs="Calibri" w:eastAsia="Calibri"/>
      <w:color w:val="auto"/>
      <w:spacing w:val="0"/>
      <w:sz w:val="22"/>
      <w:szCs w:val="22"/>
      <w:lang w:val="ru-RU" w:bidi="ar-SA" w:eastAsia="en-US"/>
    </w:rPr>
    <w:pPr>
      <w:ind w:left="0" w:right="0" w:firstLine="0"/>
      <w:jc w:val="left"/>
      <w:spacing w:lineRule="auto" w:line="259" w:after="160" w:afterAutospacing="0" w:before="0" w:beforeAutospacing="0"/>
      <w:shd w:val="nil" w:color="auto" w:fill="FFFFFF"/>
      <w:widowControl/>
    </w:pPr>
  </w:style>
  <w:style w:type="paragraph" w:styleId="602">
    <w:name w:val="Heading 1"/>
    <w:basedOn w:val="601"/>
    <w:qFormat/>
    <w:uiPriority w:val="9"/>
    <w:rPr>
      <w:rFonts w:ascii="Arial" w:hAnsi="Arial" w:cs="Arial" w:eastAsia="Arial"/>
      <w:sz w:val="40"/>
      <w:szCs w:val="40"/>
    </w:rPr>
    <w:pPr>
      <w:keepLines/>
      <w:keepNext/>
      <w:spacing w:after="200" w:before="480"/>
      <w:shd w:val="clear" w:color="auto" w:fill="FFFFFF"/>
      <w:outlineLvl w:val="0"/>
    </w:pPr>
  </w:style>
  <w:style w:type="paragraph" w:styleId="603">
    <w:name w:val="Heading 2"/>
    <w:basedOn w:val="601"/>
    <w:qFormat/>
    <w:uiPriority w:val="9"/>
    <w:unhideWhenUsed/>
    <w:rPr>
      <w:rFonts w:ascii="Arial" w:hAnsi="Arial" w:cs="Arial" w:eastAsia="Arial"/>
      <w:sz w:val="34"/>
    </w:rPr>
    <w:pPr>
      <w:keepLines/>
      <w:keepNext/>
      <w:spacing w:after="200" w:before="360"/>
      <w:shd w:val="clear" w:color="auto" w:fill="FFFFFF"/>
      <w:outlineLvl w:val="1"/>
    </w:pPr>
  </w:style>
  <w:style w:type="paragraph" w:styleId="604">
    <w:name w:val="Heading 3"/>
    <w:basedOn w:val="601"/>
    <w:qFormat/>
    <w:uiPriority w:val="9"/>
    <w:unhideWhenUsed/>
    <w:rPr>
      <w:rFonts w:ascii="Arial" w:hAnsi="Arial" w:cs="Arial" w:eastAsia="Arial"/>
      <w:sz w:val="30"/>
      <w:szCs w:val="30"/>
    </w:rPr>
    <w:pPr>
      <w:keepLines/>
      <w:keepNext/>
      <w:spacing w:after="200" w:before="320"/>
      <w:shd w:val="clear" w:color="auto" w:fill="FFFFFF"/>
      <w:outlineLvl w:val="2"/>
    </w:pPr>
  </w:style>
  <w:style w:type="paragraph" w:styleId="605">
    <w:name w:val="Heading 4"/>
    <w:basedOn w:val="601"/>
    <w:qFormat/>
    <w:uiPriority w:val="9"/>
    <w:unhideWhenUsed/>
    <w:rPr>
      <w:rFonts w:ascii="Arial" w:hAnsi="Arial" w:cs="Arial" w:eastAsia="Arial"/>
      <w:b/>
      <w:bCs/>
      <w:sz w:val="26"/>
      <w:szCs w:val="26"/>
    </w:rPr>
    <w:pPr>
      <w:keepLines/>
      <w:keepNext/>
      <w:spacing w:after="200" w:before="320"/>
      <w:shd w:val="clear" w:color="auto" w:fill="FFFFFF"/>
      <w:outlineLvl w:val="3"/>
    </w:pPr>
  </w:style>
  <w:style w:type="paragraph" w:styleId="606">
    <w:name w:val="Heading 5"/>
    <w:basedOn w:val="601"/>
    <w:qFormat/>
    <w:uiPriority w:val="9"/>
    <w:unhideWhenUsed/>
    <w:rPr>
      <w:rFonts w:ascii="Arial" w:hAnsi="Arial" w:cs="Arial" w:eastAsia="Arial"/>
      <w:b/>
      <w:bCs/>
      <w:sz w:val="24"/>
      <w:szCs w:val="24"/>
    </w:rPr>
    <w:pPr>
      <w:keepLines/>
      <w:keepNext/>
      <w:spacing w:after="200" w:before="320"/>
      <w:shd w:val="clear" w:color="auto" w:fill="FFFFFF"/>
      <w:outlineLvl w:val="4"/>
    </w:pPr>
  </w:style>
  <w:style w:type="paragraph" w:styleId="607">
    <w:name w:val="Heading 6"/>
    <w:basedOn w:val="601"/>
    <w:qFormat/>
    <w:uiPriority w:val="9"/>
    <w:unhideWhenUsed/>
    <w:rPr>
      <w:rFonts w:ascii="Arial" w:hAnsi="Arial" w:cs="Arial" w:eastAsia="Arial"/>
      <w:b/>
      <w:bCs/>
      <w:sz w:val="22"/>
      <w:szCs w:val="22"/>
    </w:rPr>
    <w:pPr>
      <w:keepLines/>
      <w:keepNext/>
      <w:spacing w:after="200" w:before="320"/>
      <w:shd w:val="clear" w:color="auto" w:fill="FFFFFF"/>
      <w:outlineLvl w:val="5"/>
    </w:pPr>
  </w:style>
  <w:style w:type="paragraph" w:styleId="608">
    <w:name w:val="Heading 7"/>
    <w:basedOn w:val="601"/>
    <w:qFormat/>
    <w:uiPriority w:val="9"/>
    <w:unhideWhenUsed/>
    <w:rPr>
      <w:rFonts w:ascii="Arial" w:hAnsi="Arial" w:cs="Arial" w:eastAsia="Arial"/>
      <w:b/>
      <w:bCs/>
      <w:i/>
      <w:iCs/>
      <w:sz w:val="22"/>
      <w:szCs w:val="22"/>
    </w:rPr>
    <w:pPr>
      <w:keepLines/>
      <w:keepNext/>
      <w:spacing w:after="200" w:before="320"/>
      <w:shd w:val="clear" w:color="auto" w:fill="FFFFFF"/>
      <w:outlineLvl w:val="6"/>
    </w:pPr>
  </w:style>
  <w:style w:type="paragraph" w:styleId="609">
    <w:name w:val="Heading 8"/>
    <w:basedOn w:val="601"/>
    <w:qFormat/>
    <w:uiPriority w:val="9"/>
    <w:unhideWhenUsed/>
    <w:rPr>
      <w:rFonts w:ascii="Arial" w:hAnsi="Arial" w:cs="Arial" w:eastAsia="Arial"/>
      <w:i/>
      <w:iCs/>
      <w:sz w:val="22"/>
      <w:szCs w:val="22"/>
    </w:rPr>
    <w:pPr>
      <w:keepLines/>
      <w:keepNext/>
      <w:spacing w:after="200" w:before="320"/>
      <w:shd w:val="clear" w:color="auto" w:fill="FFFFFF"/>
      <w:outlineLvl w:val="7"/>
    </w:pPr>
  </w:style>
  <w:style w:type="paragraph" w:styleId="610">
    <w:name w:val="Heading 9"/>
    <w:basedOn w:val="601"/>
    <w:qFormat/>
    <w:uiPriority w:val="9"/>
    <w:unhideWhenUsed/>
    <w:rPr>
      <w:rFonts w:ascii="Arial" w:hAnsi="Arial" w:cs="Arial" w:eastAsia="Arial"/>
      <w:i/>
      <w:iCs/>
      <w:sz w:val="21"/>
      <w:szCs w:val="21"/>
    </w:rPr>
    <w:pPr>
      <w:keepLines/>
      <w:keepNext/>
      <w:spacing w:after="200" w:before="320"/>
      <w:shd w:val="clear" w:color="auto" w:fill="FFFFFF"/>
      <w:outlineLvl w:val="8"/>
    </w:pPr>
  </w:style>
  <w:style w:type="character" w:styleId="611">
    <w:name w:val="Heading 1 Char"/>
    <w:basedOn w:val="632"/>
    <w:qFormat/>
    <w:uiPriority w:val="9"/>
    <w:rPr>
      <w:rFonts w:ascii="Arial" w:hAnsi="Arial" w:cs="Arial" w:eastAsia="Arial"/>
      <w:sz w:val="40"/>
      <w:szCs w:val="40"/>
    </w:rPr>
  </w:style>
  <w:style w:type="character" w:styleId="612">
    <w:name w:val="Heading 2 Char"/>
    <w:basedOn w:val="632"/>
    <w:qFormat/>
    <w:uiPriority w:val="9"/>
    <w:rPr>
      <w:rFonts w:ascii="Arial" w:hAnsi="Arial" w:cs="Arial" w:eastAsia="Arial"/>
      <w:sz w:val="34"/>
    </w:rPr>
  </w:style>
  <w:style w:type="character" w:styleId="613">
    <w:name w:val="Heading 3 Char"/>
    <w:basedOn w:val="632"/>
    <w:qFormat/>
    <w:uiPriority w:val="9"/>
    <w:rPr>
      <w:rFonts w:ascii="Arial" w:hAnsi="Arial" w:cs="Arial" w:eastAsia="Arial"/>
      <w:sz w:val="30"/>
      <w:szCs w:val="30"/>
    </w:rPr>
  </w:style>
  <w:style w:type="character" w:styleId="614">
    <w:name w:val="Heading 4 Char"/>
    <w:basedOn w:val="632"/>
    <w:qFormat/>
    <w:uiPriority w:val="9"/>
    <w:rPr>
      <w:rFonts w:ascii="Arial" w:hAnsi="Arial" w:cs="Arial" w:eastAsia="Arial"/>
      <w:b/>
      <w:bCs/>
      <w:sz w:val="26"/>
      <w:szCs w:val="26"/>
    </w:rPr>
  </w:style>
  <w:style w:type="character" w:styleId="615">
    <w:name w:val="Heading 5 Char"/>
    <w:basedOn w:val="632"/>
    <w:qFormat/>
    <w:uiPriority w:val="9"/>
    <w:rPr>
      <w:rFonts w:ascii="Arial" w:hAnsi="Arial" w:cs="Arial" w:eastAsia="Arial"/>
      <w:b/>
      <w:bCs/>
      <w:sz w:val="24"/>
      <w:szCs w:val="24"/>
    </w:rPr>
  </w:style>
  <w:style w:type="character" w:styleId="616">
    <w:name w:val="Heading 6 Char"/>
    <w:basedOn w:val="632"/>
    <w:qFormat/>
    <w:uiPriority w:val="9"/>
    <w:rPr>
      <w:rFonts w:ascii="Arial" w:hAnsi="Arial" w:cs="Arial" w:eastAsia="Arial"/>
      <w:b/>
      <w:bCs/>
      <w:sz w:val="22"/>
      <w:szCs w:val="22"/>
    </w:rPr>
  </w:style>
  <w:style w:type="character" w:styleId="617">
    <w:name w:val="Heading 7 Char"/>
    <w:basedOn w:val="632"/>
    <w:qFormat/>
    <w:uiPriority w:val="9"/>
    <w:rPr>
      <w:rFonts w:ascii="Arial" w:hAnsi="Arial" w:cs="Arial" w:eastAsia="Arial"/>
      <w:b/>
      <w:bCs/>
      <w:i/>
      <w:iCs/>
      <w:sz w:val="22"/>
      <w:szCs w:val="22"/>
    </w:rPr>
  </w:style>
  <w:style w:type="character" w:styleId="618">
    <w:name w:val="Heading 8 Char"/>
    <w:basedOn w:val="632"/>
    <w:qFormat/>
    <w:uiPriority w:val="9"/>
    <w:rPr>
      <w:rFonts w:ascii="Arial" w:hAnsi="Arial" w:cs="Arial" w:eastAsia="Arial"/>
      <w:i/>
      <w:iCs/>
      <w:sz w:val="22"/>
      <w:szCs w:val="22"/>
    </w:rPr>
  </w:style>
  <w:style w:type="character" w:styleId="619">
    <w:name w:val="Heading 9 Char"/>
    <w:basedOn w:val="632"/>
    <w:qFormat/>
    <w:uiPriority w:val="9"/>
    <w:rPr>
      <w:rFonts w:ascii="Arial" w:hAnsi="Arial" w:cs="Arial" w:eastAsia="Arial"/>
      <w:i/>
      <w:iCs/>
      <w:sz w:val="21"/>
      <w:szCs w:val="21"/>
    </w:rPr>
  </w:style>
  <w:style w:type="character" w:styleId="620">
    <w:name w:val="Title Char"/>
    <w:basedOn w:val="632"/>
    <w:qFormat/>
    <w:uiPriority w:val="10"/>
    <w:rPr>
      <w:sz w:val="48"/>
      <w:szCs w:val="48"/>
    </w:rPr>
  </w:style>
  <w:style w:type="character" w:styleId="621">
    <w:name w:val="Subtitle Char"/>
    <w:basedOn w:val="632"/>
    <w:qFormat/>
    <w:uiPriority w:val="11"/>
    <w:rPr>
      <w:sz w:val="24"/>
      <w:szCs w:val="24"/>
    </w:rPr>
  </w:style>
  <w:style w:type="character" w:styleId="622">
    <w:name w:val="Quote Char"/>
    <w:qFormat/>
    <w:uiPriority w:val="29"/>
    <w:rPr>
      <w:i/>
    </w:rPr>
  </w:style>
  <w:style w:type="character" w:styleId="623">
    <w:name w:val="Intense Quote Char"/>
    <w:qFormat/>
    <w:uiPriority w:val="30"/>
    <w:rPr>
      <w:i/>
    </w:rPr>
  </w:style>
  <w:style w:type="character" w:styleId="624">
    <w:name w:val="Header Char"/>
    <w:basedOn w:val="632"/>
    <w:qFormat/>
    <w:uiPriority w:val="99"/>
  </w:style>
  <w:style w:type="character" w:styleId="625">
    <w:name w:val="Footer Char"/>
    <w:basedOn w:val="632"/>
    <w:qFormat/>
    <w:uiPriority w:val="99"/>
  </w:style>
  <w:style w:type="character" w:styleId="626">
    <w:name w:val="Caption Char"/>
    <w:qFormat/>
    <w:uiPriority w:val="99"/>
  </w:style>
  <w:style w:type="character" w:styleId="627">
    <w:name w:val="Интернет-ссылка"/>
    <w:uiPriority w:val="99"/>
    <w:unhideWhenUsed/>
    <w:rPr>
      <w:color w:val="0000FF" w:themeColor="hyperlink"/>
      <w:u w:val="single"/>
    </w:rPr>
  </w:style>
  <w:style w:type="character" w:styleId="628">
    <w:name w:val="Footnote Text Char"/>
    <w:qFormat/>
    <w:uiPriority w:val="99"/>
    <w:rPr>
      <w:sz w:val="18"/>
    </w:rPr>
  </w:style>
  <w:style w:type="character" w:styleId="629">
    <w:name w:val="Endnote Text Char"/>
    <w:qFormat/>
    <w:uiPriority w:val="99"/>
    <w:rPr>
      <w:sz w:val="20"/>
    </w:rPr>
  </w:style>
  <w:style w:type="character" w:styleId="630">
    <w:name w:val="Привязка концевой сноски"/>
    <w:rPr>
      <w:vertAlign w:val="superscript"/>
    </w:rPr>
  </w:style>
  <w:style w:type="character" w:styleId="631">
    <w:name w:val="Endnote Characters"/>
    <w:qFormat/>
    <w:uiPriority w:val="99"/>
    <w:semiHidden/>
    <w:unhideWhenUsed/>
    <w:rPr>
      <w:vertAlign w:val="superscript"/>
    </w:rPr>
  </w:style>
  <w:style w:type="character" w:styleId="632" w:default="1">
    <w:name w:val="Default Paragraph Font"/>
    <w:qFormat/>
    <w:uiPriority w:val="1"/>
    <w:semiHidden/>
    <w:unhideWhenUsed/>
  </w:style>
  <w:style w:type="character" w:styleId="633" w:customStyle="1">
    <w:name w:val="Текст сноски Знак"/>
    <w:basedOn w:val="632"/>
    <w:qFormat/>
    <w:uiPriority w:val="99"/>
    <w:semiHidden/>
    <w:rPr>
      <w:sz w:val="20"/>
      <w:szCs w:val="20"/>
    </w:rPr>
  </w:style>
  <w:style w:type="character" w:styleId="634">
    <w:name w:val="Привязка сноски"/>
    <w:rPr>
      <w:rFonts w:cs="Times New Roman"/>
      <w:vertAlign w:val="superscript"/>
    </w:rPr>
  </w:style>
  <w:style w:type="character" w:styleId="635">
    <w:name w:val="Footnote Characters"/>
    <w:basedOn w:val="632"/>
    <w:qFormat/>
    <w:uiPriority w:val="99"/>
    <w:semiHidden/>
    <w:rPr>
      <w:rFonts w:cs="Times New Roman"/>
      <w:vertAlign w:val="superscript"/>
    </w:rPr>
  </w:style>
  <w:style w:type="character" w:styleId="636" w:customStyle="1">
    <w:name w:val="Верхний колонтитул Знак"/>
    <w:basedOn w:val="632"/>
    <w:qFormat/>
    <w:uiPriority w:val="99"/>
  </w:style>
  <w:style w:type="character" w:styleId="637" w:customStyle="1">
    <w:name w:val="Нижний колонтитул Знак"/>
    <w:basedOn w:val="632"/>
    <w:qFormat/>
    <w:uiPriority w:val="99"/>
  </w:style>
  <w:style w:type="character" w:styleId="638" w:customStyle="1">
    <w:name w:val="Основной текст (2)_"/>
    <w:basedOn w:val="632"/>
    <w:qFormat/>
    <w:rPr>
      <w:rFonts w:ascii="Times New Roman" w:hAnsi="Times New Roman" w:cs="Times New Roman" w:eastAsia="Times New Roman"/>
      <w:sz w:val="26"/>
      <w:szCs w:val="26"/>
      <w:shd w:val="clear" w:color="auto" w:fill="FFFFFF"/>
    </w:rPr>
  </w:style>
  <w:style w:type="character" w:styleId="639">
    <w:name w:val="annotation reference"/>
    <w:basedOn w:val="632"/>
    <w:qFormat/>
    <w:unhideWhenUsed/>
    <w:rPr>
      <w:sz w:val="16"/>
      <w:szCs w:val="16"/>
    </w:rPr>
  </w:style>
  <w:style w:type="character" w:styleId="640" w:customStyle="1">
    <w:name w:val="Текст примечания Знак"/>
    <w:basedOn w:val="632"/>
    <w:qFormat/>
    <w:rPr>
      <w:sz w:val="20"/>
      <w:szCs w:val="20"/>
    </w:rPr>
  </w:style>
  <w:style w:type="character" w:styleId="641" w:customStyle="1">
    <w:name w:val="Текст выноски Знак"/>
    <w:basedOn w:val="632"/>
    <w:qFormat/>
    <w:uiPriority w:val="99"/>
    <w:semiHidden/>
    <w:rPr>
      <w:rFonts w:ascii="Segoe UI" w:hAnsi="Segoe UI" w:cs="Segoe UI"/>
      <w:sz w:val="18"/>
      <w:szCs w:val="18"/>
    </w:rPr>
  </w:style>
  <w:style w:type="character" w:styleId="642" w:customStyle="1">
    <w:name w:val="Основной текст с отступом Знак"/>
    <w:basedOn w:val="632"/>
    <w:qFormat/>
    <w:rPr>
      <w:rFonts w:ascii="Times New Roman" w:hAnsi="Times New Roman" w:cs="Times New Roman" w:eastAsia="Times New Roman"/>
      <w:sz w:val="28"/>
      <w:szCs w:val="20"/>
      <w:lang w:eastAsia="ru-RU"/>
    </w:rPr>
  </w:style>
  <w:style w:type="character" w:styleId="643" w:customStyle="1">
    <w:name w:val="Основной текст 3 Знак"/>
    <w:basedOn w:val="632"/>
    <w:qFormat/>
    <w:uiPriority w:val="99"/>
    <w:semiHidden/>
    <w:rPr>
      <w:sz w:val="16"/>
      <w:szCs w:val="16"/>
    </w:rPr>
  </w:style>
  <w:style w:type="character" w:styleId="644" w:customStyle="1">
    <w:name w:val="Сноска_"/>
    <w:basedOn w:val="632"/>
    <w:qFormat/>
    <w:rPr>
      <w:rFonts w:ascii="Times New Roman" w:hAnsi="Times New Roman" w:cs="Times New Roman" w:eastAsia="Times New Roman"/>
      <w:sz w:val="18"/>
      <w:szCs w:val="18"/>
      <w:shd w:val="clear" w:color="auto" w:fill="FFFFFF"/>
    </w:rPr>
  </w:style>
  <w:style w:type="character" w:styleId="645" w:customStyle="1">
    <w:name w:val="Основной текст (11)_"/>
    <w:basedOn w:val="632"/>
    <w:qFormat/>
    <w:rPr>
      <w:rFonts w:ascii="Times New Roman" w:hAnsi="Times New Roman" w:cs="Times New Roman" w:eastAsia="Times New Roman"/>
      <w:shd w:val="clear" w:color="auto" w:fill="FFFFFF"/>
    </w:rPr>
  </w:style>
  <w:style w:type="character" w:styleId="646" w:customStyle="1">
    <w:name w:val="Основной текст (12)_"/>
    <w:basedOn w:val="632"/>
    <w:qFormat/>
    <w:rPr>
      <w:rFonts w:ascii="Times New Roman" w:hAnsi="Times New Roman" w:cs="Times New Roman" w:eastAsia="Times New Roman"/>
      <w:sz w:val="26"/>
      <w:szCs w:val="26"/>
      <w:shd w:val="clear" w:color="auto" w:fill="FFFFFF"/>
    </w:rPr>
  </w:style>
  <w:style w:type="character" w:styleId="647" w:customStyle="1">
    <w:name w:val="Основной текст (2) + 11 pt"/>
    <w:basedOn w:val="638"/>
    <w:qFormat/>
    <w:rPr>
      <w:rFonts w:ascii="Times New Roman" w:hAnsi="Times New Roman" w:cs="Times New Roman" w:eastAsia="Times New Roman"/>
      <w:i w:val="false"/>
      <w:iCs w:val="false"/>
      <w:caps w:val="false"/>
      <w:smallCaps w:val="false"/>
      <w:color w:val="000000"/>
      <w:spacing w:val="0"/>
      <w:sz w:val="22"/>
      <w:szCs w:val="22"/>
      <w:shd w:val="clear" w:color="auto" w:fill="FFFFFF"/>
      <w:lang w:val="ru-RU" w:bidi="ru-RU" w:eastAsia="ru-RU"/>
    </w:rPr>
  </w:style>
  <w:style w:type="character" w:styleId="648" w:customStyle="1">
    <w:name w:val="Основной текст (11) Exact"/>
    <w:basedOn w:val="632"/>
    <w:qFormat/>
    <w:rPr>
      <w:rFonts w:ascii="Times New Roman" w:hAnsi="Times New Roman" w:cs="Times New Roman" w:eastAsia="Times New Roman"/>
      <w:b w:val="false"/>
      <w:bCs w:val="false"/>
      <w:i w:val="false"/>
      <w:iCs w:val="false"/>
      <w:caps w:val="false"/>
      <w:smallCaps w:val="false"/>
      <w:strike w:val="false"/>
      <w:sz w:val="22"/>
      <w:szCs w:val="22"/>
      <w:u w:val="none"/>
    </w:rPr>
  </w:style>
  <w:style w:type="character" w:styleId="649" w:customStyle="1">
    <w:name w:val="Подпись к таблице_"/>
    <w:basedOn w:val="632"/>
    <w:qFormat/>
    <w:rPr>
      <w:rFonts w:ascii="Times New Roman" w:hAnsi="Times New Roman" w:cs="Times New Roman" w:eastAsia="Times New Roman"/>
      <w:shd w:val="clear" w:color="auto" w:fill="FFFFFF"/>
    </w:rPr>
  </w:style>
  <w:style w:type="character" w:styleId="650" w:customStyle="1">
    <w:name w:val="Основной текст (2) + 11;5 pt;Курсив"/>
    <w:basedOn w:val="638"/>
    <w:qFormat/>
    <w:rPr>
      <w:rFonts w:ascii="Times New Roman" w:hAnsi="Times New Roman" w:cs="Times New Roman" w:eastAsia="Times New Roman"/>
      <w:i/>
      <w:iCs/>
      <w:caps w:val="false"/>
      <w:smallCaps w:val="false"/>
      <w:color w:val="000000"/>
      <w:spacing w:val="0"/>
      <w:sz w:val="23"/>
      <w:szCs w:val="23"/>
      <w:shd w:val="clear" w:color="auto" w:fill="FFFFFF"/>
      <w:lang w:val="ru-RU" w:bidi="ru-RU" w:eastAsia="ru-RU"/>
    </w:rPr>
  </w:style>
  <w:style w:type="character" w:styleId="651" w:customStyle="1">
    <w:name w:val="Основной текст Знак"/>
    <w:basedOn w:val="632"/>
    <w:qFormat/>
    <w:uiPriority w:val="99"/>
    <w:semiHidden/>
  </w:style>
  <w:style w:type="character" w:styleId="652">
    <w:name w:val="ListLabel 1"/>
    <w:qFormat/>
    <w:rPr>
      <w:rFonts w:ascii="Times New Roman" w:hAnsi="Times New Roman" w:cs="Times New Roman"/>
      <w:b/>
      <w:sz w:val="26"/>
    </w:rPr>
  </w:style>
  <w:style w:type="character" w:styleId="653">
    <w:name w:val="ListLabel 2"/>
    <w:qFormat/>
    <w:rPr>
      <w:rFonts w:cs="Times New Roman"/>
    </w:rPr>
  </w:style>
  <w:style w:type="character" w:styleId="654">
    <w:name w:val="ListLabel 3"/>
    <w:qFormat/>
    <w:rPr>
      <w:rFonts w:cs="Times New Roman"/>
    </w:rPr>
  </w:style>
  <w:style w:type="character" w:styleId="655">
    <w:name w:val="ListLabel 4"/>
    <w:qFormat/>
    <w:rPr>
      <w:rFonts w:cs="Times New Roman"/>
    </w:rPr>
  </w:style>
  <w:style w:type="character" w:styleId="656">
    <w:name w:val="ListLabel 5"/>
    <w:qFormat/>
    <w:rPr>
      <w:rFonts w:cs="Times New Roman"/>
    </w:rPr>
  </w:style>
  <w:style w:type="character" w:styleId="657">
    <w:name w:val="ListLabel 6"/>
    <w:qFormat/>
    <w:rPr>
      <w:rFonts w:cs="Times New Roman"/>
    </w:rPr>
  </w:style>
  <w:style w:type="character" w:styleId="658">
    <w:name w:val="ListLabel 7"/>
    <w:qFormat/>
    <w:rPr>
      <w:rFonts w:cs="Times New Roman"/>
    </w:rPr>
  </w:style>
  <w:style w:type="character" w:styleId="659">
    <w:name w:val="ListLabel 8"/>
    <w:qFormat/>
    <w:rPr>
      <w:rFonts w:cs="Times New Roman"/>
    </w:rPr>
  </w:style>
  <w:style w:type="character" w:styleId="660">
    <w:name w:val="ListLabel 9"/>
    <w:qFormat/>
    <w:rPr>
      <w:rFonts w:cs="Times New Roman"/>
    </w:rPr>
  </w:style>
  <w:style w:type="character" w:styleId="661">
    <w:name w:val="ListLabel 10"/>
    <w:qFormat/>
    <w:rPr>
      <w:rFonts w:cs="Times New Roman" w:eastAsia="Times New Roman"/>
      <w:b w:val="false"/>
      <w:bCs w:val="false"/>
      <w:i w:val="false"/>
      <w:iCs w:val="false"/>
      <w:caps w:val="false"/>
      <w:smallCaps w:val="false"/>
      <w:strike w:val="false"/>
      <w:color w:val="000000"/>
      <w:spacing w:val="0"/>
      <w:sz w:val="26"/>
      <w:szCs w:val="26"/>
      <w:u w:val="none"/>
      <w:lang w:val="ru-RU" w:bidi="ru-RU" w:eastAsia="ru-RU"/>
    </w:rPr>
  </w:style>
  <w:style w:type="character" w:styleId="662">
    <w:name w:val="ListLabel 11"/>
    <w:qFormat/>
    <w:rPr>
      <w:rFonts w:cs="Times New Roman" w:eastAsia="Times New Roman"/>
      <w:b w:val="false"/>
      <w:bCs w:val="false"/>
      <w:i w:val="false"/>
      <w:iCs w:val="false"/>
      <w:caps w:val="false"/>
      <w:smallCaps w:val="false"/>
      <w:strike w:val="false"/>
      <w:color w:val="000000"/>
      <w:spacing w:val="0"/>
      <w:sz w:val="26"/>
      <w:szCs w:val="26"/>
      <w:u w:val="none"/>
      <w:lang w:val="ru-RU" w:bidi="ru-RU" w:eastAsia="ru-RU"/>
    </w:rPr>
  </w:style>
  <w:style w:type="character" w:styleId="663">
    <w:name w:val="ListLabel 12"/>
    <w:qFormat/>
    <w:rPr>
      <w:rFonts w:cs="Times New Roman" w:eastAsia="Times New Roman"/>
      <w:b w:val="false"/>
      <w:bCs w:val="false"/>
      <w:i w:val="false"/>
      <w:iCs w:val="false"/>
      <w:caps w:val="false"/>
      <w:smallCaps w:val="false"/>
      <w:strike w:val="false"/>
      <w:color w:val="000000"/>
      <w:spacing w:val="0"/>
      <w:sz w:val="26"/>
      <w:szCs w:val="26"/>
      <w:u w:val="none"/>
      <w:lang w:val="ru-RU" w:bidi="ru-RU" w:eastAsia="ru-RU"/>
    </w:rPr>
  </w:style>
  <w:style w:type="character" w:styleId="664">
    <w:name w:val="ListLabel 13"/>
    <w:qFormat/>
    <w:rPr>
      <w:rFonts w:cs="Times New Roman" w:eastAsia="Times New Roman"/>
      <w:b w:val="false"/>
      <w:bCs w:val="false"/>
      <w:i w:val="false"/>
      <w:iCs w:val="false"/>
      <w:caps w:val="false"/>
      <w:smallCaps w:val="false"/>
      <w:strike w:val="false"/>
      <w:color w:val="000000"/>
      <w:spacing w:val="0"/>
      <w:sz w:val="26"/>
      <w:szCs w:val="26"/>
      <w:u w:val="none"/>
      <w:lang w:val="ru-RU" w:bidi="ru-RU" w:eastAsia="ru-RU"/>
    </w:rPr>
  </w:style>
  <w:style w:type="character" w:styleId="665">
    <w:name w:val="ListLabel 14"/>
    <w:qFormat/>
    <w:rPr>
      <w:rFonts w:cs="Times New Roman" w:eastAsia="Times New Roman"/>
      <w:b w:val="false"/>
      <w:bCs w:val="false"/>
      <w:i w:val="false"/>
      <w:iCs w:val="false"/>
      <w:caps w:val="false"/>
      <w:smallCaps w:val="false"/>
      <w:strike w:val="false"/>
      <w:color w:val="000000"/>
      <w:spacing w:val="0"/>
      <w:sz w:val="26"/>
      <w:szCs w:val="26"/>
      <w:u w:val="none"/>
      <w:lang w:val="ru-RU" w:bidi="ru-RU" w:eastAsia="ru-RU"/>
    </w:rPr>
  </w:style>
  <w:style w:type="character" w:styleId="666">
    <w:name w:val="ListLabel 15"/>
    <w:qFormat/>
    <w:rPr>
      <w:rFonts w:ascii="Times New Roman" w:hAnsi="Times New Roman"/>
      <w:b w:val="false"/>
      <w:i w:val="false"/>
      <w:sz w:val="26"/>
    </w:rPr>
  </w:style>
  <w:style w:type="character" w:styleId="667">
    <w:name w:val="ListLabel 16"/>
    <w:qFormat/>
    <w:rPr>
      <w:rFonts w:ascii="Times New Roman" w:hAnsi="Times New Roman" w:cs="Times New Roman" w:eastAsia="Times New Roman"/>
      <w:sz w:val="26"/>
      <w:szCs w:val="26"/>
      <w:lang w:eastAsia="ru-RU"/>
    </w:rPr>
  </w:style>
  <w:style w:type="character" w:styleId="668">
    <w:name w:val="ListLabel 17"/>
    <w:qFormat/>
    <w:rPr>
      <w:rFonts w:ascii="Times New Roman" w:hAnsi="Times New Roman" w:cs="Times New Roman"/>
      <w:color w:val="0000FF"/>
      <w:sz w:val="26"/>
      <w:szCs w:val="26"/>
    </w:rPr>
  </w:style>
  <w:style w:type="character" w:styleId="669">
    <w:name w:val="ListLabel 18"/>
    <w:qFormat/>
    <w:rPr>
      <w:rFonts w:ascii="Times New Roman" w:hAnsi="Times New Roman" w:cs="Arial" w:eastAsia="Times New Roman"/>
      <w:sz w:val="26"/>
      <w:szCs w:val="26"/>
      <w:lang w:eastAsia="ru-RU"/>
    </w:rPr>
  </w:style>
  <w:style w:type="character" w:styleId="670">
    <w:name w:val="ListLabel 19"/>
    <w:qFormat/>
    <w:rPr>
      <w:rFonts w:ascii="Times New Roman" w:hAnsi="Times New Roman" w:cs="Times New Roman" w:eastAsia="Times New Roman"/>
      <w:color w:val="000000" w:themeColor="text1"/>
      <w:sz w:val="26"/>
      <w:szCs w:val="26"/>
      <w:lang w:eastAsia="ru-RU"/>
    </w:rPr>
  </w:style>
  <w:style w:type="character" w:styleId="671">
    <w:name w:val="ListLabel 20"/>
    <w:qFormat/>
    <w:rPr>
      <w:rFonts w:ascii="Times New Roman" w:hAnsi="Times New Roman" w:cs="Times New Roman" w:eastAsia="Times New Roman"/>
      <w:b w:val="false"/>
      <w:color w:val="000000"/>
      <w:sz w:val="26"/>
      <w:highlight w:val="yellow"/>
    </w:rPr>
  </w:style>
  <w:style w:type="character" w:styleId="672">
    <w:name w:val="ListLabel 21"/>
    <w:qFormat/>
    <w:rPr>
      <w:rFonts w:ascii="Times New Roman" w:hAnsi="Times New Roman" w:cs="Times New Roman" w:eastAsia="Calibri"/>
      <w:color w:val="0000FF"/>
      <w:sz w:val="26"/>
      <w:szCs w:val="26"/>
    </w:rPr>
  </w:style>
  <w:style w:type="paragraph" w:styleId="673">
    <w:name w:val="Заголовок"/>
    <w:basedOn w:val="601"/>
    <w:next w:val="674"/>
    <w:qFormat/>
    <w:rPr>
      <w:rFonts w:ascii="Liberation Sans" w:hAnsi="Liberation Sans" w:cs="Mangal" w:eastAsia="Microsoft YaHei"/>
      <w:sz w:val="28"/>
      <w:szCs w:val="28"/>
    </w:rPr>
    <w:pPr>
      <w:keepNext/>
      <w:spacing w:after="120" w:before="240"/>
      <w:shd w:val="clear" w:color="auto" w:fill="FFFFFF"/>
    </w:pPr>
  </w:style>
  <w:style w:type="paragraph" w:styleId="674">
    <w:name w:val="Body Text"/>
    <w:basedOn w:val="601"/>
    <w:uiPriority w:val="99"/>
    <w:semiHidden/>
    <w:unhideWhenUsed/>
    <w:pPr>
      <w:spacing w:after="120" w:before="0"/>
      <w:shd w:val="clear" w:color="auto" w:fill="FFFFFF"/>
    </w:pPr>
  </w:style>
  <w:style w:type="paragraph" w:styleId="675">
    <w:name w:val="List"/>
    <w:basedOn w:val="674"/>
    <w:rPr>
      <w:rFonts w:cs="Mangal"/>
    </w:rPr>
    <w:pPr>
      <w:shd w:val="clear" w:color="auto" w:fill="FFFFFF"/>
    </w:pPr>
  </w:style>
  <w:style w:type="paragraph" w:styleId="676">
    <w:name w:val="Caption"/>
    <w:basedOn w:val="601"/>
    <w:qFormat/>
    <w:uiPriority w:val="35"/>
    <w:semiHidden/>
    <w:unhideWhenUsed/>
    <w:rPr>
      <w:b/>
      <w:bCs/>
      <w:color w:val="4F81BD" w:themeColor="accent1"/>
      <w:sz w:val="18"/>
      <w:szCs w:val="18"/>
    </w:rPr>
    <w:pPr>
      <w:spacing w:lineRule="auto" w:line="276"/>
      <w:shd w:val="clear" w:color="auto" w:fill="FFFFFF"/>
    </w:pPr>
  </w:style>
  <w:style w:type="paragraph" w:styleId="677">
    <w:name w:val="Указатель"/>
    <w:basedOn w:val="601"/>
    <w:qFormat/>
    <w:rPr>
      <w:rFonts w:cs="Mangal"/>
    </w:rPr>
    <w:pPr>
      <w:shd w:val="clear" w:color="auto" w:fill="FFFFFF"/>
    </w:pPr>
  </w:style>
  <w:style w:type="paragraph" w:styleId="678">
    <w:name w:val="No Spacing"/>
    <w:qFormat/>
    <w:uiPriority w:val="1"/>
    <w:rPr>
      <w:rFonts w:ascii="Calibri" w:hAnsi="Calibri" w:cs="Calibri" w:eastAsia="Calibri"/>
      <w:color w:val="auto"/>
      <w:spacing w:val="0"/>
      <w:sz w:val="22"/>
      <w:szCs w:val="22"/>
      <w:lang w:val="ru-RU" w:bidi="ar-SA" w:eastAsia="en-US"/>
    </w:rPr>
    <w:pPr>
      <w:ind w:left="0" w:right="0" w:firstLine="0"/>
      <w:jc w:val="left"/>
      <w:spacing w:lineRule="auto" w:line="240" w:after="0" w:afterAutospacing="0" w:before="0" w:beforeAutospacing="0"/>
      <w:shd w:val="nil" w:color="auto" w:fill="FFFFFF"/>
      <w:widowControl/>
    </w:pPr>
  </w:style>
  <w:style w:type="paragraph" w:styleId="679">
    <w:name w:val="Title"/>
    <w:basedOn w:val="601"/>
    <w:qFormat/>
    <w:uiPriority w:val="10"/>
    <w:rPr>
      <w:sz w:val="48"/>
      <w:szCs w:val="48"/>
    </w:rPr>
    <w:pPr>
      <w:contextualSpacing w:val="true"/>
      <w:spacing w:after="200" w:before="300"/>
      <w:shd w:val="clear" w:color="auto" w:fill="FFFFFF"/>
    </w:pPr>
  </w:style>
  <w:style w:type="paragraph" w:styleId="680">
    <w:name w:val="Subtitle"/>
    <w:basedOn w:val="601"/>
    <w:qFormat/>
    <w:uiPriority w:val="11"/>
    <w:rPr>
      <w:sz w:val="24"/>
      <w:szCs w:val="24"/>
    </w:rPr>
    <w:pPr>
      <w:spacing w:after="200" w:before="200"/>
      <w:shd w:val="clear" w:color="auto" w:fill="FFFFFF"/>
    </w:pPr>
  </w:style>
  <w:style w:type="paragraph" w:styleId="681">
    <w:name w:val="Quote"/>
    <w:basedOn w:val="601"/>
    <w:qFormat/>
    <w:uiPriority w:val="29"/>
    <w:rPr>
      <w:i/>
    </w:rPr>
    <w:pPr>
      <w:ind w:left="720" w:right="720" w:firstLine="0"/>
      <w:shd w:val="clear" w:color="auto" w:fill="FFFFFF"/>
    </w:pPr>
  </w:style>
  <w:style w:type="paragraph" w:styleId="682">
    <w:name w:val="Intense Quote"/>
    <w:basedOn w:val="601"/>
    <w:qFormat/>
    <w:uiPriority w:val="30"/>
    <w:rPr>
      <w:i/>
    </w:rPr>
    <w:pPr>
      <w:ind w:left="720" w:right="720" w:firstLine="0"/>
      <w:spacing w:after="160" w:before="0"/>
      <w:shd w:val="clear" w:color="auto" w:fill="F2F2F2"/>
      <w:pBdr>
        <w:left w:val="single" w:color="FFFFFF" w:sz="4" w:space="10"/>
        <w:top w:val="single" w:color="FFFFFF" w:sz="4" w:space="5"/>
        <w:right w:val="single" w:color="FFFFFF" w:sz="4" w:space="10"/>
        <w:bottom w:val="single" w:color="FFFFFF" w:sz="4" w:space="5"/>
      </w:pBdr>
    </w:pPr>
  </w:style>
  <w:style w:type="paragraph" w:styleId="683">
    <w:name w:val="endnote text"/>
    <w:basedOn w:val="601"/>
    <w:uiPriority w:val="99"/>
    <w:semiHidden/>
    <w:unhideWhenUsed/>
    <w:rPr>
      <w:sz w:val="20"/>
    </w:rPr>
    <w:pPr>
      <w:spacing w:lineRule="auto" w:line="240" w:after="0" w:before="0"/>
      <w:shd w:val="clear" w:color="auto" w:fill="FFFFFF"/>
    </w:pPr>
  </w:style>
  <w:style w:type="paragraph" w:styleId="684">
    <w:name w:val="toc 1"/>
    <w:basedOn w:val="601"/>
    <w:uiPriority w:val="39"/>
    <w:unhideWhenUsed/>
    <w:pPr>
      <w:ind w:left="0" w:right="0" w:firstLine="0"/>
      <w:spacing w:after="57" w:before="0"/>
      <w:shd w:val="clear" w:color="auto" w:fill="FFFFFF"/>
    </w:pPr>
  </w:style>
  <w:style w:type="paragraph" w:styleId="685">
    <w:name w:val="toc 2"/>
    <w:basedOn w:val="601"/>
    <w:uiPriority w:val="39"/>
    <w:unhideWhenUsed/>
    <w:pPr>
      <w:ind w:left="283" w:right="0" w:firstLine="0"/>
      <w:spacing w:after="57" w:before="0"/>
      <w:shd w:val="clear" w:color="auto" w:fill="FFFFFF"/>
    </w:pPr>
  </w:style>
  <w:style w:type="paragraph" w:styleId="686">
    <w:name w:val="toc 3"/>
    <w:basedOn w:val="601"/>
    <w:uiPriority w:val="39"/>
    <w:unhideWhenUsed/>
    <w:pPr>
      <w:ind w:left="567" w:right="0" w:firstLine="0"/>
      <w:spacing w:after="57" w:before="0"/>
      <w:shd w:val="clear" w:color="auto" w:fill="FFFFFF"/>
    </w:pPr>
  </w:style>
  <w:style w:type="paragraph" w:styleId="687">
    <w:name w:val="toc 4"/>
    <w:basedOn w:val="601"/>
    <w:uiPriority w:val="39"/>
    <w:unhideWhenUsed/>
    <w:pPr>
      <w:ind w:left="850" w:right="0" w:firstLine="0"/>
      <w:spacing w:after="57" w:before="0"/>
      <w:shd w:val="clear" w:color="auto" w:fill="FFFFFF"/>
    </w:pPr>
  </w:style>
  <w:style w:type="paragraph" w:styleId="688">
    <w:name w:val="toc 5"/>
    <w:basedOn w:val="601"/>
    <w:uiPriority w:val="39"/>
    <w:unhideWhenUsed/>
    <w:pPr>
      <w:ind w:left="1134" w:right="0" w:firstLine="0"/>
      <w:spacing w:after="57" w:before="0"/>
      <w:shd w:val="clear" w:color="auto" w:fill="FFFFFF"/>
    </w:pPr>
  </w:style>
  <w:style w:type="paragraph" w:styleId="689">
    <w:name w:val="toc 6"/>
    <w:basedOn w:val="601"/>
    <w:uiPriority w:val="39"/>
    <w:unhideWhenUsed/>
    <w:pPr>
      <w:ind w:left="1417" w:right="0" w:firstLine="0"/>
      <w:spacing w:after="57" w:before="0"/>
      <w:shd w:val="clear" w:color="auto" w:fill="FFFFFF"/>
    </w:pPr>
  </w:style>
  <w:style w:type="paragraph" w:styleId="690">
    <w:name w:val="toc 7"/>
    <w:basedOn w:val="601"/>
    <w:uiPriority w:val="39"/>
    <w:unhideWhenUsed/>
    <w:pPr>
      <w:ind w:left="1701" w:right="0" w:firstLine="0"/>
      <w:spacing w:after="57" w:before="0"/>
      <w:shd w:val="clear" w:color="auto" w:fill="FFFFFF"/>
    </w:pPr>
  </w:style>
  <w:style w:type="paragraph" w:styleId="691">
    <w:name w:val="toc 8"/>
    <w:basedOn w:val="601"/>
    <w:uiPriority w:val="39"/>
    <w:unhideWhenUsed/>
    <w:pPr>
      <w:ind w:left="1984" w:right="0" w:firstLine="0"/>
      <w:spacing w:after="57" w:before="0"/>
      <w:shd w:val="clear" w:color="auto" w:fill="FFFFFF"/>
    </w:pPr>
  </w:style>
  <w:style w:type="paragraph" w:styleId="692">
    <w:name w:val="toc 9"/>
    <w:basedOn w:val="601"/>
    <w:uiPriority w:val="39"/>
    <w:unhideWhenUsed/>
    <w:pPr>
      <w:ind w:left="2268" w:right="0" w:firstLine="0"/>
      <w:spacing w:after="57" w:before="0"/>
      <w:shd w:val="clear" w:color="auto" w:fill="FFFFFF"/>
    </w:pPr>
  </w:style>
  <w:style w:type="paragraph" w:styleId="693">
    <w:name w:val="TOC Heading"/>
    <w:qFormat/>
    <w:uiPriority w:val="39"/>
    <w:unhideWhenUsed/>
    <w:rPr>
      <w:rFonts w:ascii="Calibri" w:hAnsi="Calibri" w:cs="Calibri" w:eastAsia="Calibri"/>
      <w:color w:val="auto"/>
      <w:spacing w:val="0"/>
      <w:sz w:val="22"/>
      <w:szCs w:val="22"/>
      <w:lang w:val="ru-RU" w:bidi="ar-SA" w:eastAsia="en-US"/>
    </w:rPr>
    <w:pPr>
      <w:ind w:left="0" w:right="0" w:firstLine="0"/>
      <w:jc w:val="left"/>
      <w:spacing w:lineRule="auto" w:line="259" w:after="160" w:afterAutospacing="0" w:before="0" w:beforeAutospacing="0"/>
      <w:shd w:val="nil" w:color="auto" w:fill="FFFFFF"/>
      <w:widowControl/>
    </w:pPr>
  </w:style>
  <w:style w:type="paragraph" w:styleId="694" w:customStyle="1">
    <w:name w:val="footnote text"/>
    <w:basedOn w:val="601"/>
    <w:rPr>
      <w:rFonts w:ascii="Times New Roman" w:hAnsi="Times New Roman" w:cs="Times New Roman" w:eastAsia="Times New Roman"/>
      <w:b/>
      <w:bCs/>
      <w:sz w:val="18"/>
      <w:szCs w:val="18"/>
    </w:rPr>
    <w:pPr>
      <w:spacing w:after="0" w:before="0"/>
      <w:shd w:val="clear" w:color="auto" w:fill="FFFFFF"/>
      <w:widowControl w:val="off"/>
    </w:pPr>
  </w:style>
  <w:style w:type="paragraph" w:styleId="695">
    <w:name w:val="Header"/>
    <w:basedOn w:val="601"/>
    <w:uiPriority w:val="99"/>
    <w:unhideWhenUsed/>
    <w:pPr>
      <w:spacing w:lineRule="auto" w:line="240" w:after="0" w:before="0"/>
      <w:shd w:val="clear" w:color="auto" w:fill="FFFFFF"/>
      <w:tabs>
        <w:tab w:val="clear" w:pos="708" w:leader="none"/>
        <w:tab w:val="center" w:pos="4677" w:leader="none"/>
        <w:tab w:val="right" w:pos="9355" w:leader="none"/>
      </w:tabs>
    </w:pPr>
  </w:style>
  <w:style w:type="paragraph" w:styleId="696">
    <w:name w:val="Footer"/>
    <w:basedOn w:val="601"/>
    <w:uiPriority w:val="99"/>
    <w:unhideWhenUsed/>
    <w:pPr>
      <w:spacing w:lineRule="auto" w:line="240" w:after="0" w:before="0"/>
      <w:shd w:val="clear" w:color="auto" w:fill="FFFFFF"/>
      <w:tabs>
        <w:tab w:val="clear" w:pos="708" w:leader="none"/>
        <w:tab w:val="center" w:pos="4677" w:leader="none"/>
        <w:tab w:val="right" w:pos="9355" w:leader="none"/>
      </w:tabs>
    </w:pPr>
  </w:style>
  <w:style w:type="paragraph" w:styleId="697" w:customStyle="1">
    <w:name w:val="ConsPlusTitle"/>
    <w:qFormat/>
    <w:rPr>
      <w:rFonts w:ascii="Calibri" w:hAnsi="Calibri" w:cs="Calibri" w:eastAsia="Times New Roman"/>
      <w:b/>
      <w:color w:val="auto"/>
      <w:spacing w:val="0"/>
      <w:sz w:val="20"/>
      <w:szCs w:val="20"/>
      <w:lang w:val="ru-RU" w:bidi="ar-SA" w:eastAsia="ru-RU"/>
    </w:rPr>
    <w:pPr>
      <w:ind w:left="0" w:right="0" w:firstLine="0"/>
      <w:jc w:val="left"/>
      <w:spacing w:lineRule="auto" w:line="240" w:after="0" w:afterAutospacing="0" w:before="0" w:beforeAutospacing="0"/>
      <w:shd w:val="nil" w:color="auto" w:fill="FFFFFF"/>
      <w:widowControl w:val="off"/>
    </w:pPr>
  </w:style>
  <w:style w:type="paragraph" w:styleId="698" w:customStyle="1">
    <w:name w:val="ConsPlusNormal"/>
    <w:qFormat/>
    <w:rPr>
      <w:rFonts w:ascii="Calibri" w:hAnsi="Calibri" w:cs="Calibri" w:eastAsia="Times New Roman"/>
      <w:color w:val="auto"/>
      <w:spacing w:val="0"/>
      <w:sz w:val="20"/>
      <w:szCs w:val="20"/>
      <w:lang w:val="ru-RU" w:bidi="ar-SA" w:eastAsia="ru-RU"/>
    </w:rPr>
    <w:pPr>
      <w:ind w:left="0" w:right="0" w:firstLine="0"/>
      <w:jc w:val="left"/>
      <w:spacing w:lineRule="auto" w:line="240" w:after="0" w:afterAutospacing="0" w:before="0" w:beforeAutospacing="0"/>
      <w:shd w:val="nil" w:color="auto" w:fill="FFFFFF"/>
      <w:widowControl w:val="off"/>
    </w:pPr>
  </w:style>
  <w:style w:type="paragraph" w:styleId="699" w:customStyle="1">
    <w:name w:val="Основной текст (2)"/>
    <w:basedOn w:val="601"/>
    <w:qFormat/>
    <w:rPr>
      <w:rFonts w:ascii="Times New Roman" w:hAnsi="Times New Roman" w:cs="Times New Roman" w:eastAsia="Times New Roman"/>
      <w:sz w:val="26"/>
      <w:szCs w:val="26"/>
    </w:rPr>
    <w:pPr>
      <w:ind w:left="0" w:right="0" w:hanging="200"/>
      <w:jc w:val="center"/>
      <w:spacing w:lineRule="exact" w:line="322" w:after="300" w:before="0"/>
      <w:shd w:val="clear" w:color="auto" w:fill="FFFFFF"/>
      <w:widowControl w:val="off"/>
    </w:pPr>
  </w:style>
  <w:style w:type="paragraph" w:styleId="700">
    <w:name w:val="List Paragraph"/>
    <w:basedOn w:val="601"/>
    <w:qFormat/>
    <w:uiPriority w:val="34"/>
    <w:pPr>
      <w:contextualSpacing w:val="true"/>
      <w:ind w:left="720" w:right="0" w:firstLine="0"/>
      <w:spacing w:after="160" w:before="0"/>
      <w:shd w:val="clear" w:color="auto" w:fill="FFFFFF"/>
    </w:pPr>
  </w:style>
  <w:style w:type="paragraph" w:styleId="701">
    <w:name w:val="annotation text"/>
    <w:basedOn w:val="601"/>
    <w:qFormat/>
    <w:unhideWhenUsed/>
    <w:rPr>
      <w:sz w:val="20"/>
      <w:szCs w:val="20"/>
    </w:rPr>
    <w:pPr>
      <w:spacing w:lineRule="auto" w:line="240"/>
      <w:shd w:val="clear" w:color="auto" w:fill="FFFFFF"/>
    </w:pPr>
  </w:style>
  <w:style w:type="paragraph" w:styleId="702">
    <w:name w:val="Balloon Text"/>
    <w:basedOn w:val="601"/>
    <w:qFormat/>
    <w:uiPriority w:val="99"/>
    <w:semiHidden/>
    <w:unhideWhenUsed/>
    <w:rPr>
      <w:rFonts w:ascii="Segoe UI" w:hAnsi="Segoe UI" w:cs="Segoe UI"/>
      <w:sz w:val="18"/>
      <w:szCs w:val="18"/>
    </w:rPr>
    <w:pPr>
      <w:spacing w:lineRule="auto" w:line="240" w:after="0" w:before="0"/>
      <w:shd w:val="clear" w:color="auto" w:fill="FFFFFF"/>
    </w:pPr>
  </w:style>
  <w:style w:type="paragraph" w:styleId="703" w:customStyle="1">
    <w:name w:val="Содержимое врезки"/>
    <w:basedOn w:val="601"/>
    <w:qFormat/>
    <w:rPr>
      <w:rFonts w:ascii="Times New Roman" w:hAnsi="Times New Roman" w:cs="Times New Roman" w:eastAsia="Times New Roman"/>
      <w:sz w:val="20"/>
      <w:szCs w:val="20"/>
      <w:lang w:eastAsia="ru-RU"/>
    </w:rPr>
    <w:pPr>
      <w:spacing w:lineRule="auto" w:line="240" w:after="0" w:before="0"/>
      <w:shd w:val="clear" w:color="auto" w:fill="FFFFFF"/>
    </w:pPr>
  </w:style>
  <w:style w:type="paragraph" w:styleId="704">
    <w:name w:val="Body Text Indent"/>
    <w:basedOn w:val="601"/>
    <w:rPr>
      <w:rFonts w:ascii="Times New Roman" w:hAnsi="Times New Roman" w:cs="Times New Roman" w:eastAsia="Times New Roman"/>
      <w:sz w:val="28"/>
      <w:szCs w:val="20"/>
      <w:lang w:eastAsia="ru-RU"/>
    </w:rPr>
    <w:pPr>
      <w:ind w:left="0" w:right="0" w:firstLine="720"/>
      <w:jc w:val="both"/>
      <w:spacing w:lineRule="auto" w:line="240" w:after="0" w:before="0"/>
      <w:shd w:val="clear" w:color="auto" w:fill="FFFFFF"/>
    </w:pPr>
  </w:style>
  <w:style w:type="paragraph" w:styleId="705">
    <w:name w:val="Body Text 3"/>
    <w:basedOn w:val="601"/>
    <w:qFormat/>
    <w:uiPriority w:val="99"/>
    <w:semiHidden/>
    <w:unhideWhenUsed/>
    <w:rPr>
      <w:sz w:val="16"/>
      <w:szCs w:val="16"/>
    </w:rPr>
    <w:pPr>
      <w:spacing w:after="120" w:before="0"/>
      <w:shd w:val="clear" w:color="auto" w:fill="FFFFFF"/>
    </w:pPr>
  </w:style>
  <w:style w:type="paragraph" w:styleId="706" w:customStyle="1">
    <w:name w:val="Основной текст (12)"/>
    <w:basedOn w:val="601"/>
    <w:qFormat/>
    <w:rPr>
      <w:rFonts w:ascii="Times New Roman" w:hAnsi="Times New Roman" w:cs="Times New Roman" w:eastAsia="Times New Roman"/>
      <w:sz w:val="26"/>
      <w:szCs w:val="26"/>
    </w:rPr>
    <w:pPr>
      <w:spacing w:after="0" w:before="0"/>
      <w:shd w:val="clear" w:color="auto" w:fill="FFFFFF"/>
      <w:widowControl w:val="off"/>
    </w:pPr>
  </w:style>
  <w:style w:type="paragraph" w:styleId="707" w:customStyle="1">
    <w:name w:val="Основной текст (11)"/>
    <w:basedOn w:val="601"/>
    <w:qFormat/>
    <w:rPr>
      <w:rFonts w:ascii="Times New Roman" w:hAnsi="Times New Roman" w:cs="Times New Roman" w:eastAsia="Times New Roman"/>
    </w:rPr>
    <w:pPr>
      <w:spacing w:after="360" w:before="900"/>
      <w:shd w:val="clear" w:color="auto" w:fill="FFFFFF"/>
      <w:widowControl w:val="off"/>
    </w:pPr>
  </w:style>
  <w:style w:type="paragraph" w:styleId="708" w:customStyle="1">
    <w:name w:val="Подпись к таблице"/>
    <w:basedOn w:val="601"/>
    <w:qFormat/>
    <w:rPr>
      <w:rFonts w:ascii="Times New Roman" w:hAnsi="Times New Roman" w:cs="Times New Roman" w:eastAsia="Times New Roman"/>
    </w:rPr>
    <w:pPr>
      <w:spacing w:after="0" w:before="0"/>
      <w:shd w:val="clear" w:color="auto" w:fill="FFFFFF"/>
      <w:widowControl w:val="off"/>
    </w:pPr>
  </w:style>
  <w:style w:type="paragraph" w:styleId="709" w:customStyle="1">
    <w:name w:val="ConsPlusNonformat"/>
    <w:qFormat/>
    <w:rPr>
      <w:rFonts w:ascii="Courier New" w:hAnsi="Courier New" w:cs="Courier New" w:eastAsia="Calibri"/>
      <w:color w:val="auto"/>
      <w:spacing w:val="0"/>
      <w:sz w:val="20"/>
      <w:szCs w:val="22"/>
      <w:lang w:val="ru-RU" w:bidi="ar-SA" w:eastAsia="ru-RU"/>
    </w:rPr>
    <w:pPr>
      <w:ind w:left="0" w:right="0" w:firstLine="0"/>
      <w:jc w:val="left"/>
      <w:spacing w:lineRule="auto" w:line="240" w:after="0" w:afterAutospacing="0" w:before="0" w:beforeAutospacing="0"/>
      <w:shd w:val="nil" w:color="auto" w:fill="FFFFFF"/>
      <w:widowControl w:val="off"/>
    </w:pPr>
  </w:style>
  <w:style w:type="paragraph" w:styleId="710">
    <w:name w:val="Горизонтальная линия"/>
    <w:basedOn w:val="601"/>
    <w:next w:val="674"/>
    <w:qFormat/>
    <w:rPr>
      <w:sz w:val="12"/>
      <w:szCs w:val="12"/>
    </w:rPr>
    <w:pPr>
      <w:spacing w:after="283" w:before="0"/>
      <w:shd w:val="clear" w:color="auto" w:fill="FFFFFF"/>
      <w:pBdr>
        <w:bottom w:val="single" w:color="808080" w:sz="2" w:space="0"/>
      </w:pBdr>
    </w:pPr>
  </w:style>
  <w:style w:type="numbering" w:styleId="711" w:default="1">
    <w:name w:val="No List"/>
    <w:qFormat/>
    <w:uiPriority w:val="99"/>
    <w:semiHidden/>
    <w:unhideWhenUsed/>
  </w:style>
  <w:style w:type="table" w:styleId="71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image" Target="media/image1.png"/><Relationship Id="rId11" Type="http://schemas.openxmlformats.org/officeDocument/2006/relationships/hyperlink" Target="http://www.rovenkiadm.ru/" TargetMode="External"/><Relationship Id="rId12" Type="http://schemas.openxmlformats.org/officeDocument/2006/relationships/hyperlink" Target="consultantplus://offline/ref=897E332143C976FB335423C7F955D55B1AFD4B4E723967D76A09A17E06k6CEN" TargetMode="External"/><Relationship Id="rId13" Type="http://schemas.openxmlformats.org/officeDocument/2006/relationships/hyperlink" Target="consultantplus://offline/ref=2B70F4A297CDB716C9D486DADE54556F0D8B0042E9BB8A028837B60814A38A57944AFAF2A1D2A93FB671C5D41FRAI2O" TargetMode="External"/><Relationship Id="rId14" Type="http://schemas.openxmlformats.org/officeDocument/2006/relationships/hyperlink" Target="consultantplus://offline/ref=2B70F4A297CDB716C9D486DADE54556F0D8B054FE6BA8A028837B60814A38A57864AA2FBA5D7BC6BE02B92D91DA24E39A9A9468BE8R3IFO" TargetMode="External"/><Relationship Id="rId15" Type="http://schemas.openxmlformats.org/officeDocument/2006/relationships/hyperlink" Target="consultantplus://offline/ref=2B70F4A297CDB716C9D486DADE54556F0D8B054FE6BA8A028837B60814A38A57864AA2FBA8DBBC6BE02B92D91DA24E39A9A9468BE8R3IFO" TargetMode="External"/><Relationship Id="rId16" Type="http://schemas.openxmlformats.org/officeDocument/2006/relationships/hyperlink" Target="consultantplus://offline/ref=4E8AD0768EAFFD163351E9FF8BEA4A02D858C9F7FB05836249F797C5AD5693941151A87B8FFE76395B98F1443AF70D473C988AB216EC14E6bB58H" TargetMode="External"/><Relationship Id="rId17" Type="http://schemas.openxmlformats.org/officeDocument/2006/relationships/hyperlink" Target="consultantplus://offline/ref=521E78BADC502103F61942CE39284A61A5E7403F98C18227F4ADA3301697F29F60067ADAAD6F1B9EC1AF58w4nAQ" TargetMode="External"/><Relationship Id="rId18" Type="http://schemas.openxmlformats.org/officeDocument/2006/relationships/hyperlink" Target="consultantplus://offline/ref=2B70F4A297CDB716C9D486DADE54556F0D8B0042E9BB8A028837B60814A38A57944AFAF2A1D2A93FB671C5D41FRAI2O" TargetMode="External"/><Relationship Id="rId19" Type="http://schemas.openxmlformats.org/officeDocument/2006/relationships/hyperlink" Target="consultantplus://offline/ref=2B70F4A297CDB716C9D486DADE54556F0D8B054FE6BA8A028837B60814A38A57864AA2FBA5D7BC6BE02B92D91DA24E39A9A9468BE8R3IFO" TargetMode="External"/><Relationship Id="rId20" Type="http://schemas.openxmlformats.org/officeDocument/2006/relationships/hyperlink" Target="consultantplus://offline/ref=2B70F4A297CDB716C9D486DADE54556F0D8B054FE6BA8A028837B60814A38A57864AA2FBA8DBBC6BE02B92D91DA24E39A9A9468BE8R3IFO" TargetMode="External"/><Relationship Id="rId21" Type="http://schemas.openxmlformats.org/officeDocument/2006/relationships/hyperlink" Target="consultantplus://offline/ref=4E8AD0768EAFFD163351E9FF8BEA4A02D858C9F7FB05836249F797C5AD5693941151A87B8FFE76395B98F1443AF70D473C988AB216EC14E6bB58H" TargetMode="External"/><Relationship Id="rId22" Type="http://schemas.openxmlformats.org/officeDocument/2006/relationships/hyperlink" Target="consultantplus://offline/ref=521E78BADC502103F61942CE39284A61A5E7403F98C18227F4ADA3301697F29F60067ADAAD6F1B9EC1AF58w4nAQ" TargetMode="External"/><Relationship Id="rId23" Type="http://schemas.openxmlformats.org/officeDocument/2006/relationships/hyperlink" Target="consultantplus://offline/ref=521E78BADC502103F61942CE39284A61A5E7403F98C18227F4ADA3301697F29F60067ADAAD6F1B9EC1AF58w4nAQ" TargetMode="External"/><Relationship Id="rId24" Type="http://schemas.openxmlformats.org/officeDocument/2006/relationships/hyperlink" Target="consultantplus://offline/ref=521E78BADC502103F61942CE39284A61A5E7403F98C18227F4ADA3301697F29F60067ADAAD6F1B9EC1AF58w4nAQ" TargetMode="External"/><Relationship Id="rId25" Type="http://schemas.openxmlformats.org/officeDocument/2006/relationships/hyperlink" Target="https://rovenkiadm.gosuslugi.ru/" TargetMode="External"/><Relationship Id="rId26" Type="http://schemas.openxmlformats.org/officeDocument/2006/relationships/hyperlink" Target="consultantplus://offline/ref=4439A4CCDA26DC43185F89244CD7126383BAD9559636D14B5A8DCEAA2F6C4DFC1E5A4F5EE79F807ECCCA2375266AJ2I" TargetMode="External"/><Relationship Id="rId27" Type="http://schemas.openxmlformats.org/officeDocument/2006/relationships/hyperlink" Target="consultantplus://offline/ref=4439A4CCDA26DC43185F89244CD7126383BADC53933FD14B5A8DCEAA2F6C4DFC1E5A4F5EE79F807ECCCA2375266AJ2I"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Р7-Офис/6.0.1.37</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 Евсюков</dc:creator>
  <dc:description/>
  <dc:language>ru-RU</dc:language>
  <cp:revision>13</cp:revision>
  <dcterms:created xsi:type="dcterms:W3CDTF">2023-01-25T07:37:00Z</dcterms:created>
  <dcterms:modified xsi:type="dcterms:W3CDTF">2023-03-23T11:48:31Z</dcterms:modified>
</cp:coreProperties>
</file>