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B8" w:rsidRDefault="006A6413" w:rsidP="004B5608">
      <w:pPr>
        <w:ind w:firstLine="709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Развитие потребительского рынка</w:t>
      </w:r>
      <w:r w:rsidR="000D634D">
        <w:rPr>
          <w:b/>
          <w:sz w:val="28"/>
          <w:szCs w:val="28"/>
        </w:rPr>
        <w:t xml:space="preserve"> по состоянию на 01.0</w:t>
      </w:r>
      <w:r w:rsidR="00541825">
        <w:rPr>
          <w:b/>
          <w:sz w:val="28"/>
          <w:szCs w:val="28"/>
        </w:rPr>
        <w:t>1</w:t>
      </w:r>
      <w:r w:rsidR="000D634D">
        <w:rPr>
          <w:b/>
          <w:sz w:val="28"/>
          <w:szCs w:val="28"/>
        </w:rPr>
        <w:t>.20</w:t>
      </w:r>
      <w:r w:rsidR="00541825">
        <w:rPr>
          <w:b/>
          <w:sz w:val="28"/>
          <w:szCs w:val="28"/>
        </w:rPr>
        <w:t>2</w:t>
      </w:r>
      <w:r w:rsidR="00D57271">
        <w:rPr>
          <w:b/>
          <w:sz w:val="28"/>
          <w:szCs w:val="28"/>
        </w:rPr>
        <w:t>2</w:t>
      </w:r>
      <w:r w:rsidR="00BB35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4B5608" w:rsidRPr="00466C47" w:rsidRDefault="004B5608" w:rsidP="0003653E">
      <w:pPr>
        <w:rPr>
          <w:b/>
          <w:sz w:val="28"/>
          <w:szCs w:val="28"/>
        </w:rPr>
      </w:pPr>
    </w:p>
    <w:p w:rsidR="00467C05" w:rsidRPr="0003653E" w:rsidRDefault="00D61176" w:rsidP="00D6117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 w:rsidR="006A6413" w:rsidRPr="0003653E">
        <w:rPr>
          <w:sz w:val="28"/>
          <w:szCs w:val="28"/>
        </w:rPr>
        <w:t>По состоянию на 1</w:t>
      </w:r>
      <w:r w:rsidR="00541825" w:rsidRPr="0003653E">
        <w:rPr>
          <w:sz w:val="28"/>
          <w:szCs w:val="28"/>
        </w:rPr>
        <w:t xml:space="preserve"> января</w:t>
      </w:r>
      <w:r w:rsidR="006A6413" w:rsidRPr="0003653E">
        <w:rPr>
          <w:sz w:val="28"/>
          <w:szCs w:val="28"/>
        </w:rPr>
        <w:t xml:space="preserve"> </w:t>
      </w:r>
      <w:r w:rsidR="000D634D" w:rsidRPr="0003653E">
        <w:rPr>
          <w:sz w:val="28"/>
          <w:szCs w:val="28"/>
        </w:rPr>
        <w:t xml:space="preserve"> 20</w:t>
      </w:r>
      <w:r w:rsidR="00541825" w:rsidRPr="0003653E">
        <w:rPr>
          <w:sz w:val="28"/>
          <w:szCs w:val="28"/>
        </w:rPr>
        <w:t>2</w:t>
      </w:r>
      <w:r w:rsidR="00D57271" w:rsidRPr="0003653E">
        <w:rPr>
          <w:sz w:val="28"/>
          <w:szCs w:val="28"/>
        </w:rPr>
        <w:t>2</w:t>
      </w:r>
      <w:r w:rsidR="006A6413" w:rsidRPr="0003653E">
        <w:rPr>
          <w:sz w:val="28"/>
          <w:szCs w:val="28"/>
        </w:rPr>
        <w:t xml:space="preserve"> года на территории </w:t>
      </w:r>
      <w:proofErr w:type="spellStart"/>
      <w:r w:rsidR="006A6413" w:rsidRPr="0003653E">
        <w:rPr>
          <w:sz w:val="28"/>
          <w:szCs w:val="28"/>
        </w:rPr>
        <w:t>Ровеньского</w:t>
      </w:r>
      <w:proofErr w:type="spellEnd"/>
      <w:r w:rsidR="006A6413" w:rsidRPr="0003653E">
        <w:rPr>
          <w:sz w:val="28"/>
          <w:szCs w:val="28"/>
        </w:rPr>
        <w:t xml:space="preserve"> района розничную торговлю осуществляли 2</w:t>
      </w:r>
      <w:r w:rsidR="002D366E" w:rsidRPr="0003653E">
        <w:rPr>
          <w:sz w:val="28"/>
          <w:szCs w:val="28"/>
        </w:rPr>
        <w:t>3</w:t>
      </w:r>
      <w:r w:rsidR="00467C05" w:rsidRPr="0003653E">
        <w:rPr>
          <w:sz w:val="28"/>
          <w:szCs w:val="28"/>
        </w:rPr>
        <w:t>1</w:t>
      </w:r>
      <w:r w:rsidR="002D366E" w:rsidRPr="0003653E">
        <w:rPr>
          <w:sz w:val="28"/>
          <w:szCs w:val="28"/>
        </w:rPr>
        <w:t xml:space="preserve"> торгов</w:t>
      </w:r>
      <w:r w:rsidR="00467C05" w:rsidRPr="0003653E">
        <w:rPr>
          <w:sz w:val="28"/>
          <w:szCs w:val="28"/>
        </w:rPr>
        <w:t>ое</w:t>
      </w:r>
      <w:r w:rsidR="002D366E" w:rsidRPr="0003653E">
        <w:rPr>
          <w:sz w:val="28"/>
          <w:szCs w:val="28"/>
        </w:rPr>
        <w:t xml:space="preserve"> предприяти</w:t>
      </w:r>
      <w:r w:rsidR="00467C05" w:rsidRPr="0003653E">
        <w:rPr>
          <w:sz w:val="28"/>
          <w:szCs w:val="28"/>
        </w:rPr>
        <w:t>е</w:t>
      </w:r>
      <w:r w:rsidR="006A6413" w:rsidRPr="0003653E">
        <w:rPr>
          <w:sz w:val="28"/>
          <w:szCs w:val="28"/>
        </w:rPr>
        <w:t xml:space="preserve"> различной формы собственности.  </w:t>
      </w:r>
      <w:r w:rsidR="00467C05" w:rsidRPr="0003653E">
        <w:rPr>
          <w:sz w:val="28"/>
          <w:szCs w:val="28"/>
        </w:rPr>
        <w:t>Общая площадь стационарных предприятий розничной торговли 21625</w:t>
      </w:r>
      <w:r w:rsidR="0003653E">
        <w:rPr>
          <w:sz w:val="28"/>
          <w:szCs w:val="28"/>
        </w:rPr>
        <w:t xml:space="preserve"> кв.м</w:t>
      </w:r>
      <w:r w:rsidR="00467C05" w:rsidRPr="0003653E">
        <w:rPr>
          <w:sz w:val="28"/>
          <w:szCs w:val="28"/>
        </w:rPr>
        <w:t>. Количество стационарных предприятий розничной торговли по реализации продовольственной группы товаров 51 ед.</w:t>
      </w:r>
      <w:r w:rsidR="00632127" w:rsidRPr="0003653E">
        <w:rPr>
          <w:sz w:val="28"/>
          <w:szCs w:val="28"/>
        </w:rPr>
        <w:t xml:space="preserve"> Количество стационарных предприятий розничной торговли по реализации непродовольственной группы товаров </w:t>
      </w:r>
      <w:r w:rsidRPr="0003653E">
        <w:rPr>
          <w:sz w:val="28"/>
          <w:szCs w:val="28"/>
        </w:rPr>
        <w:t xml:space="preserve">91 </w:t>
      </w:r>
      <w:r w:rsidR="00632127" w:rsidRPr="0003653E">
        <w:rPr>
          <w:sz w:val="28"/>
          <w:szCs w:val="28"/>
        </w:rPr>
        <w:t>(ед.)</w:t>
      </w:r>
      <w:r w:rsidRPr="0003653E">
        <w:rPr>
          <w:sz w:val="28"/>
          <w:szCs w:val="28"/>
        </w:rPr>
        <w:t xml:space="preserve">. </w:t>
      </w:r>
      <w:r w:rsidR="00632127" w:rsidRPr="0003653E">
        <w:rPr>
          <w:sz w:val="28"/>
          <w:szCs w:val="28"/>
        </w:rPr>
        <w:t xml:space="preserve"> </w:t>
      </w:r>
      <w:r w:rsidRPr="0003653E">
        <w:rPr>
          <w:sz w:val="28"/>
          <w:szCs w:val="28"/>
        </w:rPr>
        <w:t>Количество стационарных предприятий розничной торговли по реализации товаров смешанного ассортимента 89 (ед.).</w:t>
      </w:r>
    </w:p>
    <w:p w:rsidR="006A6413" w:rsidRPr="0003653E" w:rsidRDefault="00D61176" w:rsidP="00D61176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   </w:t>
      </w:r>
      <w:r w:rsidR="006A6413" w:rsidRPr="0003653E">
        <w:rPr>
          <w:sz w:val="28"/>
          <w:szCs w:val="28"/>
        </w:rPr>
        <w:t>По оце</w:t>
      </w:r>
      <w:r w:rsidR="00BB35BB" w:rsidRPr="0003653E">
        <w:rPr>
          <w:sz w:val="28"/>
          <w:szCs w:val="28"/>
        </w:rPr>
        <w:t xml:space="preserve">нке, розничный товарооборот за </w:t>
      </w:r>
      <w:r w:rsidR="00C653C6" w:rsidRPr="0003653E">
        <w:rPr>
          <w:sz w:val="28"/>
          <w:szCs w:val="28"/>
        </w:rPr>
        <w:t xml:space="preserve">12 </w:t>
      </w:r>
      <w:r w:rsidR="00F56A12" w:rsidRPr="0003653E">
        <w:rPr>
          <w:sz w:val="28"/>
          <w:szCs w:val="28"/>
        </w:rPr>
        <w:t>месяцев  20</w:t>
      </w:r>
      <w:r w:rsidR="008F12D6" w:rsidRPr="0003653E">
        <w:rPr>
          <w:sz w:val="28"/>
          <w:szCs w:val="28"/>
        </w:rPr>
        <w:t>2</w:t>
      </w:r>
      <w:r w:rsidRPr="0003653E">
        <w:rPr>
          <w:sz w:val="28"/>
          <w:szCs w:val="28"/>
        </w:rPr>
        <w:t>1</w:t>
      </w:r>
      <w:r w:rsidR="006A6413" w:rsidRPr="0003653E">
        <w:rPr>
          <w:sz w:val="28"/>
          <w:szCs w:val="28"/>
        </w:rPr>
        <w:t xml:space="preserve"> года составил</w:t>
      </w:r>
      <w:r w:rsidR="004E20D7" w:rsidRPr="0003653E">
        <w:rPr>
          <w:sz w:val="28"/>
          <w:szCs w:val="28"/>
        </w:rPr>
        <w:t xml:space="preserve"> </w:t>
      </w:r>
      <w:r w:rsidRPr="0003653E">
        <w:rPr>
          <w:sz w:val="28"/>
          <w:szCs w:val="28"/>
        </w:rPr>
        <w:t>1 955 млн. рублей (102,9 рост в сопоставимых ценах)</w:t>
      </w:r>
      <w:r w:rsidR="00523E3D" w:rsidRPr="0003653E">
        <w:rPr>
          <w:sz w:val="28"/>
          <w:szCs w:val="28"/>
        </w:rPr>
        <w:t>.</w:t>
      </w:r>
      <w:r w:rsidR="006A6413" w:rsidRPr="0003653E">
        <w:rPr>
          <w:sz w:val="28"/>
          <w:szCs w:val="28"/>
        </w:rPr>
        <w:t>,</w:t>
      </w:r>
      <w:r w:rsidR="006A6413" w:rsidRPr="0003653E">
        <w:rPr>
          <w:color w:val="FF0000"/>
          <w:sz w:val="28"/>
          <w:szCs w:val="28"/>
        </w:rPr>
        <w:t xml:space="preserve"> </w:t>
      </w:r>
      <w:r w:rsidR="006A6413" w:rsidRPr="0003653E">
        <w:rPr>
          <w:sz w:val="28"/>
          <w:szCs w:val="28"/>
        </w:rPr>
        <w:t>в т.ч.: крупные и средние предприятия торговли –</w:t>
      </w:r>
      <w:r w:rsidRPr="0003653E">
        <w:rPr>
          <w:sz w:val="28"/>
          <w:szCs w:val="28"/>
        </w:rPr>
        <w:t>800 млн</w:t>
      </w:r>
      <w:proofErr w:type="gramStart"/>
      <w:r w:rsidR="00523E3D" w:rsidRPr="0003653E">
        <w:rPr>
          <w:sz w:val="28"/>
          <w:szCs w:val="28"/>
        </w:rPr>
        <w:t>.</w:t>
      </w:r>
      <w:r w:rsidR="006A6413" w:rsidRPr="0003653E">
        <w:rPr>
          <w:sz w:val="28"/>
          <w:szCs w:val="28"/>
        </w:rPr>
        <w:t>р</w:t>
      </w:r>
      <w:proofErr w:type="gramEnd"/>
      <w:r w:rsidR="006A6413" w:rsidRPr="0003653E">
        <w:rPr>
          <w:sz w:val="28"/>
          <w:szCs w:val="28"/>
        </w:rPr>
        <w:t>ублей;</w:t>
      </w:r>
      <w:r w:rsidR="006A6413" w:rsidRPr="0003653E">
        <w:rPr>
          <w:color w:val="FF0000"/>
          <w:sz w:val="28"/>
          <w:szCs w:val="28"/>
        </w:rPr>
        <w:t xml:space="preserve"> </w:t>
      </w:r>
      <w:r w:rsidR="006A6413" w:rsidRPr="0003653E">
        <w:rPr>
          <w:sz w:val="28"/>
          <w:szCs w:val="28"/>
        </w:rPr>
        <w:t>малые предприятия торговли  –</w:t>
      </w:r>
      <w:r w:rsidR="002D366E" w:rsidRPr="0003653E">
        <w:rPr>
          <w:sz w:val="28"/>
          <w:szCs w:val="28"/>
        </w:rPr>
        <w:t xml:space="preserve"> </w:t>
      </w:r>
      <w:r w:rsidR="004B5608" w:rsidRPr="0003653E">
        <w:rPr>
          <w:sz w:val="28"/>
          <w:szCs w:val="28"/>
        </w:rPr>
        <w:t>45</w:t>
      </w:r>
      <w:r w:rsidRPr="0003653E">
        <w:rPr>
          <w:sz w:val="28"/>
          <w:szCs w:val="28"/>
        </w:rPr>
        <w:t>0</w:t>
      </w:r>
      <w:r w:rsidR="004B5608" w:rsidRPr="0003653E">
        <w:rPr>
          <w:sz w:val="28"/>
          <w:szCs w:val="28"/>
        </w:rPr>
        <w:t>,9</w:t>
      </w:r>
      <w:r w:rsidRPr="0003653E">
        <w:rPr>
          <w:sz w:val="28"/>
          <w:szCs w:val="28"/>
        </w:rPr>
        <w:t xml:space="preserve"> млн</w:t>
      </w:r>
      <w:r w:rsidR="006A6413" w:rsidRPr="0003653E">
        <w:rPr>
          <w:sz w:val="28"/>
          <w:szCs w:val="28"/>
        </w:rPr>
        <w:t>. рублей;</w:t>
      </w:r>
      <w:r w:rsidR="006A6413" w:rsidRPr="0003653E">
        <w:rPr>
          <w:color w:val="FF0000"/>
          <w:sz w:val="28"/>
          <w:szCs w:val="28"/>
        </w:rPr>
        <w:t xml:space="preserve"> </w:t>
      </w:r>
      <w:r w:rsidR="006A6413" w:rsidRPr="0003653E">
        <w:rPr>
          <w:sz w:val="28"/>
          <w:szCs w:val="28"/>
        </w:rPr>
        <w:t>индивидуальные предприниматели –</w:t>
      </w:r>
      <w:r w:rsidR="002D366E" w:rsidRPr="0003653E">
        <w:rPr>
          <w:sz w:val="28"/>
          <w:szCs w:val="28"/>
        </w:rPr>
        <w:t xml:space="preserve"> </w:t>
      </w:r>
      <w:r w:rsidRPr="0003653E">
        <w:rPr>
          <w:sz w:val="28"/>
          <w:szCs w:val="28"/>
        </w:rPr>
        <w:t>705 млн. руб</w:t>
      </w:r>
      <w:r w:rsidR="006A6413" w:rsidRPr="0003653E">
        <w:rPr>
          <w:sz w:val="28"/>
          <w:szCs w:val="28"/>
        </w:rPr>
        <w:t xml:space="preserve">.  По сравнению с аналогичным периодом прошлого года товарооборот  </w:t>
      </w:r>
      <w:r w:rsidRPr="0003653E">
        <w:rPr>
          <w:sz w:val="28"/>
          <w:szCs w:val="28"/>
        </w:rPr>
        <w:t>вырос 2,9 %</w:t>
      </w:r>
      <w:r w:rsidR="006A6413" w:rsidRPr="0003653E">
        <w:rPr>
          <w:sz w:val="28"/>
          <w:szCs w:val="28"/>
        </w:rPr>
        <w:t xml:space="preserve">.  </w:t>
      </w:r>
    </w:p>
    <w:p w:rsidR="006F17B8" w:rsidRPr="0003653E" w:rsidRDefault="00C07981" w:rsidP="00C07981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  </w:t>
      </w:r>
      <w:r w:rsidR="006A6413" w:rsidRPr="0003653E">
        <w:rPr>
          <w:sz w:val="28"/>
          <w:szCs w:val="28"/>
        </w:rPr>
        <w:t>Количество предприятий общественного питания на 1</w:t>
      </w:r>
      <w:r w:rsidR="00C653C6" w:rsidRPr="0003653E">
        <w:rPr>
          <w:sz w:val="28"/>
          <w:szCs w:val="28"/>
        </w:rPr>
        <w:t xml:space="preserve"> января </w:t>
      </w:r>
      <w:r w:rsidR="00F56A12" w:rsidRPr="0003653E">
        <w:rPr>
          <w:sz w:val="28"/>
          <w:szCs w:val="28"/>
        </w:rPr>
        <w:t>20</w:t>
      </w:r>
      <w:r w:rsidR="00C653C6" w:rsidRPr="0003653E">
        <w:rPr>
          <w:sz w:val="28"/>
          <w:szCs w:val="28"/>
        </w:rPr>
        <w:t>2</w:t>
      </w:r>
      <w:r w:rsidR="00D61176" w:rsidRPr="0003653E">
        <w:rPr>
          <w:sz w:val="28"/>
          <w:szCs w:val="28"/>
        </w:rPr>
        <w:t>2</w:t>
      </w:r>
      <w:r w:rsidR="00C653C6" w:rsidRPr="0003653E">
        <w:rPr>
          <w:sz w:val="28"/>
          <w:szCs w:val="28"/>
        </w:rPr>
        <w:t xml:space="preserve"> </w:t>
      </w:r>
      <w:r w:rsidR="006A6413" w:rsidRPr="0003653E">
        <w:rPr>
          <w:sz w:val="28"/>
          <w:szCs w:val="28"/>
        </w:rPr>
        <w:t xml:space="preserve">года составило </w:t>
      </w:r>
      <w:r w:rsidR="00A62C51" w:rsidRPr="0003653E">
        <w:rPr>
          <w:sz w:val="28"/>
          <w:szCs w:val="28"/>
        </w:rPr>
        <w:t>5</w:t>
      </w:r>
      <w:r w:rsidR="00247859" w:rsidRPr="0003653E">
        <w:rPr>
          <w:sz w:val="28"/>
          <w:szCs w:val="28"/>
        </w:rPr>
        <w:t>3</w:t>
      </w:r>
      <w:r w:rsidR="006A6413" w:rsidRPr="0003653E">
        <w:rPr>
          <w:sz w:val="28"/>
          <w:szCs w:val="28"/>
        </w:rPr>
        <w:t xml:space="preserve"> единицы, из них: </w:t>
      </w:r>
      <w:r w:rsidR="00F56A12" w:rsidRPr="0003653E">
        <w:rPr>
          <w:sz w:val="28"/>
          <w:szCs w:val="28"/>
        </w:rPr>
        <w:t>3</w:t>
      </w:r>
      <w:r w:rsidR="00AE572E" w:rsidRPr="0003653E">
        <w:rPr>
          <w:sz w:val="28"/>
          <w:szCs w:val="28"/>
        </w:rPr>
        <w:t>0</w:t>
      </w:r>
      <w:r w:rsidR="0025097F" w:rsidRPr="0003653E">
        <w:rPr>
          <w:sz w:val="28"/>
          <w:szCs w:val="28"/>
        </w:rPr>
        <w:t xml:space="preserve"> единиц</w:t>
      </w:r>
      <w:r w:rsidR="006A6413" w:rsidRPr="0003653E">
        <w:rPr>
          <w:sz w:val="28"/>
          <w:szCs w:val="28"/>
        </w:rPr>
        <w:t xml:space="preserve"> – закрытая сеть (школьные столовые, столовые предприятий и организаций), </w:t>
      </w:r>
      <w:r w:rsidR="00F56A12" w:rsidRPr="0003653E">
        <w:rPr>
          <w:sz w:val="28"/>
          <w:szCs w:val="28"/>
        </w:rPr>
        <w:t>2</w:t>
      </w:r>
      <w:r w:rsidR="00247859" w:rsidRPr="0003653E">
        <w:rPr>
          <w:sz w:val="28"/>
          <w:szCs w:val="28"/>
        </w:rPr>
        <w:t>3</w:t>
      </w:r>
      <w:r w:rsidR="006A6413" w:rsidRPr="0003653E">
        <w:rPr>
          <w:sz w:val="28"/>
          <w:szCs w:val="28"/>
        </w:rPr>
        <w:t xml:space="preserve"> – общедоступная сеть. Число посадочных мест на предприятиях общественного питания </w:t>
      </w:r>
      <w:r w:rsidR="00C37928" w:rsidRPr="0003653E">
        <w:rPr>
          <w:sz w:val="28"/>
          <w:szCs w:val="28"/>
        </w:rPr>
        <w:t>3</w:t>
      </w:r>
      <w:r w:rsidR="00AE572E" w:rsidRPr="0003653E">
        <w:rPr>
          <w:sz w:val="28"/>
          <w:szCs w:val="28"/>
        </w:rPr>
        <w:t>2</w:t>
      </w:r>
      <w:r w:rsidR="00247859" w:rsidRPr="0003653E">
        <w:rPr>
          <w:sz w:val="28"/>
          <w:szCs w:val="28"/>
        </w:rPr>
        <w:t>8</w:t>
      </w:r>
      <w:r w:rsidR="00AE572E" w:rsidRPr="0003653E">
        <w:rPr>
          <w:sz w:val="28"/>
          <w:szCs w:val="28"/>
        </w:rPr>
        <w:t>5</w:t>
      </w:r>
      <w:r w:rsidR="006A6413" w:rsidRPr="0003653E">
        <w:rPr>
          <w:sz w:val="28"/>
          <w:szCs w:val="28"/>
        </w:rPr>
        <w:t xml:space="preserve"> ед.</w:t>
      </w:r>
      <w:r w:rsidR="006A6413" w:rsidRPr="0003653E">
        <w:rPr>
          <w:color w:val="FF0000"/>
          <w:sz w:val="28"/>
          <w:szCs w:val="28"/>
        </w:rPr>
        <w:t xml:space="preserve"> </w:t>
      </w:r>
      <w:r w:rsidR="006A6413" w:rsidRPr="0003653E">
        <w:rPr>
          <w:sz w:val="28"/>
          <w:szCs w:val="28"/>
        </w:rPr>
        <w:t>Оборот обществе</w:t>
      </w:r>
      <w:r w:rsidR="002D366E" w:rsidRPr="0003653E">
        <w:rPr>
          <w:sz w:val="28"/>
          <w:szCs w:val="28"/>
        </w:rPr>
        <w:t xml:space="preserve">нного питания за </w:t>
      </w:r>
      <w:r w:rsidR="00C37928" w:rsidRPr="0003653E">
        <w:rPr>
          <w:sz w:val="28"/>
          <w:szCs w:val="28"/>
        </w:rPr>
        <w:t>12 месяцев</w:t>
      </w:r>
      <w:r w:rsidR="002D366E" w:rsidRPr="0003653E">
        <w:rPr>
          <w:sz w:val="28"/>
          <w:szCs w:val="28"/>
        </w:rPr>
        <w:t xml:space="preserve"> 20</w:t>
      </w:r>
      <w:r w:rsidR="00AE572E" w:rsidRPr="0003653E">
        <w:rPr>
          <w:sz w:val="28"/>
          <w:szCs w:val="28"/>
        </w:rPr>
        <w:t>2</w:t>
      </w:r>
      <w:r w:rsidR="0025097F" w:rsidRPr="0003653E">
        <w:rPr>
          <w:sz w:val="28"/>
          <w:szCs w:val="28"/>
        </w:rPr>
        <w:t>1</w:t>
      </w:r>
      <w:r w:rsidR="002D366E" w:rsidRPr="0003653E">
        <w:rPr>
          <w:sz w:val="28"/>
          <w:szCs w:val="28"/>
        </w:rPr>
        <w:t xml:space="preserve"> года</w:t>
      </w:r>
      <w:r w:rsidR="006A6413" w:rsidRPr="0003653E">
        <w:rPr>
          <w:sz w:val="28"/>
          <w:szCs w:val="28"/>
        </w:rPr>
        <w:t>, по</w:t>
      </w:r>
      <w:r w:rsidR="006A6413" w:rsidRPr="0003653E">
        <w:rPr>
          <w:color w:val="FF0000"/>
          <w:sz w:val="28"/>
          <w:szCs w:val="28"/>
        </w:rPr>
        <w:t xml:space="preserve"> </w:t>
      </w:r>
      <w:r w:rsidR="006A6413" w:rsidRPr="0003653E">
        <w:rPr>
          <w:sz w:val="28"/>
          <w:szCs w:val="28"/>
        </w:rPr>
        <w:t>оценке,  составил</w:t>
      </w:r>
      <w:r w:rsidR="002D366E" w:rsidRPr="0003653E">
        <w:rPr>
          <w:sz w:val="28"/>
          <w:szCs w:val="28"/>
        </w:rPr>
        <w:t xml:space="preserve"> </w:t>
      </w:r>
      <w:r w:rsidR="0025097F" w:rsidRPr="0003653E">
        <w:rPr>
          <w:sz w:val="28"/>
          <w:szCs w:val="28"/>
        </w:rPr>
        <w:t>54,3</w:t>
      </w:r>
      <w:r w:rsidR="004B5608" w:rsidRPr="0003653E">
        <w:rPr>
          <w:sz w:val="28"/>
          <w:szCs w:val="28"/>
        </w:rPr>
        <w:t xml:space="preserve"> </w:t>
      </w:r>
      <w:r w:rsidR="00C37928" w:rsidRPr="0003653E">
        <w:rPr>
          <w:sz w:val="28"/>
          <w:szCs w:val="28"/>
        </w:rPr>
        <w:t>млн.</w:t>
      </w:r>
      <w:r w:rsidR="0025097F" w:rsidRPr="0003653E">
        <w:rPr>
          <w:sz w:val="28"/>
          <w:szCs w:val="28"/>
        </w:rPr>
        <w:t xml:space="preserve"> </w:t>
      </w:r>
      <w:r w:rsidR="006A6413" w:rsidRPr="0003653E">
        <w:rPr>
          <w:sz w:val="28"/>
          <w:szCs w:val="28"/>
        </w:rPr>
        <w:t>рублей</w:t>
      </w:r>
      <w:proofErr w:type="gramStart"/>
      <w:r w:rsidR="00AE572E" w:rsidRPr="0003653E">
        <w:rPr>
          <w:sz w:val="28"/>
          <w:szCs w:val="28"/>
        </w:rPr>
        <w:t>.</w:t>
      </w:r>
      <w:proofErr w:type="gramEnd"/>
      <w:r w:rsidR="0025097F" w:rsidRPr="0003653E">
        <w:rPr>
          <w:sz w:val="28"/>
          <w:szCs w:val="28"/>
        </w:rPr>
        <w:t xml:space="preserve"> (</w:t>
      </w:r>
      <w:proofErr w:type="gramStart"/>
      <w:r w:rsidR="0025097F" w:rsidRPr="0003653E">
        <w:rPr>
          <w:sz w:val="28"/>
          <w:szCs w:val="28"/>
        </w:rPr>
        <w:t>р</w:t>
      </w:r>
      <w:proofErr w:type="gramEnd"/>
      <w:r w:rsidR="0025097F" w:rsidRPr="0003653E">
        <w:rPr>
          <w:sz w:val="28"/>
          <w:szCs w:val="28"/>
        </w:rPr>
        <w:t xml:space="preserve">ост 104,1 в сопоставимых ценах, дефлятор 105,2). Количество   </w:t>
      </w:r>
    </w:p>
    <w:p w:rsidR="006A6413" w:rsidRPr="0003653E" w:rsidRDefault="00C07981" w:rsidP="00C07981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</w:t>
      </w:r>
      <w:r w:rsidR="002D366E" w:rsidRPr="0003653E">
        <w:rPr>
          <w:sz w:val="28"/>
          <w:szCs w:val="28"/>
        </w:rPr>
        <w:t xml:space="preserve">На 1 </w:t>
      </w:r>
      <w:r w:rsidR="00523E3D" w:rsidRPr="0003653E">
        <w:rPr>
          <w:sz w:val="28"/>
          <w:szCs w:val="28"/>
        </w:rPr>
        <w:t xml:space="preserve">января </w:t>
      </w:r>
      <w:r w:rsidR="006C40AA" w:rsidRPr="0003653E">
        <w:rPr>
          <w:sz w:val="28"/>
          <w:szCs w:val="28"/>
        </w:rPr>
        <w:t>20</w:t>
      </w:r>
      <w:r w:rsidR="00523E3D" w:rsidRPr="0003653E">
        <w:rPr>
          <w:sz w:val="28"/>
          <w:szCs w:val="28"/>
        </w:rPr>
        <w:t>2</w:t>
      </w:r>
      <w:r w:rsidR="005006A5" w:rsidRPr="0003653E">
        <w:rPr>
          <w:sz w:val="28"/>
          <w:szCs w:val="28"/>
        </w:rPr>
        <w:t>2</w:t>
      </w:r>
      <w:r w:rsidR="006C40AA" w:rsidRPr="0003653E">
        <w:rPr>
          <w:sz w:val="28"/>
          <w:szCs w:val="28"/>
        </w:rPr>
        <w:t xml:space="preserve"> года в </w:t>
      </w:r>
      <w:proofErr w:type="spellStart"/>
      <w:r w:rsidR="006C40AA" w:rsidRPr="0003653E">
        <w:rPr>
          <w:sz w:val="28"/>
          <w:szCs w:val="28"/>
        </w:rPr>
        <w:t>Ровеньском</w:t>
      </w:r>
      <w:proofErr w:type="spellEnd"/>
      <w:r w:rsidR="006C40AA" w:rsidRPr="0003653E">
        <w:rPr>
          <w:sz w:val="28"/>
          <w:szCs w:val="28"/>
        </w:rPr>
        <w:t xml:space="preserve"> районе действует</w:t>
      </w:r>
      <w:r w:rsidR="006C40AA" w:rsidRPr="0003653E">
        <w:rPr>
          <w:color w:val="FF0000"/>
          <w:sz w:val="28"/>
          <w:szCs w:val="28"/>
        </w:rPr>
        <w:t xml:space="preserve"> </w:t>
      </w:r>
      <w:r w:rsidR="006C40AA" w:rsidRPr="0003653E">
        <w:rPr>
          <w:sz w:val="28"/>
          <w:szCs w:val="28"/>
        </w:rPr>
        <w:t>1</w:t>
      </w:r>
      <w:r w:rsidR="00C24CFB" w:rsidRPr="0003653E">
        <w:rPr>
          <w:sz w:val="28"/>
          <w:szCs w:val="28"/>
        </w:rPr>
        <w:t>2</w:t>
      </w:r>
      <w:r w:rsidR="006C40AA" w:rsidRPr="0003653E">
        <w:rPr>
          <w:sz w:val="28"/>
          <w:szCs w:val="28"/>
        </w:rPr>
        <w:t xml:space="preserve"> предприятий и </w:t>
      </w:r>
      <w:r w:rsidR="00C24CFB" w:rsidRPr="0003653E">
        <w:rPr>
          <w:sz w:val="28"/>
          <w:szCs w:val="28"/>
        </w:rPr>
        <w:t>62</w:t>
      </w:r>
      <w:r w:rsidR="006C40AA" w:rsidRPr="0003653E">
        <w:rPr>
          <w:sz w:val="28"/>
          <w:szCs w:val="28"/>
        </w:rPr>
        <w:t xml:space="preserve"> индивидуальных предпринимателя, оказывающих платные услуги населению</w:t>
      </w:r>
      <w:r w:rsidR="00CC07F4" w:rsidRPr="0003653E">
        <w:rPr>
          <w:sz w:val="28"/>
          <w:szCs w:val="28"/>
        </w:rPr>
        <w:t>.</w:t>
      </w:r>
      <w:r w:rsidR="00C24CFB" w:rsidRPr="0003653E">
        <w:rPr>
          <w:sz w:val="28"/>
          <w:szCs w:val="28"/>
        </w:rPr>
        <w:t xml:space="preserve"> Оборот платных бытовых услуг населению 257,5 млн. рублей (100,6 в сопоставимых ценах (дефлятор 105,6)). </w:t>
      </w:r>
    </w:p>
    <w:p w:rsidR="006A6413" w:rsidRPr="0003653E" w:rsidRDefault="004B5608" w:rsidP="004B5608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   </w:t>
      </w:r>
      <w:r w:rsidR="006A6413" w:rsidRPr="0003653E">
        <w:rPr>
          <w:sz w:val="28"/>
          <w:szCs w:val="28"/>
        </w:rPr>
        <w:t xml:space="preserve">На территории  </w:t>
      </w:r>
      <w:proofErr w:type="spellStart"/>
      <w:r w:rsidR="006A6413" w:rsidRPr="0003653E">
        <w:rPr>
          <w:sz w:val="28"/>
          <w:szCs w:val="28"/>
        </w:rPr>
        <w:t>Ровеньского</w:t>
      </w:r>
      <w:proofErr w:type="spellEnd"/>
      <w:r w:rsidR="006A6413" w:rsidRPr="0003653E">
        <w:rPr>
          <w:sz w:val="28"/>
          <w:szCs w:val="28"/>
        </w:rPr>
        <w:t xml:space="preserve"> района защиту прав потребителей осуществляют</w:t>
      </w:r>
      <w:r w:rsidR="004B50AF" w:rsidRPr="0003653E">
        <w:rPr>
          <w:sz w:val="28"/>
          <w:szCs w:val="28"/>
        </w:rPr>
        <w:t xml:space="preserve"> один</w:t>
      </w:r>
      <w:r w:rsidR="006A6413" w:rsidRPr="0003653E">
        <w:rPr>
          <w:sz w:val="28"/>
          <w:szCs w:val="28"/>
        </w:rPr>
        <w:t xml:space="preserve">  специалиста   по защите прав потребителей.</w:t>
      </w:r>
    </w:p>
    <w:p w:rsidR="006A6413" w:rsidRPr="0003653E" w:rsidRDefault="004B5608" w:rsidP="004B5608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   </w:t>
      </w:r>
      <w:r w:rsidR="002D366E" w:rsidRPr="0003653E">
        <w:rPr>
          <w:sz w:val="28"/>
          <w:szCs w:val="28"/>
        </w:rPr>
        <w:t>В 20</w:t>
      </w:r>
      <w:r w:rsidR="004B50AF" w:rsidRPr="0003653E">
        <w:rPr>
          <w:sz w:val="28"/>
          <w:szCs w:val="28"/>
        </w:rPr>
        <w:t>2</w:t>
      </w:r>
      <w:r w:rsidR="007E3267" w:rsidRPr="0003653E">
        <w:rPr>
          <w:sz w:val="28"/>
          <w:szCs w:val="28"/>
        </w:rPr>
        <w:t>1 год  к специалисту</w:t>
      </w:r>
      <w:r w:rsidR="002D366E" w:rsidRPr="0003653E">
        <w:rPr>
          <w:sz w:val="28"/>
          <w:szCs w:val="28"/>
        </w:rPr>
        <w:t xml:space="preserve"> по защите прав потребителей по  телефону «Горячая линия» за устными консультациями обратилось </w:t>
      </w:r>
      <w:r w:rsidR="007E3267" w:rsidRPr="0003653E">
        <w:rPr>
          <w:sz w:val="28"/>
          <w:szCs w:val="28"/>
        </w:rPr>
        <w:t>528</w:t>
      </w:r>
      <w:r w:rsidR="002D366E" w:rsidRPr="0003653E">
        <w:rPr>
          <w:sz w:val="28"/>
          <w:szCs w:val="28"/>
        </w:rPr>
        <w:t xml:space="preserve"> человек,</w:t>
      </w:r>
      <w:r w:rsidR="007E3267" w:rsidRPr="0003653E">
        <w:rPr>
          <w:sz w:val="28"/>
          <w:szCs w:val="28"/>
        </w:rPr>
        <w:t xml:space="preserve"> по личному приему 35 человек, письменных заявлений 35, </w:t>
      </w:r>
      <w:r w:rsidR="002D366E" w:rsidRPr="0003653E">
        <w:rPr>
          <w:sz w:val="28"/>
          <w:szCs w:val="28"/>
        </w:rPr>
        <w:t xml:space="preserve"> все заявления рассмотрены в досудебном порядке, возвращено </w:t>
      </w:r>
      <w:r w:rsidR="00BE56A6" w:rsidRPr="0003653E">
        <w:rPr>
          <w:sz w:val="28"/>
          <w:szCs w:val="28"/>
        </w:rPr>
        <w:t xml:space="preserve">потребителям  </w:t>
      </w:r>
      <w:r w:rsidR="007E3267" w:rsidRPr="0003653E">
        <w:rPr>
          <w:sz w:val="28"/>
          <w:szCs w:val="28"/>
        </w:rPr>
        <w:t>83</w:t>
      </w:r>
      <w:r w:rsidR="00BE56A6" w:rsidRPr="0003653E">
        <w:rPr>
          <w:sz w:val="28"/>
          <w:szCs w:val="28"/>
        </w:rPr>
        <w:t>,</w:t>
      </w:r>
      <w:r w:rsidR="007E3267" w:rsidRPr="0003653E">
        <w:rPr>
          <w:sz w:val="28"/>
          <w:szCs w:val="28"/>
        </w:rPr>
        <w:t>8</w:t>
      </w:r>
      <w:r w:rsidR="00BE56A6" w:rsidRPr="0003653E">
        <w:rPr>
          <w:sz w:val="28"/>
          <w:szCs w:val="28"/>
        </w:rPr>
        <w:t xml:space="preserve"> тыс.  рублей</w:t>
      </w:r>
      <w:r w:rsidR="006A6413" w:rsidRPr="0003653E">
        <w:rPr>
          <w:sz w:val="28"/>
          <w:szCs w:val="28"/>
        </w:rPr>
        <w:t xml:space="preserve">. </w:t>
      </w:r>
    </w:p>
    <w:p w:rsidR="006A6413" w:rsidRPr="0003653E" w:rsidRDefault="004B5608" w:rsidP="004B5608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  </w:t>
      </w:r>
      <w:r w:rsidR="006A6413" w:rsidRPr="0003653E">
        <w:rPr>
          <w:sz w:val="28"/>
          <w:szCs w:val="28"/>
        </w:rPr>
        <w:t xml:space="preserve">На территории района  работает   «Общественная приемная по вопросам  защиты прав потребителей». За отчетный период в общественную приемную по защите прав потребителей за устной консультацией обратилось </w:t>
      </w:r>
      <w:r w:rsidR="00BE56A6" w:rsidRPr="0003653E">
        <w:rPr>
          <w:sz w:val="28"/>
          <w:szCs w:val="28"/>
        </w:rPr>
        <w:t>18</w:t>
      </w:r>
      <w:r w:rsidR="007E3267" w:rsidRPr="0003653E">
        <w:rPr>
          <w:sz w:val="28"/>
          <w:szCs w:val="28"/>
        </w:rPr>
        <w:t>3</w:t>
      </w:r>
      <w:r w:rsidR="006A6413" w:rsidRPr="0003653E">
        <w:rPr>
          <w:sz w:val="28"/>
          <w:szCs w:val="28"/>
        </w:rPr>
        <w:t xml:space="preserve"> человек</w:t>
      </w:r>
      <w:r w:rsidR="002D366E" w:rsidRPr="0003653E">
        <w:rPr>
          <w:sz w:val="28"/>
          <w:szCs w:val="28"/>
        </w:rPr>
        <w:t>а</w:t>
      </w:r>
      <w:r w:rsidR="006A6413" w:rsidRPr="0003653E">
        <w:rPr>
          <w:sz w:val="28"/>
          <w:szCs w:val="28"/>
        </w:rPr>
        <w:t xml:space="preserve">.  Все  вопросы рассмотрены в порядке и в сроки, установленные для этого действующим  законодательством, и по ним приняты соответствующие меры.     </w:t>
      </w:r>
      <w:r w:rsidR="006A6413" w:rsidRPr="0003653E">
        <w:rPr>
          <w:sz w:val="28"/>
          <w:szCs w:val="28"/>
        </w:rPr>
        <w:tab/>
      </w:r>
      <w:r w:rsidR="006A6413" w:rsidRPr="0003653E">
        <w:rPr>
          <w:b/>
          <w:sz w:val="28"/>
          <w:szCs w:val="28"/>
        </w:rPr>
        <w:t xml:space="preserve"> </w:t>
      </w:r>
    </w:p>
    <w:p w:rsidR="006A6413" w:rsidRPr="0003653E" w:rsidRDefault="004B5608" w:rsidP="004B5608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  </w:t>
      </w:r>
      <w:r w:rsidR="006A6413" w:rsidRPr="0003653E">
        <w:rPr>
          <w:sz w:val="28"/>
          <w:szCs w:val="28"/>
        </w:rPr>
        <w:t xml:space="preserve">В </w:t>
      </w:r>
      <w:proofErr w:type="spellStart"/>
      <w:r w:rsidR="006A6413" w:rsidRPr="0003653E">
        <w:rPr>
          <w:sz w:val="28"/>
          <w:szCs w:val="28"/>
        </w:rPr>
        <w:t>Ровеньском</w:t>
      </w:r>
      <w:proofErr w:type="spellEnd"/>
      <w:r w:rsidR="006A6413" w:rsidRPr="0003653E">
        <w:rPr>
          <w:sz w:val="28"/>
          <w:szCs w:val="28"/>
        </w:rPr>
        <w:t xml:space="preserve"> районе  11 сельских поселений, на территории которых назначены уполномоченные п</w:t>
      </w:r>
      <w:r w:rsidR="00BB35BB" w:rsidRPr="0003653E">
        <w:rPr>
          <w:sz w:val="28"/>
          <w:szCs w:val="28"/>
        </w:rPr>
        <w:t xml:space="preserve">о защите прав потребителей. За </w:t>
      </w:r>
      <w:r w:rsidR="00BE56A6" w:rsidRPr="0003653E">
        <w:rPr>
          <w:sz w:val="28"/>
          <w:szCs w:val="28"/>
        </w:rPr>
        <w:t>12</w:t>
      </w:r>
      <w:r w:rsidR="006F17B8" w:rsidRPr="0003653E">
        <w:rPr>
          <w:sz w:val="28"/>
          <w:szCs w:val="28"/>
        </w:rPr>
        <w:t xml:space="preserve"> месяцев 20</w:t>
      </w:r>
      <w:r w:rsidR="004B50AF" w:rsidRPr="0003653E">
        <w:rPr>
          <w:sz w:val="28"/>
          <w:szCs w:val="28"/>
        </w:rPr>
        <w:t>2</w:t>
      </w:r>
      <w:r w:rsidR="007E3267" w:rsidRPr="0003653E">
        <w:rPr>
          <w:sz w:val="28"/>
          <w:szCs w:val="28"/>
        </w:rPr>
        <w:t>1</w:t>
      </w:r>
      <w:r w:rsidR="006A6413" w:rsidRPr="0003653E">
        <w:rPr>
          <w:sz w:val="28"/>
          <w:szCs w:val="28"/>
        </w:rPr>
        <w:t xml:space="preserve"> года к уполномоченным по защите прав потребителей в сельских  поселениях за устной консультацией обратилось </w:t>
      </w:r>
      <w:r w:rsidR="00BE56A6" w:rsidRPr="0003653E">
        <w:rPr>
          <w:sz w:val="28"/>
          <w:szCs w:val="28"/>
        </w:rPr>
        <w:t>2</w:t>
      </w:r>
      <w:r w:rsidR="007E3267" w:rsidRPr="0003653E">
        <w:rPr>
          <w:sz w:val="28"/>
          <w:szCs w:val="28"/>
        </w:rPr>
        <w:t>00</w:t>
      </w:r>
      <w:r w:rsidR="006A6413" w:rsidRPr="0003653E">
        <w:rPr>
          <w:sz w:val="28"/>
          <w:szCs w:val="28"/>
        </w:rPr>
        <w:t xml:space="preserve"> потребителей, по которым были получены соответствующие разъяснения. Специалистами по </w:t>
      </w:r>
      <w:r w:rsidR="006A6413" w:rsidRPr="0003653E">
        <w:rPr>
          <w:sz w:val="28"/>
          <w:szCs w:val="28"/>
        </w:rPr>
        <w:lastRenderedPageBreak/>
        <w:t xml:space="preserve">защите прав потребителей оказана помощь потребителям в написании </w:t>
      </w:r>
      <w:r w:rsidR="0003653E" w:rsidRPr="0003653E">
        <w:rPr>
          <w:sz w:val="28"/>
          <w:szCs w:val="28"/>
        </w:rPr>
        <w:t>6</w:t>
      </w:r>
      <w:r w:rsidR="006F17B8" w:rsidRPr="0003653E">
        <w:rPr>
          <w:sz w:val="28"/>
          <w:szCs w:val="28"/>
        </w:rPr>
        <w:t xml:space="preserve"> претензий</w:t>
      </w:r>
      <w:r w:rsidR="006A6413" w:rsidRPr="0003653E">
        <w:rPr>
          <w:sz w:val="28"/>
          <w:szCs w:val="28"/>
        </w:rPr>
        <w:t xml:space="preserve">. </w:t>
      </w:r>
    </w:p>
    <w:p w:rsidR="00466C47" w:rsidRPr="0003653E" w:rsidRDefault="004B5608" w:rsidP="004B5608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 </w:t>
      </w:r>
      <w:r w:rsidR="006A6413" w:rsidRPr="0003653E">
        <w:rPr>
          <w:sz w:val="28"/>
          <w:szCs w:val="28"/>
        </w:rPr>
        <w:t>На регулярной основе специалистами по защите прав потребителей проводятся частные беседы с индивидуальными предпринимателями по статьям закона “О защите прав потребителей” и “Правилам продажи отдельных видов товаров”.</w:t>
      </w:r>
    </w:p>
    <w:p w:rsidR="006F17B8" w:rsidRPr="0003653E" w:rsidRDefault="00C07981" w:rsidP="00C07981">
      <w:pPr>
        <w:jc w:val="both"/>
        <w:rPr>
          <w:sz w:val="28"/>
          <w:szCs w:val="28"/>
        </w:rPr>
      </w:pPr>
      <w:r w:rsidRPr="0003653E">
        <w:rPr>
          <w:sz w:val="28"/>
          <w:szCs w:val="28"/>
        </w:rPr>
        <w:t xml:space="preserve">     </w:t>
      </w:r>
      <w:r w:rsidR="00AB6A77" w:rsidRPr="0003653E">
        <w:rPr>
          <w:sz w:val="28"/>
          <w:szCs w:val="28"/>
        </w:rPr>
        <w:t xml:space="preserve">С целью повышения качества жизни населения посредством исключения из оборота некачественной продукции, совместно с общественной организацией «РОССИЙСКИЙ СОЮЗ МОЛОДЕЖИ» проводился общественный контроль торговых предприятий, всего проведен общественный контроль в 18 торговых предприятий, по результатам проведенных мероприятий 1 материал направлен в ТО Управление </w:t>
      </w:r>
      <w:proofErr w:type="spellStart"/>
      <w:r w:rsidR="00AB6A77" w:rsidRPr="0003653E">
        <w:rPr>
          <w:sz w:val="28"/>
          <w:szCs w:val="28"/>
        </w:rPr>
        <w:t>Роспотребнадзора</w:t>
      </w:r>
      <w:proofErr w:type="spellEnd"/>
      <w:r w:rsidR="00AB6A77" w:rsidRPr="0003653E">
        <w:rPr>
          <w:sz w:val="28"/>
          <w:szCs w:val="28"/>
        </w:rPr>
        <w:t xml:space="preserve"> </w:t>
      </w:r>
      <w:proofErr w:type="gramStart"/>
      <w:r w:rsidR="00AB6A77" w:rsidRPr="0003653E">
        <w:rPr>
          <w:sz w:val="28"/>
          <w:szCs w:val="28"/>
        </w:rPr>
        <w:t>по</w:t>
      </w:r>
      <w:proofErr w:type="gramEnd"/>
      <w:r w:rsidR="00AB6A77" w:rsidRPr="0003653E">
        <w:rPr>
          <w:sz w:val="28"/>
          <w:szCs w:val="28"/>
        </w:rPr>
        <w:t xml:space="preserve"> Белгородской обл. в </w:t>
      </w:r>
      <w:proofErr w:type="spellStart"/>
      <w:r w:rsidR="00AB6A77" w:rsidRPr="0003653E">
        <w:rPr>
          <w:sz w:val="28"/>
          <w:szCs w:val="28"/>
        </w:rPr>
        <w:t>Валуйском</w:t>
      </w:r>
      <w:proofErr w:type="spellEnd"/>
      <w:r w:rsidR="00AB6A77" w:rsidRPr="0003653E">
        <w:rPr>
          <w:sz w:val="28"/>
          <w:szCs w:val="28"/>
        </w:rPr>
        <w:t xml:space="preserve"> районе.</w:t>
      </w:r>
    </w:p>
    <w:sectPr w:rsidR="006F17B8" w:rsidRPr="0003653E" w:rsidSect="006A64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6413"/>
    <w:rsid w:val="0003653E"/>
    <w:rsid w:val="00093584"/>
    <w:rsid w:val="000D634D"/>
    <w:rsid w:val="0013141A"/>
    <w:rsid w:val="001769D0"/>
    <w:rsid w:val="00247397"/>
    <w:rsid w:val="00247859"/>
    <w:rsid w:val="0025097F"/>
    <w:rsid w:val="00262BF6"/>
    <w:rsid w:val="002D366E"/>
    <w:rsid w:val="00311388"/>
    <w:rsid w:val="00331C41"/>
    <w:rsid w:val="00376A20"/>
    <w:rsid w:val="003A15C5"/>
    <w:rsid w:val="003F5AD7"/>
    <w:rsid w:val="004218C5"/>
    <w:rsid w:val="00466C47"/>
    <w:rsid w:val="00467C05"/>
    <w:rsid w:val="004B50AF"/>
    <w:rsid w:val="004B5608"/>
    <w:rsid w:val="004D301F"/>
    <w:rsid w:val="004E20D7"/>
    <w:rsid w:val="005006A5"/>
    <w:rsid w:val="005162C8"/>
    <w:rsid w:val="00523E3D"/>
    <w:rsid w:val="00541825"/>
    <w:rsid w:val="00584694"/>
    <w:rsid w:val="00632127"/>
    <w:rsid w:val="006A4A95"/>
    <w:rsid w:val="006A6413"/>
    <w:rsid w:val="006C40AA"/>
    <w:rsid w:val="006F17B8"/>
    <w:rsid w:val="00754179"/>
    <w:rsid w:val="007C15E8"/>
    <w:rsid w:val="007E3267"/>
    <w:rsid w:val="0086786B"/>
    <w:rsid w:val="008758CE"/>
    <w:rsid w:val="008F12D6"/>
    <w:rsid w:val="00942808"/>
    <w:rsid w:val="00970E4C"/>
    <w:rsid w:val="009E07DD"/>
    <w:rsid w:val="00A4407C"/>
    <w:rsid w:val="00A44D79"/>
    <w:rsid w:val="00A5715B"/>
    <w:rsid w:val="00A62C51"/>
    <w:rsid w:val="00AB6A77"/>
    <w:rsid w:val="00AE572E"/>
    <w:rsid w:val="00B03E97"/>
    <w:rsid w:val="00B96705"/>
    <w:rsid w:val="00BB1BC1"/>
    <w:rsid w:val="00BB35BB"/>
    <w:rsid w:val="00BE56A6"/>
    <w:rsid w:val="00C029D1"/>
    <w:rsid w:val="00C07981"/>
    <w:rsid w:val="00C109FD"/>
    <w:rsid w:val="00C24CFB"/>
    <w:rsid w:val="00C37928"/>
    <w:rsid w:val="00C653C6"/>
    <w:rsid w:val="00CC07F4"/>
    <w:rsid w:val="00D57271"/>
    <w:rsid w:val="00D61176"/>
    <w:rsid w:val="00F5037D"/>
    <w:rsid w:val="00F56A12"/>
    <w:rsid w:val="00F86AFF"/>
    <w:rsid w:val="00F94F8B"/>
    <w:rsid w:val="00FE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DAFE-1172-415E-AF2E-90FA87E1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И</dc:creator>
  <cp:lastModifiedBy>Пархоменко С</cp:lastModifiedBy>
  <cp:revision>53</cp:revision>
  <dcterms:created xsi:type="dcterms:W3CDTF">2018-05-11T08:36:00Z</dcterms:created>
  <dcterms:modified xsi:type="dcterms:W3CDTF">2022-01-19T10:34:00Z</dcterms:modified>
</cp:coreProperties>
</file>