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 анализа 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Ровеньского района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первое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      По результатам проведенного анализа </w:t>
      </w:r>
      <w:r>
        <w:rPr>
          <w:rFonts w:ascii="Tinos" w:hAnsi="Tinos" w:cs="Tinos" w:eastAsia="Tinos"/>
          <w:sz w:val="28"/>
          <w:szCs w:val="28"/>
        </w:rPr>
        <w:t xml:space="preserve">отчета об исполнении </w:t>
      </w:r>
      <w:r>
        <w:rPr>
          <w:rFonts w:ascii="Tinos" w:hAnsi="Tinos" w:cs="Tinos" w:eastAsia="Tinos"/>
          <w:sz w:val="28"/>
          <w:szCs w:val="28"/>
        </w:rPr>
        <w:t xml:space="preserve">местного </w:t>
      </w:r>
      <w:r>
        <w:rPr>
          <w:rFonts w:ascii="Tinos" w:hAnsi="Tinos" w:cs="Tinos" w:eastAsia="Tinos"/>
          <w:sz w:val="28"/>
          <w:szCs w:val="28"/>
        </w:rPr>
        <w:t xml:space="preserve">бюджета Ровеньского района за</w:t>
      </w:r>
      <w:r>
        <w:rPr>
          <w:rFonts w:ascii="Tinos" w:hAnsi="Tinos" w:cs="Tinos" w:eastAsia="Tinos"/>
          <w:sz w:val="28"/>
          <w:szCs w:val="28"/>
        </w:rPr>
        <w:t xml:space="preserve"> первое полугодие </w:t>
      </w:r>
      <w:r>
        <w:rPr>
          <w:rFonts w:ascii="Tinos" w:hAnsi="Tinos" w:cs="Tinos" w:eastAsia="Tinos"/>
          <w:sz w:val="28"/>
          <w:szCs w:val="28"/>
        </w:rPr>
        <w:t xml:space="preserve"> 2022 года к</w:t>
      </w:r>
      <w:r>
        <w:rPr>
          <w:rFonts w:ascii="Tinos" w:hAnsi="Tinos" w:cs="Tinos" w:eastAsia="Tinos"/>
          <w:sz w:val="28"/>
          <w:szCs w:val="28"/>
        </w:rPr>
        <w:t xml:space="preserve">онтрольно-счетной комиссией Ровеньского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района  установлено следующее.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Бюджет </w:t>
      </w:r>
      <w:r>
        <w:rPr>
          <w:rFonts w:ascii="Tinos" w:hAnsi="Tinos" w:cs="Tinos" w:eastAsia="Tinos"/>
          <w:sz w:val="28"/>
          <w:szCs w:val="28"/>
        </w:rPr>
        <w:t xml:space="preserve"> Ровеньского  района </w:t>
      </w:r>
      <w:r>
        <w:rPr>
          <w:rFonts w:ascii="Tinos" w:hAnsi="Tinos" w:cs="Tinos" w:eastAsia="Tinos"/>
          <w:sz w:val="28"/>
          <w:szCs w:val="28"/>
        </w:rPr>
        <w:t xml:space="preserve">  на 2022 год утвержден решением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Муниципального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Совета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муниципального района «Ровеньский район»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от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22.12.2021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года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№43/318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«Об утверждении местного бюджета  Ровеньского района на 2022 год и плановый период 2023-2024 годов»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по доходам в сумме 1763530,0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тыс. рублей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, по расходам в сумме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1773276,3 тыс. руб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лей, с дефицитом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9746,3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тыс. рублей.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   </w:t>
      </w:r>
      <w:r>
        <w:rPr>
          <w:rFonts w:ascii="Tinos" w:hAnsi="Tinos" w:cs="Tinos" w:eastAsia="Tinos"/>
          <w:sz w:val="28"/>
          <w:szCs w:val="28"/>
        </w:rPr>
        <w:t xml:space="preserve">В соответствии с представленным  отчетом  </w:t>
      </w:r>
      <w:r>
        <w:rPr>
          <w:rFonts w:ascii="Tinos" w:hAnsi="Tinos" w:cs="Tinos" w:eastAsia="Tinos"/>
          <w:sz w:val="28"/>
          <w:szCs w:val="28"/>
        </w:rPr>
        <w:t xml:space="preserve">исполненные доходы  </w:t>
      </w:r>
      <w:r>
        <w:rPr>
          <w:rFonts w:ascii="Tinos" w:hAnsi="Tinos" w:cs="Tinos" w:eastAsia="Tinos"/>
          <w:sz w:val="28"/>
          <w:szCs w:val="28"/>
        </w:rPr>
        <w:t xml:space="preserve">местного бюджета  Ровеньского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района  за первое полугодие </w:t>
      </w:r>
      <w:r>
        <w:rPr>
          <w:rFonts w:ascii="Tinos" w:hAnsi="Tinos" w:cs="Tinos" w:eastAsia="Tinos"/>
          <w:sz w:val="28"/>
          <w:szCs w:val="28"/>
        </w:rPr>
        <w:t xml:space="preserve">  2022 года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составили </w:t>
      </w:r>
      <w:r>
        <w:rPr>
          <w:rFonts w:ascii="Tinos" w:hAnsi="Tinos" w:cs="Tinos" w:eastAsia="Tinos"/>
          <w:sz w:val="28"/>
          <w:szCs w:val="28"/>
        </w:rPr>
        <w:t xml:space="preserve"> 871722,0тыс. рублей или  49,4</w:t>
      </w:r>
      <w:r>
        <w:rPr>
          <w:rFonts w:ascii="Tinos" w:hAnsi="Tinos" w:cs="Tinos" w:eastAsia="Tinos"/>
          <w:sz w:val="28"/>
          <w:szCs w:val="28"/>
        </w:rPr>
        <w:t xml:space="preserve">% от годового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объ</w:t>
      </w:r>
      <w:r>
        <w:rPr>
          <w:rFonts w:ascii="Tinos" w:hAnsi="Tinos" w:cs="Tinos" w:eastAsia="Tinos"/>
          <w:sz w:val="28"/>
          <w:szCs w:val="28"/>
        </w:rPr>
        <w:t xml:space="preserve">ема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утвержденных  доходов.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По налоговым и неналоговым доходным источникам поступления в бюджет </w:t>
      </w:r>
      <w:r>
        <w:rPr>
          <w:rFonts w:ascii="Tinos" w:hAnsi="Tinos" w:cs="Tinos" w:eastAsia="Tinos"/>
          <w:sz w:val="28"/>
          <w:szCs w:val="28"/>
        </w:rPr>
        <w:t xml:space="preserve">Ровеньского </w:t>
      </w:r>
      <w:r>
        <w:rPr>
          <w:rFonts w:ascii="Tinos" w:hAnsi="Tinos" w:cs="Tinos" w:eastAsia="Tinos"/>
          <w:sz w:val="28"/>
          <w:szCs w:val="28"/>
        </w:rPr>
        <w:t xml:space="preserve">района  составили   </w:t>
      </w:r>
      <w:r>
        <w:rPr>
          <w:rFonts w:ascii="Tinos" w:hAnsi="Tinos" w:cs="Tinos" w:eastAsia="Tinos"/>
          <w:sz w:val="28"/>
          <w:szCs w:val="28"/>
        </w:rPr>
        <w:t xml:space="preserve"> 127313,4тыс. рублей  или 50%,  от утвержденных  доходов в сумме  255641,0</w:t>
      </w:r>
      <w:r>
        <w:rPr>
          <w:rFonts w:ascii="Tinos" w:hAnsi="Tinos" w:cs="Tinos" w:eastAsia="Tinos"/>
          <w:sz w:val="28"/>
          <w:szCs w:val="28"/>
        </w:rPr>
        <w:t xml:space="preserve">тыс</w:t>
      </w:r>
      <w:r>
        <w:rPr>
          <w:rFonts w:ascii="Tinos" w:hAnsi="Tinos" w:cs="Tinos" w:eastAsia="Tinos"/>
          <w:sz w:val="28"/>
          <w:szCs w:val="28"/>
        </w:rPr>
        <w:t xml:space="preserve">. рублей 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  <w:t xml:space="preserve">Структура исполнения доходов местного бюджета за первое полугодие  2022г. :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- налоговые доходы в сумме   122334,3 тыс. рублей -   14%;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- неналоговые доходы в сумме  4979,1  тыс. рублей  -   1%;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b w:val="false"/>
          <w:sz w:val="28"/>
          <w:szCs w:val="28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- безвозмездные поступления в сумме  744408,6 тыс. рублей  -  85%.</w:t>
      </w:r>
      <w:r>
        <w:rPr>
          <w:rFonts w:ascii="Tinos" w:hAnsi="Tinos" w:cs="Tinos" w:eastAsia="Tinos"/>
          <w:b w:val="false"/>
          <w:sz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Налоговые доходы</w:t>
      </w:r>
      <w:r>
        <w:rPr>
          <w:rFonts w:ascii="Tinos" w:hAnsi="Tinos" w:cs="Tinos" w:eastAsia="Tinos"/>
          <w:b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в местный бюджет </w:t>
      </w:r>
      <w:r>
        <w:rPr>
          <w:rFonts w:ascii="Tinos" w:hAnsi="Tinos" w:cs="Tinos" w:eastAsia="Tinos"/>
          <w:sz w:val="28"/>
          <w:szCs w:val="28"/>
        </w:rPr>
        <w:t xml:space="preserve">Ровеньского </w:t>
      </w:r>
      <w:r>
        <w:rPr>
          <w:rFonts w:ascii="Tinos" w:hAnsi="Tinos" w:cs="Tinos" w:eastAsia="Tinos"/>
          <w:sz w:val="28"/>
          <w:szCs w:val="28"/>
        </w:rPr>
        <w:t xml:space="preserve">района за пе</w:t>
      </w:r>
      <w:r>
        <w:rPr>
          <w:rFonts w:ascii="Tinos" w:hAnsi="Tinos" w:cs="Tinos" w:eastAsia="Tinos"/>
          <w:sz w:val="28"/>
          <w:szCs w:val="28"/>
        </w:rPr>
        <w:t xml:space="preserve">рвое полугодие поступили в сумме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122334,3 </w:t>
      </w:r>
      <w:r>
        <w:rPr>
          <w:rFonts w:ascii="Tinos" w:hAnsi="Tinos" w:cs="Tinos" w:eastAsia="Tinos"/>
          <w:sz w:val="28"/>
          <w:szCs w:val="28"/>
        </w:rPr>
        <w:t xml:space="preserve">тыс. рублей или  49 </w:t>
      </w:r>
      <w:r>
        <w:rPr>
          <w:rFonts w:ascii="Tinos" w:hAnsi="Tinos" w:cs="Tinos" w:eastAsia="Tinos"/>
          <w:sz w:val="28"/>
          <w:szCs w:val="28"/>
        </w:rPr>
        <w:t xml:space="preserve">% от  годового  обьема  утвержденных налоговых поступлений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b w:val="false"/>
          <w:sz w:val="28"/>
          <w:szCs w:val="28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Неналоговые доходы</w:t>
      </w:r>
      <w:r>
        <w:rPr>
          <w:rFonts w:ascii="Tinos" w:hAnsi="Tinos" w:cs="Tinos" w:eastAsia="Tinos"/>
          <w:b w:val="false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в сумме </w:t>
      </w:r>
      <w:r>
        <w:rPr>
          <w:rFonts w:ascii="Tinos" w:hAnsi="Tinos" w:cs="Tinos" w:eastAsia="Tinos"/>
          <w:sz w:val="28"/>
          <w:szCs w:val="28"/>
        </w:rPr>
        <w:t xml:space="preserve"> 4979,1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тыс. рублей или  78 </w:t>
      </w:r>
      <w:r>
        <w:rPr>
          <w:rFonts w:ascii="Tinos" w:hAnsi="Tinos" w:cs="Tinos" w:eastAsia="Tinos"/>
          <w:sz w:val="28"/>
          <w:szCs w:val="28"/>
        </w:rPr>
        <w:t xml:space="preserve">% от годовог</w:t>
      </w:r>
      <w:r>
        <w:rPr>
          <w:rFonts w:ascii="Tinos" w:hAnsi="Tinos" w:cs="Tinos" w:eastAsia="Tinos"/>
          <w:sz w:val="28"/>
          <w:szCs w:val="28"/>
        </w:rPr>
        <w:t xml:space="preserve">о </w:t>
      </w:r>
      <w:r>
        <w:rPr>
          <w:rFonts w:ascii="Tinos" w:hAnsi="Tinos" w:cs="Tinos" w:eastAsia="Tinos"/>
          <w:b w:val="false"/>
          <w:sz w:val="28"/>
          <w:szCs w:val="28"/>
        </w:rPr>
        <w:t xml:space="preserve">объ</w:t>
      </w:r>
      <w:r>
        <w:rPr>
          <w:rFonts w:ascii="Tinos" w:hAnsi="Tinos" w:cs="Tinos" w:eastAsia="Tinos"/>
          <w:b w:val="false"/>
          <w:sz w:val="28"/>
          <w:szCs w:val="28"/>
        </w:rPr>
        <w:t xml:space="preserve">ема  утвержденных неналоговых  поступлений. </w:t>
      </w:r>
      <w:r>
        <w:rPr>
          <w:rFonts w:ascii="Tinos" w:hAnsi="Tinos" w:cs="Tinos" w:eastAsia="Tinos"/>
          <w:b w:val="false"/>
          <w:sz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Безвозмездные поступления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составили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744408,6 тыс. рублей или   49,4</w:t>
      </w:r>
      <w:r>
        <w:rPr>
          <w:rFonts w:ascii="Tinos" w:hAnsi="Tinos" w:cs="Tinos" w:eastAsia="Tinos"/>
          <w:sz w:val="28"/>
          <w:szCs w:val="28"/>
        </w:rPr>
        <w:t xml:space="preserve"> % от утвержденного годового объ</w:t>
      </w:r>
      <w:r>
        <w:rPr>
          <w:rFonts w:ascii="Tinos" w:hAnsi="Tinos" w:cs="Tinos" w:eastAsia="Tinos"/>
          <w:sz w:val="28"/>
          <w:szCs w:val="28"/>
        </w:rPr>
        <w:t xml:space="preserve">ема безвозмездных поступлений. 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</w:rPr>
        <w:t xml:space="preserve">Кассовые расходы</w:t>
      </w:r>
      <w:r>
        <w:rPr>
          <w:rFonts w:ascii="Tinos" w:hAnsi="Tinos" w:cs="Tinos" w:eastAsia="Tinos"/>
          <w:b w:val="false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местного бюджета  Ровен</w:t>
      </w:r>
      <w:r>
        <w:rPr>
          <w:rFonts w:ascii="Tinos" w:hAnsi="Tinos" w:cs="Tinos" w:eastAsia="Tinos"/>
          <w:sz w:val="28"/>
          <w:szCs w:val="28"/>
        </w:rPr>
        <w:t xml:space="preserve">ьского района за первое полугодие</w:t>
      </w:r>
      <w:r>
        <w:rPr>
          <w:rFonts w:ascii="Tinos" w:hAnsi="Tinos" w:cs="Tinos" w:eastAsia="Tinos"/>
          <w:sz w:val="28"/>
          <w:szCs w:val="28"/>
        </w:rPr>
        <w:t xml:space="preserve"> 2022 года составили  </w:t>
      </w:r>
      <w:r>
        <w:rPr>
          <w:rFonts w:ascii="Tinos" w:hAnsi="Tinos" w:cs="Tinos" w:eastAsia="Tinos"/>
          <w:sz w:val="28"/>
          <w:szCs w:val="28"/>
        </w:rPr>
        <w:t xml:space="preserve">873046,1 </w:t>
      </w:r>
      <w:r>
        <w:rPr>
          <w:rFonts w:ascii="Tinos" w:hAnsi="Tinos" w:cs="Tinos" w:eastAsia="Tinos"/>
          <w:sz w:val="28"/>
          <w:szCs w:val="28"/>
        </w:rPr>
        <w:t xml:space="preserve">тыс. рублей или </w:t>
      </w:r>
      <w:r>
        <w:rPr>
          <w:rFonts w:ascii="Tinos" w:hAnsi="Tinos" w:cs="Tinos" w:eastAsia="Tinos"/>
          <w:sz w:val="28"/>
          <w:szCs w:val="28"/>
        </w:rPr>
        <w:t xml:space="preserve">49,2 </w:t>
      </w:r>
      <w:r>
        <w:rPr>
          <w:rFonts w:ascii="Tinos" w:hAnsi="Tinos" w:cs="Tinos" w:eastAsia="Tinos"/>
          <w:sz w:val="28"/>
          <w:szCs w:val="28"/>
        </w:rPr>
        <w:t xml:space="preserve">%, от утвержденного годового объ</w:t>
      </w:r>
      <w:r>
        <w:rPr>
          <w:rFonts w:ascii="Tinos" w:hAnsi="Tinos" w:cs="Tinos" w:eastAsia="Tinos"/>
          <w:sz w:val="28"/>
          <w:szCs w:val="28"/>
        </w:rPr>
        <w:t xml:space="preserve">ема  бюджет</w:t>
      </w:r>
      <w:r>
        <w:rPr>
          <w:rFonts w:ascii="Tinos" w:hAnsi="Tinos" w:cs="Tinos" w:eastAsia="Tinos"/>
          <w:sz w:val="28"/>
          <w:szCs w:val="28"/>
        </w:rPr>
        <w:t xml:space="preserve">ных  назначений</w:t>
      </w:r>
      <w:r>
        <w:rPr>
          <w:rFonts w:ascii="Tinos" w:hAnsi="Tinos" w:cs="Tinos" w:eastAsia="Tinos"/>
          <w:sz w:val="28"/>
          <w:szCs w:val="28"/>
        </w:rPr>
        <w:t xml:space="preserve">. Основными направлениями расходов местного бюджета Ровеньского района в структуре фи</w:t>
      </w:r>
      <w:r>
        <w:rPr>
          <w:rFonts w:ascii="Tinos" w:hAnsi="Tinos" w:cs="Tinos" w:eastAsia="Tinos"/>
          <w:sz w:val="28"/>
          <w:szCs w:val="28"/>
        </w:rPr>
        <w:t xml:space="preserve">нансирования за первое полугодие </w:t>
      </w:r>
      <w:r>
        <w:rPr>
          <w:rFonts w:ascii="Tinos" w:hAnsi="Tinos" w:cs="Tinos" w:eastAsia="Tinos"/>
          <w:sz w:val="28"/>
          <w:szCs w:val="28"/>
        </w:rPr>
        <w:t xml:space="preserve"> 2022 года  являлись социальные направления: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-образование   - </w:t>
      </w:r>
      <w:r>
        <w:rPr>
          <w:rFonts w:ascii="Tinos" w:hAnsi="Tinos" w:cs="Tinos" w:eastAsia="Tinos"/>
          <w:sz w:val="28"/>
          <w:szCs w:val="28"/>
        </w:rPr>
        <w:t xml:space="preserve">39%;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-социальная политика  - 14 </w:t>
      </w:r>
      <w:r>
        <w:rPr>
          <w:rFonts w:ascii="Tinos" w:hAnsi="Tinos" w:cs="Tinos" w:eastAsia="Tinos"/>
          <w:sz w:val="28"/>
          <w:szCs w:val="28"/>
        </w:rPr>
        <w:t xml:space="preserve">%;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-культура и кинематография  - </w:t>
      </w:r>
      <w:r>
        <w:rPr>
          <w:rFonts w:ascii="Tinos" w:hAnsi="Tinos" w:cs="Tinos" w:eastAsia="Tinos"/>
          <w:sz w:val="28"/>
          <w:szCs w:val="28"/>
        </w:rPr>
        <w:t xml:space="preserve"> 5%.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Исполнение муниципальных программ за счет средств местного бюджета составило 223788,05</w:t>
      </w:r>
      <w:r>
        <w:rPr>
          <w:rFonts w:ascii="Tinos" w:hAnsi="Tinos" w:cs="Tinos" w:eastAsia="Tinos"/>
          <w:sz w:val="28"/>
          <w:szCs w:val="28"/>
        </w:rPr>
        <w:t xml:space="preserve">тыс.рублей или 43 </w:t>
      </w:r>
      <w:r>
        <w:rPr>
          <w:rFonts w:ascii="Tinos" w:hAnsi="Tinos" w:cs="Tinos" w:eastAsia="Tinos"/>
          <w:sz w:val="28"/>
          <w:szCs w:val="28"/>
        </w:rPr>
        <w:t xml:space="preserve">%.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Бюджет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первое полугодие  2022 года исполнен с дефицитом  в сумме  </w:t>
      </w:r>
      <w:r>
        <w:rPr>
          <w:rFonts w:ascii="Tinos" w:hAnsi="Tinos" w:cs="Tinos" w:eastAsia="Tinos"/>
          <w:sz w:val="28"/>
          <w:szCs w:val="28"/>
        </w:rPr>
        <w:t xml:space="preserve">1324,1 тыс. рублей.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       Нарушений порядка исполнения местного бюджета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первое полугодие </w:t>
      </w:r>
      <w:r>
        <w:rPr>
          <w:rFonts w:ascii="Tinos" w:hAnsi="Tinos" w:cs="Tinos" w:eastAsia="Tinos"/>
          <w:sz w:val="28"/>
          <w:szCs w:val="28"/>
        </w:rPr>
        <w:t xml:space="preserve"> 2022 года не установлено. Расходы  не предусмотренные  местным бюджетом Ровеньского района  </w:t>
      </w:r>
      <w:r>
        <w:rPr>
          <w:rFonts w:ascii="Tinos" w:hAnsi="Tinos" w:cs="Tinos" w:eastAsia="Tinos"/>
          <w:sz w:val="28"/>
          <w:szCs w:val="28"/>
        </w:rPr>
        <w:t xml:space="preserve">не  осуществлялись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256376"/>
      <w:docPartObj>
        <w:docPartGallery w:val="Page Numbers (Bottom of Page)"/>
        <w:docPartUnique w:val="true"/>
      </w:docPartObj>
      <w:rPr/>
    </w:sdtPr>
    <w:sdtContent>
      <w:p>
        <w:pPr>
          <w:pStyle w:val="838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7">
    <w:name w:val="Heading 1 Char"/>
    <w:basedOn w:val="833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basedOn w:val="832"/>
    <w:next w:val="832"/>
    <w:link w:val="65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9">
    <w:name w:val="Heading 2 Char"/>
    <w:basedOn w:val="833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basedOn w:val="832"/>
    <w:next w:val="832"/>
    <w:link w:val="66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1">
    <w:name w:val="Heading 3 Char"/>
    <w:basedOn w:val="833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basedOn w:val="832"/>
    <w:next w:val="832"/>
    <w:link w:val="6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3">
    <w:name w:val="Heading 4 Char"/>
    <w:basedOn w:val="833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5">
    <w:name w:val="Heading 5 Char"/>
    <w:basedOn w:val="833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7">
    <w:name w:val="Heading 6 Char"/>
    <w:basedOn w:val="833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9">
    <w:name w:val="Heading 7 Char"/>
    <w:basedOn w:val="833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1">
    <w:name w:val="Heading 8 Char"/>
    <w:basedOn w:val="833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>
    <w:name w:val="Heading 9 Char"/>
    <w:basedOn w:val="83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List Paragraph"/>
    <w:basedOn w:val="832"/>
    <w:qFormat/>
    <w:uiPriority w:val="34"/>
    <w:pPr>
      <w:contextualSpacing w:val="true"/>
      <w:ind w:left="720"/>
    </w:pPr>
  </w:style>
  <w:style w:type="paragraph" w:styleId="675">
    <w:name w:val="No Spacing"/>
    <w:qFormat/>
    <w:uiPriority w:val="1"/>
    <w:pPr>
      <w:spacing w:lineRule="auto" w:line="240" w:after="0" w:before="0"/>
    </w:pPr>
  </w:style>
  <w:style w:type="paragraph" w:styleId="676">
    <w:name w:val="Title"/>
    <w:basedOn w:val="832"/>
    <w:next w:val="832"/>
    <w:link w:val="67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qFormat/>
    <w:uiPriority w:val="11"/>
    <w:rPr>
      <w:sz w:val="24"/>
      <w:szCs w:val="24"/>
    </w:rPr>
    <w:pPr>
      <w:spacing w:after="200" w:before="200"/>
    </w:p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qFormat/>
    <w:uiPriority w:val="29"/>
    <w:rPr>
      <w:i/>
    </w:rPr>
    <w:pPr>
      <w:ind w:left="720" w:right="720"/>
    </w:p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3"/>
    <w:link w:val="836"/>
    <w:uiPriority w:val="99"/>
  </w:style>
  <w:style w:type="character" w:styleId="685">
    <w:name w:val="Footer Char"/>
    <w:basedOn w:val="833"/>
    <w:link w:val="838"/>
    <w:uiPriority w:val="99"/>
  </w:style>
  <w:style w:type="paragraph" w:styleId="686">
    <w:name w:val="Caption"/>
    <w:basedOn w:val="832"/>
    <w:next w:val="83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7">
    <w:name w:val="Caption Char"/>
    <w:basedOn w:val="686"/>
    <w:link w:val="838"/>
    <w:uiPriority w:val="99"/>
  </w:style>
  <w:style w:type="table" w:styleId="688">
    <w:name w:val="Table Grid"/>
    <w:basedOn w:val="83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7">
    <w:name w:val="Grid Table 4 - Accent 1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8">
    <w:name w:val="Grid Table 4 - Accent 2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9">
    <w:name w:val="Grid Table 4 - Accent 3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0">
    <w:name w:val="Grid Table 4 - Accent 4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1">
    <w:name w:val="Grid Table 4 - Accent 5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2">
    <w:name w:val="Grid Table 4 - Accent 6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3">
    <w:name w:val="Grid Table 5 Dark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4">
    <w:name w:val="Grid Table 5 Dark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5">
    <w:name w:val="Grid Table 5 Dark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7">
    <w:name w:val="Grid Table 5 Dark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9">
    <w:name w:val="Grid Table 5 Dark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0">
    <w:name w:val="Grid Table 6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2">
    <w:name w:val="List Table 2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3">
    <w:name w:val="List Table 2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4">
    <w:name w:val="List Table 2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5">
    <w:name w:val="List Table 2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6">
    <w:name w:val="List Table 2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7">
    <w:name w:val="List Table 2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8">
    <w:name w:val="List Table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0">
    <w:name w:val="List Table 6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1">
    <w:name w:val="List Table 6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2">
    <w:name w:val="List Table 6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3">
    <w:name w:val="List Table 6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4">
    <w:name w:val="List Table 6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5">
    <w:name w:val="List Table 6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6">
    <w:name w:val="List Table 7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4">
    <w:name w:val="Lined - Accent 1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5">
    <w:name w:val="Lined - Accent 2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6">
    <w:name w:val="Lined - Accent 3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7">
    <w:name w:val="Lined - Accent 4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8">
    <w:name w:val="Lined - Accent 5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9">
    <w:name w:val="Lined - Accent 6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0">
    <w:name w:val="Bordered &amp; Lined - Accent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1">
    <w:name w:val="Bordered &amp; Lined - Accent 1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2">
    <w:name w:val="Bordered &amp; Lined - Accent 2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3">
    <w:name w:val="Bordered &amp; Lined - Accent 3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4">
    <w:name w:val="Bordered &amp; Lined - Accent 4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5">
    <w:name w:val="Bordered &amp; Lined - Accent 5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6">
    <w:name w:val="Bordered &amp; Lined - Accent 6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7">
    <w:name w:val="Bordered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8">
    <w:name w:val="Bordered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9">
    <w:name w:val="Bordered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0">
    <w:name w:val="Bordered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1">
    <w:name w:val="Bordered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2">
    <w:name w:val="Bordered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3">
    <w:name w:val="Bordered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rPr>
      <w:sz w:val="18"/>
    </w:rPr>
    <w:pPr>
      <w:spacing w:lineRule="auto" w:line="240" w:after="40"/>
    </w:p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rPr>
      <w:sz w:val="20"/>
    </w:rPr>
    <w:pPr>
      <w:spacing w:lineRule="auto" w:line="240" w:after="0"/>
    </w:p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Header"/>
    <w:basedOn w:val="832"/>
    <w:link w:val="837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3"/>
    <w:link w:val="836"/>
    <w:uiPriority w:val="99"/>
    <w:semiHidden/>
  </w:style>
  <w:style w:type="paragraph" w:styleId="838">
    <w:name w:val="Footer"/>
    <w:basedOn w:val="832"/>
    <w:link w:val="83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3"/>
    <w:link w:val="838"/>
    <w:uiPriority w:val="99"/>
  </w:style>
  <w:style w:type="paragraph" w:styleId="840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Курочка</dc:creator>
  <cp:keywords/>
  <dc:description/>
  <cp:revision>8</cp:revision>
  <dcterms:created xsi:type="dcterms:W3CDTF">2021-07-20T10:07:00Z</dcterms:created>
  <dcterms:modified xsi:type="dcterms:W3CDTF">2022-12-22T10:44:56Z</dcterms:modified>
</cp:coreProperties>
</file>