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087737223"/>
    <w:bookmarkEnd w:id="0"/>
    <w:p w:rsidR="00AC057E" w:rsidRPr="00C02B7A" w:rsidRDefault="00AC057E" w:rsidP="00AC057E">
      <w:pPr>
        <w:jc w:val="center"/>
        <w:rPr>
          <w:b/>
          <w:lang w:val="en-US"/>
        </w:rPr>
      </w:pPr>
      <w:r w:rsidRPr="00C02B7A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48pt" o:ole="" fillcolor="window">
            <v:imagedata r:id="rId7" o:title=""/>
          </v:shape>
          <o:OLEObject Type="Embed" ProgID="Word.Picture.8" ShapeID="_x0000_i1025" DrawAspect="Content" ObjectID="_1740833152" r:id="rId8"/>
        </w:object>
      </w:r>
    </w:p>
    <w:p w:rsidR="00797A50" w:rsidRDefault="00797A50" w:rsidP="00AC05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РОВЕНЬСКАЯ ТЕРРИТ</w:t>
      </w:r>
      <w:r w:rsidR="00784A61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РИАЛЬНАЯ</w:t>
      </w:r>
    </w:p>
    <w:p w:rsidR="00AC057E" w:rsidRPr="009163D4" w:rsidRDefault="00797A50" w:rsidP="00AC05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AC057E" w:rsidRPr="009163D4">
        <w:rPr>
          <w:rFonts w:ascii="Times New Roman" w:hAnsi="Times New Roman"/>
          <w:b/>
          <w:sz w:val="32"/>
          <w:szCs w:val="32"/>
        </w:rPr>
        <w:t>ИЗБИРАТЕЛЬНАЯ КОМИССИЯ</w:t>
      </w:r>
    </w:p>
    <w:p w:rsidR="00AC057E" w:rsidRPr="006F5B1D" w:rsidRDefault="00AC057E" w:rsidP="00AC057E">
      <w:pPr>
        <w:spacing w:after="0" w:line="240" w:lineRule="auto"/>
        <w:jc w:val="center"/>
        <w:rPr>
          <w:rFonts w:ascii="Times New Roman" w:hAnsi="Times New Roman"/>
        </w:rPr>
      </w:pPr>
    </w:p>
    <w:p w:rsidR="00AC057E" w:rsidRDefault="00784A61" w:rsidP="00AC057E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</w:rPr>
      </w:pPr>
      <w:r>
        <w:rPr>
          <w:rFonts w:ascii="Times New Roman" w:hAnsi="Times New Roman"/>
          <w:b/>
          <w:spacing w:val="60"/>
          <w:sz w:val="32"/>
        </w:rPr>
        <w:t>ПОСТАНОВЛЕНИЕ</w:t>
      </w:r>
    </w:p>
    <w:p w:rsidR="00784A61" w:rsidRDefault="00784A61" w:rsidP="00AC057E">
      <w:pPr>
        <w:spacing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</w:p>
    <w:p w:rsidR="00784A61" w:rsidRPr="00784A61" w:rsidRDefault="00784A61" w:rsidP="00AC057E">
      <w:pPr>
        <w:spacing w:after="0" w:line="240" w:lineRule="auto"/>
        <w:jc w:val="center"/>
        <w:rPr>
          <w:rFonts w:ascii="Times New Roman" w:hAnsi="Times New Roman"/>
          <w:spacing w:val="60"/>
          <w:sz w:val="28"/>
          <w:szCs w:val="28"/>
        </w:rPr>
      </w:pPr>
      <w:r w:rsidRPr="00784A61">
        <w:rPr>
          <w:rFonts w:ascii="Times New Roman" w:hAnsi="Times New Roman"/>
          <w:spacing w:val="60"/>
          <w:sz w:val="28"/>
          <w:szCs w:val="28"/>
        </w:rPr>
        <w:t>п</w:t>
      </w:r>
      <w:proofErr w:type="gramStart"/>
      <w:r w:rsidRPr="00784A61">
        <w:rPr>
          <w:rFonts w:ascii="Times New Roman" w:hAnsi="Times New Roman"/>
          <w:spacing w:val="60"/>
          <w:sz w:val="28"/>
          <w:szCs w:val="28"/>
        </w:rPr>
        <w:t>.Р</w:t>
      </w:r>
      <w:proofErr w:type="gramEnd"/>
      <w:r w:rsidRPr="00784A61">
        <w:rPr>
          <w:rFonts w:ascii="Times New Roman" w:hAnsi="Times New Roman"/>
          <w:spacing w:val="60"/>
          <w:sz w:val="28"/>
          <w:szCs w:val="28"/>
        </w:rPr>
        <w:t>овеньки</w:t>
      </w:r>
    </w:p>
    <w:p w:rsidR="00AC057E" w:rsidRPr="009163D4" w:rsidRDefault="00AC057E" w:rsidP="00AC05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000"/>
      </w:tblPr>
      <w:tblGrid>
        <w:gridCol w:w="3785"/>
        <w:gridCol w:w="2596"/>
        <w:gridCol w:w="3190"/>
      </w:tblGrid>
      <w:tr w:rsidR="00AC057E" w:rsidRPr="00CF7C44" w:rsidTr="00797A50">
        <w:trPr>
          <w:jc w:val="center"/>
        </w:trPr>
        <w:tc>
          <w:tcPr>
            <w:tcW w:w="3686" w:type="dxa"/>
          </w:tcPr>
          <w:p w:rsidR="00AC057E" w:rsidRPr="00CF7C44" w:rsidRDefault="00797A50" w:rsidP="00797A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22 марта </w:t>
            </w:r>
            <w:r w:rsidR="00AC057E" w:rsidRPr="00CF7C44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AC057E">
              <w:rPr>
                <w:rFonts w:ascii="Times New Roman" w:hAnsi="Times New Roman"/>
                <w:sz w:val="26"/>
                <w:szCs w:val="26"/>
              </w:rPr>
              <w:t>3</w:t>
            </w:r>
            <w:r w:rsidR="00AC057E" w:rsidRPr="00CF7C44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28" w:type="dxa"/>
          </w:tcPr>
          <w:p w:rsidR="00AC057E" w:rsidRPr="00CF7C44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07" w:type="dxa"/>
          </w:tcPr>
          <w:p w:rsidR="00AC057E" w:rsidRPr="00CF7C44" w:rsidRDefault="00797A50" w:rsidP="00797A5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 13</w:t>
            </w:r>
            <w:r w:rsidR="00AC057E" w:rsidRPr="00CF7C44">
              <w:rPr>
                <w:rFonts w:ascii="Times New Roman" w:hAnsi="Times New Roman"/>
                <w:sz w:val="26"/>
                <w:szCs w:val="26"/>
              </w:rPr>
              <w:t>/</w:t>
            </w:r>
            <w:r w:rsidR="000E7745">
              <w:rPr>
                <w:rFonts w:ascii="Times New Roman" w:hAnsi="Times New Roman"/>
                <w:sz w:val="26"/>
                <w:szCs w:val="26"/>
              </w:rPr>
              <w:t>44</w:t>
            </w:r>
            <w:r w:rsidR="00AC057E" w:rsidRPr="00CF7C44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AC057E" w:rsidRPr="00CF7C44" w:rsidRDefault="00AC057E" w:rsidP="00AC057E">
      <w:pPr>
        <w:pStyle w:val="220"/>
        <w:spacing w:line="240" w:lineRule="auto"/>
        <w:ind w:firstLine="0"/>
        <w:rPr>
          <w:szCs w:val="26"/>
        </w:rPr>
      </w:pPr>
    </w:p>
    <w:p w:rsidR="00AC057E" w:rsidRPr="00CF7C44" w:rsidRDefault="000E7745" w:rsidP="00AC057E">
      <w:pPr>
        <w:pStyle w:val="220"/>
        <w:spacing w:line="240" w:lineRule="auto"/>
        <w:ind w:right="3543" w:firstLine="0"/>
        <w:rPr>
          <w:b/>
          <w:szCs w:val="26"/>
        </w:rPr>
      </w:pPr>
      <w:r>
        <w:rPr>
          <w:b/>
          <w:szCs w:val="26"/>
        </w:rPr>
        <w:t xml:space="preserve">О </w:t>
      </w:r>
      <w:r w:rsidR="00AC057E" w:rsidRPr="00CD1229">
        <w:rPr>
          <w:b/>
          <w:szCs w:val="26"/>
        </w:rPr>
        <w:t xml:space="preserve"> Календарном плане мероприятий по подготовке и проведению выборов депутатов представител</w:t>
      </w:r>
      <w:r w:rsidR="00FA02AE">
        <w:rPr>
          <w:b/>
          <w:szCs w:val="26"/>
        </w:rPr>
        <w:t>ьных органов сельских, городского поселений</w:t>
      </w:r>
      <w:r>
        <w:rPr>
          <w:b/>
          <w:szCs w:val="26"/>
        </w:rPr>
        <w:t xml:space="preserve"> Ровеньского района</w:t>
      </w:r>
    </w:p>
    <w:p w:rsidR="00AC057E" w:rsidRPr="00CF7C44" w:rsidRDefault="00AC057E" w:rsidP="00AC057E">
      <w:pPr>
        <w:pStyle w:val="220"/>
        <w:spacing w:line="240" w:lineRule="auto"/>
        <w:ind w:firstLine="0"/>
        <w:rPr>
          <w:szCs w:val="26"/>
        </w:rPr>
      </w:pPr>
    </w:p>
    <w:p w:rsidR="00AC057E" w:rsidRPr="00CF7C44" w:rsidRDefault="000B250A" w:rsidP="00AC057E">
      <w:pPr>
        <w:pStyle w:val="220"/>
        <w:spacing w:line="240" w:lineRule="auto"/>
        <w:rPr>
          <w:szCs w:val="26"/>
        </w:rPr>
      </w:pPr>
      <w:r>
        <w:rPr>
          <w:szCs w:val="26"/>
        </w:rPr>
        <w:t xml:space="preserve">В соответствии с </w:t>
      </w:r>
      <w:r w:rsidR="00AC057E" w:rsidRPr="00CF7C44">
        <w:rPr>
          <w:szCs w:val="26"/>
        </w:rPr>
        <w:t xml:space="preserve">подпунктом «ж» пункта 10 статьи 23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пунктом 7 части 9 статьи 27 Избирательного кодекса Белгородской области, </w:t>
      </w:r>
      <w:r>
        <w:rPr>
          <w:szCs w:val="26"/>
        </w:rPr>
        <w:t>Ровеньская территориальная и</w:t>
      </w:r>
      <w:r w:rsidR="00AC057E" w:rsidRPr="00CF7C44">
        <w:rPr>
          <w:szCs w:val="26"/>
        </w:rPr>
        <w:t xml:space="preserve">збирательная комиссия </w:t>
      </w:r>
      <w:r w:rsidR="00AC057E" w:rsidRPr="00CF7C44">
        <w:rPr>
          <w:b/>
          <w:szCs w:val="26"/>
        </w:rPr>
        <w:t>постановляет</w:t>
      </w:r>
      <w:r w:rsidR="00AC057E" w:rsidRPr="00CF7C44">
        <w:rPr>
          <w:szCs w:val="26"/>
        </w:rPr>
        <w:t>:</w:t>
      </w:r>
    </w:p>
    <w:p w:rsidR="00AC057E" w:rsidRPr="00CF7C44" w:rsidRDefault="00AC057E" w:rsidP="00AC057E">
      <w:pPr>
        <w:pStyle w:val="220"/>
        <w:spacing w:line="240" w:lineRule="auto"/>
        <w:rPr>
          <w:szCs w:val="26"/>
        </w:rPr>
      </w:pPr>
      <w:r w:rsidRPr="00CF7C44">
        <w:rPr>
          <w:szCs w:val="26"/>
        </w:rPr>
        <w:t>1. </w:t>
      </w:r>
      <w:r w:rsidR="000B250A">
        <w:rPr>
          <w:szCs w:val="26"/>
        </w:rPr>
        <w:t>Утвердить</w:t>
      </w:r>
      <w:r w:rsidRPr="00CD1229">
        <w:rPr>
          <w:szCs w:val="26"/>
        </w:rPr>
        <w:t xml:space="preserve"> Календарный план мероприятий по подготовке и проведению выборов депутатов представител</w:t>
      </w:r>
      <w:r w:rsidR="00FA02AE">
        <w:rPr>
          <w:szCs w:val="26"/>
        </w:rPr>
        <w:t>ьных органов сельских, городского поселения</w:t>
      </w:r>
      <w:r w:rsidRPr="00CD1229">
        <w:rPr>
          <w:szCs w:val="26"/>
        </w:rPr>
        <w:t xml:space="preserve"> </w:t>
      </w:r>
      <w:r w:rsidR="000E7745">
        <w:rPr>
          <w:szCs w:val="26"/>
        </w:rPr>
        <w:t xml:space="preserve">Ровеньского район </w:t>
      </w:r>
      <w:r w:rsidRPr="00CD1229">
        <w:rPr>
          <w:szCs w:val="26"/>
        </w:rPr>
        <w:t>(прилагается)</w:t>
      </w:r>
      <w:r w:rsidRPr="00CF7C44">
        <w:rPr>
          <w:szCs w:val="26"/>
        </w:rPr>
        <w:t>.</w:t>
      </w:r>
    </w:p>
    <w:p w:rsidR="000B250A" w:rsidRPr="009F4791" w:rsidRDefault="000B250A" w:rsidP="000B250A">
      <w:pPr>
        <w:pStyle w:val="aa"/>
        <w:ind w:firstLine="709"/>
        <w:jc w:val="both"/>
        <w:rPr>
          <w:sz w:val="28"/>
          <w:szCs w:val="28"/>
        </w:rPr>
      </w:pPr>
      <w:r w:rsidRPr="00BF0839">
        <w:rPr>
          <w:sz w:val="28"/>
          <w:szCs w:val="28"/>
        </w:rPr>
        <w:t xml:space="preserve">2. </w:t>
      </w:r>
      <w:r w:rsidRPr="009F4791">
        <w:rPr>
          <w:spacing w:val="-2"/>
          <w:sz w:val="28"/>
          <w:szCs w:val="28"/>
        </w:rPr>
        <w:t>Направить настоящее постановление в Избирательную</w:t>
      </w:r>
      <w:r>
        <w:rPr>
          <w:spacing w:val="-2"/>
          <w:sz w:val="28"/>
          <w:szCs w:val="28"/>
        </w:rPr>
        <w:t xml:space="preserve"> комиссию Белгородской области,</w:t>
      </w:r>
      <w:r w:rsidRPr="009F4791">
        <w:rPr>
          <w:spacing w:val="-2"/>
          <w:sz w:val="28"/>
          <w:szCs w:val="28"/>
        </w:rPr>
        <w:t xml:space="preserve"> </w:t>
      </w:r>
      <w:r w:rsidRPr="009F4791">
        <w:rPr>
          <w:sz w:val="28"/>
          <w:szCs w:val="28"/>
        </w:rPr>
        <w:t>разместить на странице территориальной избирательной комиссии на официальном сайте Избирательно</w:t>
      </w:r>
      <w:r>
        <w:rPr>
          <w:sz w:val="28"/>
          <w:szCs w:val="28"/>
        </w:rPr>
        <w:t>й комиссии Белгородской области и</w:t>
      </w:r>
      <w:r w:rsidRPr="009F4791">
        <w:rPr>
          <w:sz w:val="28"/>
          <w:szCs w:val="28"/>
        </w:rPr>
        <w:t xml:space="preserve"> на официальном сайте органов местного самоуправления Ровеньского района в разделе «Ровеньская территориальная избирательная комиссия» в информационно-телекоммуникационной сети «Интернет».</w:t>
      </w:r>
    </w:p>
    <w:p w:rsidR="000B250A" w:rsidRPr="00784A61" w:rsidRDefault="000B250A" w:rsidP="00784A61">
      <w:pPr>
        <w:pStyle w:val="210"/>
        <w:ind w:firstLine="709"/>
      </w:pPr>
      <w:r w:rsidRPr="000B250A">
        <w:rPr>
          <w:rStyle w:val="a8"/>
          <w:b w:val="0"/>
        </w:rPr>
        <w:t xml:space="preserve">3. </w:t>
      </w:r>
      <w:proofErr w:type="gramStart"/>
      <w:r w:rsidRPr="000B250A">
        <w:rPr>
          <w:rStyle w:val="a8"/>
          <w:b w:val="0"/>
        </w:rPr>
        <w:t>Контроль за</w:t>
      </w:r>
      <w:proofErr w:type="gramEnd"/>
      <w:r w:rsidRPr="000B250A">
        <w:rPr>
          <w:rStyle w:val="a8"/>
          <w:b w:val="0"/>
        </w:rPr>
        <w:t xml:space="preserve"> исполнением постановления возложить на председателя Ровеньской территориальной избирательной комиссии Е.В.Макарову.</w:t>
      </w:r>
    </w:p>
    <w:tbl>
      <w:tblPr>
        <w:tblpPr w:leftFromText="180" w:rightFromText="180" w:vertAnchor="text" w:horzAnchor="margin" w:tblpY="58"/>
        <w:tblW w:w="9253" w:type="dxa"/>
        <w:tblLayout w:type="fixed"/>
        <w:tblLook w:val="0000"/>
      </w:tblPr>
      <w:tblGrid>
        <w:gridCol w:w="4627"/>
        <w:gridCol w:w="2307"/>
        <w:gridCol w:w="2319"/>
      </w:tblGrid>
      <w:tr w:rsidR="000B250A" w:rsidRPr="000B250A" w:rsidTr="000B250A">
        <w:trPr>
          <w:trHeight w:val="920"/>
        </w:trPr>
        <w:tc>
          <w:tcPr>
            <w:tcW w:w="4627" w:type="dxa"/>
            <w:vAlign w:val="bottom"/>
          </w:tcPr>
          <w:p w:rsidR="000B250A" w:rsidRPr="00033C92" w:rsidRDefault="000B250A" w:rsidP="000B25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3C92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</w:t>
            </w:r>
          </w:p>
          <w:p w:rsidR="000B250A" w:rsidRPr="00033C92" w:rsidRDefault="000B250A" w:rsidP="000B25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3C92">
              <w:rPr>
                <w:rFonts w:ascii="Times New Roman" w:hAnsi="Times New Roman"/>
                <w:b/>
                <w:sz w:val="28"/>
                <w:szCs w:val="28"/>
              </w:rPr>
              <w:t xml:space="preserve">Ровеньской территориальной </w:t>
            </w:r>
          </w:p>
          <w:p w:rsidR="000B250A" w:rsidRPr="00033C92" w:rsidRDefault="000B250A" w:rsidP="000B25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3C92">
              <w:rPr>
                <w:rFonts w:ascii="Times New Roman" w:hAnsi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0B250A" w:rsidRPr="00033C92" w:rsidRDefault="000B250A" w:rsidP="000B25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vAlign w:val="bottom"/>
          </w:tcPr>
          <w:p w:rsidR="000B250A" w:rsidRPr="00033C92" w:rsidRDefault="000B250A" w:rsidP="000B25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3C92">
              <w:rPr>
                <w:rFonts w:ascii="Times New Roman" w:hAnsi="Times New Roman"/>
                <w:b/>
                <w:sz w:val="28"/>
                <w:szCs w:val="28"/>
              </w:rPr>
              <w:t>Е.В.Макарова</w:t>
            </w:r>
          </w:p>
        </w:tc>
      </w:tr>
      <w:tr w:rsidR="000B250A" w:rsidRPr="000B250A" w:rsidTr="000B250A">
        <w:trPr>
          <w:trHeight w:val="962"/>
        </w:trPr>
        <w:tc>
          <w:tcPr>
            <w:tcW w:w="4627" w:type="dxa"/>
            <w:vAlign w:val="bottom"/>
          </w:tcPr>
          <w:p w:rsidR="000B250A" w:rsidRPr="00033C92" w:rsidRDefault="000B250A" w:rsidP="000B25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3C92">
              <w:rPr>
                <w:rFonts w:ascii="Times New Roman" w:hAnsi="Times New Roman"/>
                <w:b/>
                <w:sz w:val="28"/>
                <w:szCs w:val="28"/>
              </w:rPr>
              <w:t>Секретарь</w:t>
            </w:r>
          </w:p>
          <w:p w:rsidR="000B250A" w:rsidRPr="00033C92" w:rsidRDefault="000B250A" w:rsidP="000B25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3C92">
              <w:rPr>
                <w:rFonts w:ascii="Times New Roman" w:hAnsi="Times New Roman"/>
                <w:b/>
                <w:sz w:val="28"/>
                <w:szCs w:val="28"/>
              </w:rPr>
              <w:t xml:space="preserve">Ровеньской территориальной </w:t>
            </w:r>
          </w:p>
          <w:p w:rsidR="000B250A" w:rsidRPr="00033C92" w:rsidRDefault="000B250A" w:rsidP="000B25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3C92">
              <w:rPr>
                <w:rFonts w:ascii="Times New Roman" w:hAnsi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0B250A" w:rsidRPr="00033C92" w:rsidRDefault="000B250A" w:rsidP="000B250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vAlign w:val="bottom"/>
          </w:tcPr>
          <w:p w:rsidR="000B250A" w:rsidRPr="00033C92" w:rsidRDefault="000B250A" w:rsidP="000B250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3C92">
              <w:rPr>
                <w:rFonts w:ascii="Times New Roman" w:hAnsi="Times New Roman"/>
                <w:b/>
                <w:sz w:val="28"/>
                <w:szCs w:val="28"/>
              </w:rPr>
              <w:t xml:space="preserve">А.В. </w:t>
            </w:r>
            <w:proofErr w:type="spellStart"/>
            <w:r w:rsidRPr="00033C92">
              <w:rPr>
                <w:rFonts w:ascii="Times New Roman" w:hAnsi="Times New Roman"/>
                <w:b/>
                <w:sz w:val="28"/>
                <w:szCs w:val="28"/>
              </w:rPr>
              <w:t>Евтухова</w:t>
            </w:r>
            <w:proofErr w:type="spellEnd"/>
          </w:p>
        </w:tc>
      </w:tr>
      <w:tr w:rsidR="00E1694D" w:rsidRPr="000B250A" w:rsidTr="000B250A">
        <w:trPr>
          <w:trHeight w:val="962"/>
        </w:trPr>
        <w:tc>
          <w:tcPr>
            <w:tcW w:w="4627" w:type="dxa"/>
            <w:vAlign w:val="bottom"/>
          </w:tcPr>
          <w:p w:rsidR="00E1694D" w:rsidRDefault="00E1694D" w:rsidP="000B25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694D" w:rsidRPr="000B250A" w:rsidRDefault="00E1694D" w:rsidP="000B2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  <w:vAlign w:val="bottom"/>
          </w:tcPr>
          <w:p w:rsidR="00E1694D" w:rsidRPr="000B250A" w:rsidRDefault="00E1694D" w:rsidP="000B2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vAlign w:val="bottom"/>
          </w:tcPr>
          <w:p w:rsidR="00E1694D" w:rsidRPr="000B250A" w:rsidRDefault="00E1694D" w:rsidP="000B2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250A" w:rsidRPr="000B250A" w:rsidRDefault="000B250A" w:rsidP="000B250A">
      <w:pPr>
        <w:jc w:val="both"/>
        <w:rPr>
          <w:rFonts w:ascii="Times New Roman" w:hAnsi="Times New Roman"/>
          <w:bCs/>
          <w:sz w:val="28"/>
          <w:szCs w:val="28"/>
        </w:rPr>
      </w:pPr>
    </w:p>
    <w:p w:rsidR="00AC057E" w:rsidRPr="00CF7C44" w:rsidRDefault="00AC057E" w:rsidP="00AC057E">
      <w:pPr>
        <w:pStyle w:val="220"/>
        <w:spacing w:line="240" w:lineRule="auto"/>
        <w:rPr>
          <w:szCs w:val="26"/>
        </w:rPr>
      </w:pPr>
    </w:p>
    <w:p w:rsidR="00AC057E" w:rsidRPr="0010780C" w:rsidRDefault="00AC057E" w:rsidP="00AC057E">
      <w:pPr>
        <w:spacing w:after="0" w:line="240" w:lineRule="auto"/>
        <w:ind w:right="992"/>
        <w:jc w:val="both"/>
        <w:rPr>
          <w:rFonts w:ascii="Times New Roman" w:hAnsi="Times New Roman"/>
          <w:b/>
          <w:sz w:val="2"/>
          <w:szCs w:val="2"/>
        </w:rPr>
      </w:pPr>
    </w:p>
    <w:p w:rsidR="00AC057E" w:rsidRPr="0010780C" w:rsidRDefault="00AC057E" w:rsidP="00AC057E">
      <w:pPr>
        <w:spacing w:after="0" w:line="240" w:lineRule="auto"/>
        <w:ind w:right="992"/>
        <w:jc w:val="both"/>
        <w:rPr>
          <w:sz w:val="2"/>
          <w:szCs w:val="2"/>
        </w:rPr>
        <w:sectPr w:rsidR="00AC057E" w:rsidRPr="0010780C" w:rsidSect="00797A50">
          <w:footnotePr>
            <w:numFmt w:val="chicago"/>
          </w:footnotePr>
          <w:endnotePr>
            <w:numFmt w:val="chicago"/>
          </w:endnotePr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Look w:val="04A0"/>
      </w:tblPr>
      <w:tblGrid>
        <w:gridCol w:w="9358"/>
        <w:gridCol w:w="6562"/>
      </w:tblGrid>
      <w:tr w:rsidR="00AC057E" w:rsidRPr="00577376" w:rsidTr="00797A50">
        <w:trPr>
          <w:trHeight w:val="1113"/>
          <w:jc w:val="center"/>
        </w:trPr>
        <w:tc>
          <w:tcPr>
            <w:tcW w:w="9358" w:type="dxa"/>
          </w:tcPr>
          <w:p w:rsidR="00AC057E" w:rsidRPr="00577376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2" w:type="dxa"/>
          </w:tcPr>
          <w:p w:rsidR="00AC057E" w:rsidRPr="00577376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AC057E" w:rsidRPr="00577376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  <w:r w:rsidR="003E6AAB">
              <w:rPr>
                <w:rFonts w:ascii="Times New Roman" w:hAnsi="Times New Roman"/>
                <w:sz w:val="24"/>
                <w:szCs w:val="24"/>
              </w:rPr>
              <w:t xml:space="preserve">Ровеньской </w:t>
            </w:r>
            <w:proofErr w:type="gramStart"/>
            <w:r w:rsidR="003E6AAB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 w:rsidR="003E6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057E" w:rsidRPr="00577376" w:rsidRDefault="003E6AAB" w:rsidP="007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</w:t>
            </w:r>
          </w:p>
          <w:p w:rsidR="00AC057E" w:rsidRPr="00577376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6AAB">
              <w:rPr>
                <w:rFonts w:ascii="Times New Roman" w:hAnsi="Times New Roman"/>
                <w:sz w:val="24"/>
                <w:szCs w:val="24"/>
              </w:rPr>
              <w:t>2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AAB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E6AAB">
              <w:rPr>
                <w:rFonts w:ascii="Times New Roman" w:hAnsi="Times New Roman"/>
                <w:sz w:val="24"/>
                <w:szCs w:val="24"/>
              </w:rPr>
              <w:t>13</w:t>
            </w:r>
            <w:r w:rsidR="000E7745">
              <w:rPr>
                <w:rFonts w:ascii="Times New Roman" w:hAnsi="Times New Roman"/>
                <w:sz w:val="24"/>
                <w:szCs w:val="24"/>
              </w:rPr>
              <w:t>/44-1</w:t>
            </w:r>
          </w:p>
        </w:tc>
      </w:tr>
    </w:tbl>
    <w:p w:rsidR="00AC057E" w:rsidRPr="00577376" w:rsidRDefault="00AC057E" w:rsidP="00AC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577376">
        <w:rPr>
          <w:rFonts w:ascii="Times New Roman" w:hAnsi="Times New Roman"/>
          <w:b/>
          <w:sz w:val="24"/>
          <w:szCs w:val="24"/>
        </w:rPr>
        <w:t>алендарный план</w:t>
      </w:r>
    </w:p>
    <w:p w:rsidR="00AC057E" w:rsidRPr="00577376" w:rsidRDefault="00AC057E" w:rsidP="00AC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376">
        <w:rPr>
          <w:rFonts w:ascii="Times New Roman" w:hAnsi="Times New Roman"/>
          <w:b/>
          <w:sz w:val="24"/>
          <w:szCs w:val="24"/>
        </w:rPr>
        <w:t xml:space="preserve">мероприятий по подготовке и проведению выборов депутатов </w:t>
      </w:r>
    </w:p>
    <w:p w:rsidR="00AC057E" w:rsidRPr="00577376" w:rsidRDefault="00AC057E" w:rsidP="00AC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938">
        <w:rPr>
          <w:rFonts w:ascii="Times New Roman" w:hAnsi="Times New Roman"/>
          <w:b/>
          <w:sz w:val="24"/>
          <w:szCs w:val="24"/>
        </w:rPr>
        <w:t>представител</w:t>
      </w:r>
      <w:r w:rsidR="00FA02AE">
        <w:rPr>
          <w:rFonts w:ascii="Times New Roman" w:hAnsi="Times New Roman"/>
          <w:b/>
          <w:sz w:val="24"/>
          <w:szCs w:val="24"/>
        </w:rPr>
        <w:t>ьных органов сельских, городского поселений</w:t>
      </w:r>
      <w:r w:rsidR="000E7745">
        <w:rPr>
          <w:rFonts w:ascii="Times New Roman" w:hAnsi="Times New Roman"/>
          <w:b/>
          <w:sz w:val="24"/>
          <w:szCs w:val="24"/>
        </w:rPr>
        <w:t xml:space="preserve"> Ровеньского района</w:t>
      </w:r>
    </w:p>
    <w:p w:rsidR="00AC057E" w:rsidRPr="00577376" w:rsidRDefault="00AC057E" w:rsidP="00AC05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77376">
        <w:rPr>
          <w:rFonts w:ascii="Times New Roman" w:hAnsi="Times New Roman"/>
          <w:b/>
          <w:sz w:val="24"/>
          <w:szCs w:val="24"/>
        </w:rPr>
        <w:t xml:space="preserve">День голосования - </w:t>
      </w:r>
      <w:r>
        <w:rPr>
          <w:rFonts w:ascii="Times New Roman" w:hAnsi="Times New Roman"/>
          <w:b/>
          <w:sz w:val="24"/>
          <w:szCs w:val="24"/>
        </w:rPr>
        <w:t>10</w:t>
      </w:r>
      <w:r w:rsidRPr="00577376">
        <w:rPr>
          <w:rFonts w:ascii="Times New Roman" w:hAnsi="Times New Roman"/>
          <w:b/>
          <w:sz w:val="24"/>
          <w:szCs w:val="24"/>
        </w:rPr>
        <w:t xml:space="preserve"> сентября 20</w:t>
      </w:r>
      <w:r>
        <w:rPr>
          <w:rFonts w:ascii="Times New Roman" w:hAnsi="Times New Roman"/>
          <w:b/>
          <w:sz w:val="24"/>
          <w:szCs w:val="24"/>
        </w:rPr>
        <w:t>23</w:t>
      </w:r>
      <w:r w:rsidRPr="00577376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C057E" w:rsidRPr="00577376" w:rsidRDefault="00AC057E" w:rsidP="00AC057E">
      <w:pPr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577376">
        <w:rPr>
          <w:rFonts w:ascii="Times New Roman" w:hAnsi="Times New Roman"/>
          <w:b/>
          <w:kern w:val="2"/>
          <w:sz w:val="24"/>
          <w:szCs w:val="24"/>
        </w:rPr>
        <w:t>Сокращения:</w:t>
      </w:r>
    </w:p>
    <w:p w:rsidR="00AC057E" w:rsidRPr="00577376" w:rsidRDefault="00AC057E" w:rsidP="00AC0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376">
        <w:rPr>
          <w:rFonts w:ascii="Times New Roman" w:hAnsi="Times New Roman"/>
          <w:sz w:val="24"/>
          <w:szCs w:val="24"/>
        </w:rPr>
        <w:t>ИКБО – Избирательная комиссия Белгородской области;</w:t>
      </w:r>
    </w:p>
    <w:p w:rsidR="00AC057E" w:rsidRPr="00577376" w:rsidRDefault="00AC057E" w:rsidP="00AC0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577376">
        <w:rPr>
          <w:rFonts w:ascii="Times New Roman" w:hAnsi="Times New Roman"/>
          <w:sz w:val="24"/>
          <w:szCs w:val="24"/>
        </w:rPr>
        <w:t xml:space="preserve">ИК – </w:t>
      </w:r>
      <w:r>
        <w:rPr>
          <w:rFonts w:ascii="Times New Roman" w:hAnsi="Times New Roman"/>
          <w:sz w:val="24"/>
          <w:szCs w:val="24"/>
        </w:rPr>
        <w:t xml:space="preserve">территориальная </w:t>
      </w:r>
      <w:r w:rsidRPr="00577376">
        <w:rPr>
          <w:rFonts w:ascii="Times New Roman" w:hAnsi="Times New Roman"/>
          <w:sz w:val="24"/>
          <w:szCs w:val="24"/>
        </w:rPr>
        <w:t>избирательная комиссия</w:t>
      </w:r>
      <w:r>
        <w:rPr>
          <w:rFonts w:ascii="Times New Roman" w:hAnsi="Times New Roman"/>
          <w:sz w:val="24"/>
          <w:szCs w:val="24"/>
        </w:rPr>
        <w:t xml:space="preserve">, с учетом </w:t>
      </w:r>
      <w:r w:rsidRPr="00211576">
        <w:rPr>
          <w:rFonts w:ascii="Times New Roman" w:hAnsi="Times New Roman"/>
          <w:sz w:val="24"/>
          <w:szCs w:val="24"/>
        </w:rPr>
        <w:t>возложен</w:t>
      </w:r>
      <w:r>
        <w:rPr>
          <w:rFonts w:ascii="Times New Roman" w:hAnsi="Times New Roman"/>
          <w:sz w:val="24"/>
          <w:szCs w:val="24"/>
        </w:rPr>
        <w:t>ия на нее</w:t>
      </w:r>
      <w:r w:rsidRPr="00211576">
        <w:rPr>
          <w:rFonts w:ascii="Times New Roman" w:hAnsi="Times New Roman"/>
          <w:sz w:val="24"/>
          <w:szCs w:val="24"/>
        </w:rPr>
        <w:t xml:space="preserve"> полномочи</w:t>
      </w:r>
      <w:r>
        <w:rPr>
          <w:rFonts w:ascii="Times New Roman" w:hAnsi="Times New Roman"/>
          <w:sz w:val="24"/>
          <w:szCs w:val="24"/>
        </w:rPr>
        <w:t>й</w:t>
      </w:r>
      <w:r w:rsidRPr="00211576">
        <w:rPr>
          <w:rFonts w:ascii="Times New Roman" w:hAnsi="Times New Roman"/>
          <w:sz w:val="24"/>
          <w:szCs w:val="24"/>
        </w:rPr>
        <w:t xml:space="preserve"> по подготовке и проведению выборов в органы местного самоуправления, местного референдума на территории </w:t>
      </w:r>
      <w:r>
        <w:rPr>
          <w:rFonts w:ascii="Times New Roman" w:hAnsi="Times New Roman"/>
          <w:sz w:val="24"/>
          <w:szCs w:val="24"/>
        </w:rPr>
        <w:t>муниципального района, поселений, входящих в его состав, полномочий окружной избирательной комиссии</w:t>
      </w:r>
      <w:r w:rsidRPr="00577376">
        <w:rPr>
          <w:rFonts w:ascii="Times New Roman" w:hAnsi="Times New Roman"/>
          <w:i/>
          <w:sz w:val="24"/>
          <w:szCs w:val="24"/>
        </w:rPr>
        <w:t>;</w:t>
      </w:r>
    </w:p>
    <w:p w:rsidR="00AC057E" w:rsidRPr="00577376" w:rsidRDefault="00AC057E" w:rsidP="00AC0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376">
        <w:rPr>
          <w:rFonts w:ascii="Times New Roman" w:hAnsi="Times New Roman"/>
          <w:sz w:val="24"/>
          <w:szCs w:val="24"/>
        </w:rPr>
        <w:t>УИК – участковая избирательная комиссия;</w:t>
      </w:r>
    </w:p>
    <w:p w:rsidR="00AC057E" w:rsidRDefault="00AC057E" w:rsidP="00AC0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376">
        <w:rPr>
          <w:rFonts w:ascii="Times New Roman" w:hAnsi="Times New Roman"/>
          <w:sz w:val="24"/>
          <w:szCs w:val="24"/>
        </w:rPr>
        <w:t>Избирательное объединение – политические партии, региональные отделения и иные структурные подразделения политических партий, иные общественные объединения, имеющие право в соответствии с Федеральными законами «О политических партиях» и «Об основных гарантиях избирательных прав и права на участие в референдуме граждан Российской Федерации» принимать участие в выборах в качестве избирательных объединений;</w:t>
      </w:r>
    </w:p>
    <w:p w:rsidR="00AC057E" w:rsidRDefault="00AC057E" w:rsidP="00AC0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Представительный орган – представительный орган сельского, городского поселения муниципального района Белгородской области;</w:t>
      </w:r>
    </w:p>
    <w:p w:rsidR="00AC057E" w:rsidRPr="00577376" w:rsidRDefault="00AC057E" w:rsidP="00AC0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– глава администрации сельского, городского поселения муниципального района Белгородской области;</w:t>
      </w:r>
    </w:p>
    <w:p w:rsidR="00AC057E" w:rsidRPr="00577376" w:rsidRDefault="00AC057E" w:rsidP="00AC0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376">
        <w:rPr>
          <w:rFonts w:ascii="Times New Roman" w:hAnsi="Times New Roman"/>
          <w:sz w:val="24"/>
          <w:szCs w:val="24"/>
        </w:rPr>
        <w:t>ФЗ-67 – Федеральный закон «Об основных гарантиях избирательных прав и права на участие в референдуме граждан Российской Федерации»;</w:t>
      </w:r>
    </w:p>
    <w:p w:rsidR="00AC057E" w:rsidRPr="00577376" w:rsidRDefault="00AC057E" w:rsidP="00AC0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376">
        <w:rPr>
          <w:rFonts w:ascii="Times New Roman" w:hAnsi="Times New Roman"/>
          <w:sz w:val="24"/>
          <w:szCs w:val="24"/>
        </w:rPr>
        <w:t>ИК – Избирательный кодекс Белгородской области;</w:t>
      </w:r>
    </w:p>
    <w:p w:rsidR="00AC057E" w:rsidRPr="00577376" w:rsidRDefault="00AC057E" w:rsidP="00AC0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376">
        <w:rPr>
          <w:rFonts w:ascii="Times New Roman" w:hAnsi="Times New Roman"/>
          <w:sz w:val="24"/>
          <w:szCs w:val="24"/>
        </w:rPr>
        <w:t>СМИ – средства массовой информации.</w:t>
      </w:r>
    </w:p>
    <w:p w:rsidR="00AC057E" w:rsidRPr="00577376" w:rsidRDefault="00AC057E" w:rsidP="00AC057E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2"/>
        <w:gridCol w:w="5192"/>
        <w:gridCol w:w="4382"/>
        <w:gridCol w:w="3213"/>
        <w:gridCol w:w="2191"/>
      </w:tblGrid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376">
              <w:rPr>
                <w:rFonts w:ascii="Times New Roman" w:hAnsi="Times New Roman"/>
                <w:b/>
              </w:rPr>
              <w:t>№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77376">
              <w:rPr>
                <w:rFonts w:ascii="Times New Roman" w:hAnsi="Times New Roman"/>
                <w:b/>
              </w:rPr>
              <w:t>п</w:t>
            </w:r>
            <w:proofErr w:type="gramEnd"/>
            <w:r w:rsidRPr="0057737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376">
              <w:rPr>
                <w:rFonts w:ascii="Times New Roman" w:hAnsi="Times New Roman"/>
                <w:b/>
              </w:rPr>
              <w:t>Содержание мероприятий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376">
              <w:rPr>
                <w:rFonts w:ascii="Times New Roman" w:hAnsi="Times New Roman"/>
                <w:b/>
              </w:rPr>
              <w:t>Реализация мероприятий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376">
              <w:rPr>
                <w:rFonts w:ascii="Times New Roman" w:hAnsi="Times New Roman"/>
                <w:b/>
              </w:rPr>
              <w:t>(срок исполнения)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376">
              <w:rPr>
                <w:rFonts w:ascii="Times New Roman" w:hAnsi="Times New Roman"/>
                <w:b/>
              </w:rPr>
              <w:t>Исполнитель мероприятий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376">
              <w:rPr>
                <w:rFonts w:ascii="Times New Roman" w:hAnsi="Times New Roman"/>
                <w:b/>
              </w:rPr>
              <w:t>Правовое основание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57E" w:rsidRPr="00577376" w:rsidTr="00797A50">
        <w:trPr>
          <w:trHeight w:val="454"/>
          <w:jc w:val="center"/>
        </w:trPr>
        <w:tc>
          <w:tcPr>
            <w:tcW w:w="692" w:type="dxa"/>
            <w:tcBorders>
              <w:top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78" w:type="dxa"/>
            <w:gridSpan w:val="4"/>
            <w:tcBorders>
              <w:top w:val="single" w:sz="4" w:space="0" w:color="auto"/>
            </w:tcBorders>
            <w:vAlign w:val="center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НАЗНАЧЕНИЕ ВЫБОРОВ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Принятие решения о назначении выборов депутатов </w:t>
            </w:r>
            <w:r w:rsidRPr="003C1FEC">
              <w:rPr>
                <w:rFonts w:ascii="Times New Roman" w:hAnsi="Times New Roman"/>
                <w:sz w:val="24"/>
                <w:szCs w:val="24"/>
              </w:rPr>
              <w:t>представительных органов сельских, городских поселений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ранее чем за 90 дней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и 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80 дней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>(не ранее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июня и не позднее </w:t>
            </w:r>
            <w:proofErr w:type="gramEnd"/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proofErr w:type="gramStart"/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  <w:proofErr w:type="gramEnd"/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15076">
              <w:rPr>
                <w:rFonts w:ascii="Times New Roman" w:hAnsi="Times New Roman"/>
                <w:sz w:val="24"/>
                <w:szCs w:val="24"/>
              </w:rPr>
              <w:t>редставительные органы сельских, городских поселений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п.7 ст.10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1 ст.10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Официальное опубликование решения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 назначении выборов в СМИ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позднее чем через 5 дней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 дня принятия решения о назначении выборов</w:t>
            </w:r>
          </w:p>
        </w:tc>
        <w:tc>
          <w:tcPr>
            <w:tcW w:w="3213" w:type="dxa"/>
          </w:tcPr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15076">
              <w:rPr>
                <w:rFonts w:ascii="Times New Roman" w:hAnsi="Times New Roman"/>
                <w:sz w:val="24"/>
                <w:szCs w:val="24"/>
              </w:rPr>
              <w:t>редставительные органы сельских, городских поселений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п.7 ст.10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ч.6 ст.10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Направление решения о назначении выборов с указанием даты его опубликования в Управление Минюста России по Белгородской области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 позднее дня опубликования решения о назначении выборов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57E" w:rsidRPr="00577376" w:rsidTr="00797A50">
        <w:trPr>
          <w:trHeight w:val="443"/>
          <w:jc w:val="center"/>
        </w:trPr>
        <w:tc>
          <w:tcPr>
            <w:tcW w:w="15670" w:type="dxa"/>
            <w:gridSpan w:val="5"/>
            <w:vAlign w:val="center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ИЗБИРАТЕЛЬНЫЕ УЧАСТКИ. СПИСКИ ИЗБИРАТЕЛЕЙ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C6311E" w:rsidRDefault="00AC057E" w:rsidP="00797A50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11E">
              <w:rPr>
                <w:rFonts w:ascii="Times New Roman" w:hAnsi="Times New Roman"/>
                <w:bCs/>
                <w:sz w:val="24"/>
                <w:szCs w:val="24"/>
              </w:rPr>
              <w:t>Уточнение перечня избирательных участков и их границ (в исключительных случаях)</w:t>
            </w:r>
          </w:p>
        </w:tc>
        <w:tc>
          <w:tcPr>
            <w:tcW w:w="4382" w:type="dxa"/>
          </w:tcPr>
          <w:p w:rsidR="00AC057E" w:rsidRDefault="00AC057E" w:rsidP="00797A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Cs/>
                <w:sz w:val="24"/>
                <w:szCs w:val="24"/>
              </w:rPr>
            </w:pPr>
            <w:r w:rsidRPr="00C6311E">
              <w:rPr>
                <w:rFonts w:ascii="Times New Roman" w:hAnsi="Times New Roman"/>
                <w:iCs/>
                <w:sz w:val="24"/>
                <w:szCs w:val="24"/>
              </w:rPr>
              <w:t xml:space="preserve">Не </w:t>
            </w:r>
            <w:proofErr w:type="gramStart"/>
            <w:r w:rsidRPr="00C6311E">
              <w:rPr>
                <w:rFonts w:ascii="Times New Roman" w:hAnsi="Times New Roman"/>
                <w:iCs/>
                <w:sz w:val="24"/>
                <w:szCs w:val="24"/>
              </w:rPr>
              <w:t>позднее</w:t>
            </w:r>
            <w:proofErr w:type="gramEnd"/>
            <w:r w:rsidRPr="00C6311E">
              <w:rPr>
                <w:rFonts w:ascii="Times New Roman" w:hAnsi="Times New Roman"/>
                <w:iCs/>
                <w:sz w:val="24"/>
                <w:szCs w:val="24"/>
              </w:rPr>
              <w:t xml:space="preserve"> чем за 70 дней до дня голосования</w:t>
            </w:r>
          </w:p>
          <w:p w:rsidR="00AC057E" w:rsidRPr="00C6311E" w:rsidRDefault="00AC057E" w:rsidP="00797A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31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C631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июля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C631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ода</w:t>
            </w:r>
            <w:r w:rsidRPr="00C6311E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213" w:type="dxa"/>
          </w:tcPr>
          <w:p w:rsidR="00AC057E" w:rsidRPr="00C6311E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E">
              <w:rPr>
                <w:rFonts w:ascii="Times New Roman" w:hAnsi="Times New Roman"/>
                <w:sz w:val="24"/>
                <w:szCs w:val="24"/>
              </w:rPr>
              <w:t>Главы местных администраций по согласованию с ТИК</w:t>
            </w:r>
          </w:p>
        </w:tc>
        <w:tc>
          <w:tcPr>
            <w:tcW w:w="2191" w:type="dxa"/>
          </w:tcPr>
          <w:p w:rsidR="00AC057E" w:rsidRPr="00C6311E" w:rsidRDefault="00AC057E" w:rsidP="0079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11E">
              <w:rPr>
                <w:rFonts w:ascii="Times New Roman" w:hAnsi="Times New Roman"/>
                <w:sz w:val="24"/>
                <w:szCs w:val="24"/>
              </w:rPr>
              <w:t>п. 2</w:t>
            </w:r>
            <w:r w:rsidRPr="00C63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11E">
              <w:rPr>
                <w:rFonts w:ascii="Times New Roman" w:hAnsi="Times New Roman"/>
                <w:sz w:val="24"/>
                <w:szCs w:val="24"/>
              </w:rPr>
              <w:t xml:space="preserve"> ст. 19 ФЗ-67,</w:t>
            </w:r>
          </w:p>
          <w:p w:rsidR="00AC057E" w:rsidRPr="00C6311E" w:rsidRDefault="00AC057E" w:rsidP="0079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11E">
              <w:rPr>
                <w:rFonts w:ascii="Times New Roman" w:hAnsi="Times New Roman"/>
                <w:sz w:val="24"/>
                <w:szCs w:val="24"/>
              </w:rPr>
              <w:t>ч. 2</w:t>
            </w:r>
            <w:r w:rsidRPr="00C631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C6311E">
              <w:rPr>
                <w:rFonts w:ascii="Times New Roman" w:hAnsi="Times New Roman"/>
                <w:sz w:val="24"/>
                <w:szCs w:val="24"/>
              </w:rPr>
              <w:t xml:space="preserve"> ст. 24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Опубликование списка избирательных участков, с указанием их границ, номеров, мест нахождения участковых комиссий и помещений для голосования и номеров телефонов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 позднее, чем за 40 дней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>(не позднее 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июля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п.7 ст.19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ч.6 ст.24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Образование избирательных участков в местах временного пребывания избирателей (в больницах и других местах временного пребывания)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iCs/>
                <w:sz w:val="24"/>
                <w:szCs w:val="24"/>
              </w:rPr>
              <w:t>Не позднее, чем за 30 дней до дня голосования</w:t>
            </w:r>
          </w:p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года),</w:t>
            </w:r>
          </w:p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iCs/>
                <w:sz w:val="24"/>
                <w:szCs w:val="24"/>
              </w:rPr>
              <w:t xml:space="preserve">а в исключительных случаях, </w:t>
            </w:r>
          </w:p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iCs/>
                <w:sz w:val="24"/>
                <w:szCs w:val="24"/>
              </w:rPr>
              <w:t xml:space="preserve">по согласованию с ИКБО – </w:t>
            </w:r>
          </w:p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82A93">
              <w:rPr>
                <w:rFonts w:ascii="Times New Roman" w:hAnsi="Times New Roman"/>
                <w:iCs/>
                <w:sz w:val="24"/>
                <w:szCs w:val="24"/>
              </w:rPr>
              <w:t xml:space="preserve">не </w:t>
            </w:r>
            <w:proofErr w:type="gramStart"/>
            <w:r w:rsidRPr="00382A93">
              <w:rPr>
                <w:rFonts w:ascii="Times New Roman" w:hAnsi="Times New Roman"/>
                <w:iCs/>
                <w:sz w:val="24"/>
                <w:szCs w:val="24"/>
              </w:rPr>
              <w:t>позднее</w:t>
            </w:r>
            <w:proofErr w:type="gramEnd"/>
            <w:r w:rsidRPr="00382A93">
              <w:rPr>
                <w:rFonts w:ascii="Times New Roman" w:hAnsi="Times New Roman"/>
                <w:iCs/>
                <w:sz w:val="24"/>
                <w:szCs w:val="24"/>
              </w:rPr>
              <w:t xml:space="preserve"> чем за три дня до дня (первого дня) голосования</w:t>
            </w:r>
          </w:p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(4)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п.5 ст.19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ч.4 ст.24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Опубликование либо доведение до сведения избирателей иным способом списков избирательных участков, образованных в местах временного пребывания избирателей, с указанием их границ, номеров, мест нахождения участковых комиссий и помещений для голосования и номеров телефонов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iCs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iCs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iCs/>
                <w:sz w:val="24"/>
                <w:szCs w:val="24"/>
              </w:rPr>
              <w:t xml:space="preserve"> чем за три дня </w:t>
            </w:r>
          </w:p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iCs/>
                <w:sz w:val="24"/>
                <w:szCs w:val="24"/>
              </w:rPr>
              <w:t xml:space="preserve">до дня </w:t>
            </w:r>
            <w:r w:rsidRPr="00382A93">
              <w:rPr>
                <w:rFonts w:ascii="Times New Roman" w:hAnsi="Times New Roman"/>
                <w:iCs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iCs/>
                <w:sz w:val="24"/>
                <w:szCs w:val="24"/>
              </w:rPr>
              <w:t>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 (4)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 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п.7 ст.19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чч.4,6 ст.24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Представление сведений об избирателях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для составления списков избирателей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Сразу после назначения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дня голосования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 6 ст. 17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6 ст. 22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об изменениях в ранее представленных для составления списков избирателей сведениях об избирателях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Со дня представления сведений - еженедельно, в последнюю неделю до дня </w:t>
            </w:r>
            <w:r w:rsidRPr="00382A93">
              <w:rPr>
                <w:rFonts w:ascii="Times New Roman" w:hAnsi="Times New Roman"/>
                <w:iCs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голосования - ежедневно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Постановление Губернатора Белгородской области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от 6 декабря 2017 г. № 129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Составление списков избирателей отдельно по каждому избирательному участку с использованием ГАС «Выборы»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11 дней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>(не позднее 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п. 7 ст. 17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ч.7 ст.22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Передача УИК первых экземпляров списков избирателей 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10 дней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п.13 ст. 17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ч.11 ст.22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Представление списков избирателей для ознакомления избирателями и дополнительного уточнения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 15 ст. 17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ч. 13, 13.1 ст. 22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C6311E" w:rsidRDefault="00AC057E" w:rsidP="0079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0E">
              <w:rPr>
                <w:rFonts w:ascii="Times New Roman" w:hAnsi="Times New Roman"/>
                <w:sz w:val="24"/>
                <w:szCs w:val="24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</w:tc>
        <w:tc>
          <w:tcPr>
            <w:tcW w:w="4382" w:type="dxa"/>
          </w:tcPr>
          <w:p w:rsidR="00AC057E" w:rsidRPr="00C6311E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E"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 w:rsidR="00AC057E" w:rsidRPr="00C6311E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311E">
              <w:rPr>
                <w:rFonts w:ascii="Times New Roman" w:hAnsi="Times New Roman"/>
                <w:b/>
                <w:i/>
                <w:sz w:val="24"/>
                <w:szCs w:val="24"/>
              </w:rPr>
              <w:t>(с 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C631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C631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ода</w:t>
            </w:r>
            <w:r w:rsidRPr="00C6311E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213" w:type="dxa"/>
          </w:tcPr>
          <w:p w:rsidR="00AC057E" w:rsidRPr="00C6311E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E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91" w:type="dxa"/>
          </w:tcPr>
          <w:p w:rsidR="00AC057E" w:rsidRPr="00C6311E" w:rsidRDefault="00AC057E" w:rsidP="0079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11E">
              <w:rPr>
                <w:rFonts w:ascii="Times New Roman" w:hAnsi="Times New Roman"/>
                <w:sz w:val="24"/>
                <w:szCs w:val="24"/>
              </w:rPr>
              <w:t>п. 15 ст. 17 ФЗ-67,</w:t>
            </w:r>
          </w:p>
          <w:p w:rsidR="00AC057E" w:rsidRPr="00C6311E" w:rsidRDefault="00AC057E" w:rsidP="0079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11E">
              <w:rPr>
                <w:rFonts w:ascii="Times New Roman" w:hAnsi="Times New Roman"/>
                <w:bCs/>
                <w:sz w:val="24"/>
                <w:szCs w:val="24"/>
              </w:rPr>
              <w:t>ч. 13 ст. 22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Уточнение списков избирателей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После получения списка избирателей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до окончания времени голосования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 14 ст. 17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ч. 12 ст. 22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Направление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либо УИК сведений об избирателях для уточнения списков избирателей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Со дня представления сведений - еженедельно, в последнюю неделю до дня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(первого дня)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голосования - ежедневно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Глава администрации, отдел ЗАГС, управление по делам миграции УМВД России по Белгородской области, военный комиссар, суды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Постановление Губернатора Белгородской области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от 6 декабря 2017 г. № 129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Включение на избирательных участках в местах временного пребывания избирателей (больницах и других местах временного пребывания) в списки избирателей по личному письменному заявлению, поданному в УИК 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513554">
              <w:rPr>
                <w:rFonts w:ascii="Times New Roman" w:hAnsi="Times New Roman"/>
                <w:iCs/>
                <w:sz w:val="24"/>
                <w:szCs w:val="24"/>
              </w:rPr>
              <w:t xml:space="preserve">е </w:t>
            </w:r>
            <w:proofErr w:type="gramStart"/>
            <w:r w:rsidRPr="00513554">
              <w:rPr>
                <w:rFonts w:ascii="Times New Roman" w:hAnsi="Times New Roman"/>
                <w:iCs/>
                <w:sz w:val="24"/>
                <w:szCs w:val="24"/>
              </w:rPr>
              <w:t>позднее</w:t>
            </w:r>
            <w:proofErr w:type="gramEnd"/>
            <w:r w:rsidRPr="00513554">
              <w:rPr>
                <w:rFonts w:ascii="Times New Roman" w:hAnsi="Times New Roman"/>
                <w:iCs/>
                <w:sz w:val="24"/>
                <w:szCs w:val="24"/>
              </w:rPr>
              <w:t xml:space="preserve"> чем за три дня до дня (первого дня) голосования</w:t>
            </w:r>
          </w:p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(4) 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сентября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УИК 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п.17 ст.17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ч.15 ст.22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Обращение избирателей в УИК с заявлениями о включении их в список избирателей, о любых ошибках или неточностях в сведениях о них, внесённых в список избирателей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августа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 20.00 часов 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Граждане Российской Федерации, обладающие активным избирательным правом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п.16 ст.17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ч.14 ст. 22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Проверка сообщенных заявителем сведений и представленных документов и либо устранение ошибок или неточностей, либо принятие решения об отклонении заявления с указанием причин такого отклонения, вручение заверенной копии решения заявителю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 течение 24 часов,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а в день голосования в течение двух часов с момента обращения, но не позднее момента окончания голосования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п.16 ст.17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ч.14 ст. 22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Обжалование решения УИК об отклонении заявления о включении гражданина РФ в список избирателей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или в суд (по месту нахождения участковой комиссии)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трехдневный срок,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а за три дня и менее дня до дня голосования и в день голосования – немедленно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суды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п.16 ст.17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ч.14 ст. 22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Подписание выверенного и уточненного списка избирателей председателем и секретарем УИК с указанием числа избирателей на момент его подписания и его заверение печатью УИК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позднее чем в 18 часов дня, предшествующего дню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(первому дню)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18.00 часов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 (7)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и секретарь УИК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п.14 ст.17 ФЗ-67,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ч.12 ст. 22 ИК 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Оформление списка избирателей в случае разделения его на отдельные книги (Сброшюрование,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заверение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каждой книги подписью председателя УИК и печатью комиссии)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позднее дня, предшествующего дню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(первому дню)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(7) 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сентября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и секретарь УИК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п.13 ст.17 ФЗ-67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ч.11 ст.22 ИК</w:t>
            </w:r>
          </w:p>
        </w:tc>
      </w:tr>
      <w:tr w:rsidR="00AC057E" w:rsidRPr="00577376" w:rsidTr="00797A50">
        <w:trPr>
          <w:trHeight w:val="382"/>
          <w:jc w:val="center"/>
        </w:trPr>
        <w:tc>
          <w:tcPr>
            <w:tcW w:w="15670" w:type="dxa"/>
            <w:gridSpan w:val="5"/>
            <w:vAlign w:val="center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ИЗБИРАТЕЛЬНЫЕ КОМИССИИ</w:t>
            </w:r>
          </w:p>
        </w:tc>
      </w:tr>
      <w:tr w:rsidR="00AC057E" w:rsidRPr="00577376" w:rsidTr="00797A50">
        <w:trPr>
          <w:trHeight w:val="820"/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Назначение нового члена УИК с правом решающего голоса из резерва составов участковых комиссий вместо выбывшего члена комиссии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позднее чем через 10 дней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 дня выбытия члена комиссии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п.11 ст.29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ч.11 ст.33 ИК</w:t>
            </w:r>
          </w:p>
        </w:tc>
      </w:tr>
      <w:tr w:rsidR="00AC057E" w:rsidRPr="00577376" w:rsidTr="00797A50">
        <w:trPr>
          <w:trHeight w:val="820"/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Формирование УИК избирательных участков, образованных в местах временного пребывания избирателей, из кадрового резерва составов участковых комиссий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15 дней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до дня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(первого дня)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>(не позднее 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(23) 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>августа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года),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а в исключительных случаях –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(первому дню)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 (7)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п.1.1. ст.27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ч.1.1. ст.31 ИК</w:t>
            </w:r>
          </w:p>
        </w:tc>
      </w:tr>
      <w:tr w:rsidR="00AC057E" w:rsidRPr="00577376" w:rsidTr="00797A50">
        <w:trPr>
          <w:trHeight w:val="336"/>
          <w:jc w:val="center"/>
        </w:trPr>
        <w:tc>
          <w:tcPr>
            <w:tcW w:w="15670" w:type="dxa"/>
            <w:gridSpan w:val="5"/>
            <w:vAlign w:val="center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955">
              <w:rPr>
                <w:rFonts w:ascii="Times New Roman" w:hAnsi="Times New Roman"/>
                <w:b/>
                <w:sz w:val="24"/>
                <w:szCs w:val="24"/>
              </w:rPr>
              <w:t>НАБЛЮДАТЕЛИ. ПРЕДСТАВИТЕЛИ СМИ</w:t>
            </w:r>
          </w:p>
        </w:tc>
      </w:tr>
      <w:tr w:rsidR="00AC057E" w:rsidRPr="00577376" w:rsidTr="00797A50">
        <w:trPr>
          <w:trHeight w:val="60"/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675D16" w:rsidRDefault="00AC057E" w:rsidP="0079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16">
              <w:rPr>
                <w:rFonts w:ascii="Times New Roman" w:hAnsi="Times New Roman"/>
                <w:sz w:val="24"/>
                <w:szCs w:val="24"/>
              </w:rPr>
              <w:t xml:space="preserve">Представление списка назначенных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УИК, ТИК </w:t>
            </w:r>
            <w:r w:rsidRPr="00675D16">
              <w:rPr>
                <w:rFonts w:ascii="Times New Roman" w:hAnsi="Times New Roman"/>
                <w:sz w:val="24"/>
                <w:szCs w:val="24"/>
              </w:rPr>
              <w:t xml:space="preserve">наблюдателей в </w:t>
            </w:r>
            <w:proofErr w:type="gramStart"/>
            <w:r w:rsidRPr="00675D16">
              <w:rPr>
                <w:rFonts w:ascii="Times New Roman" w:hAnsi="Times New Roman"/>
                <w:sz w:val="24"/>
                <w:szCs w:val="24"/>
              </w:rPr>
              <w:t>соответствующую</w:t>
            </w:r>
            <w:proofErr w:type="gramEnd"/>
            <w:r w:rsidRPr="00675D16">
              <w:rPr>
                <w:rFonts w:ascii="Times New Roman" w:hAnsi="Times New Roman"/>
                <w:sz w:val="24"/>
                <w:szCs w:val="24"/>
              </w:rPr>
              <w:t xml:space="preserve"> ТИК</w:t>
            </w:r>
          </w:p>
        </w:tc>
        <w:tc>
          <w:tcPr>
            <w:tcW w:w="4382" w:type="dxa"/>
          </w:tcPr>
          <w:p w:rsidR="00AC057E" w:rsidRPr="00675D16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675D1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675D16">
              <w:rPr>
                <w:rFonts w:ascii="Times New Roman" w:hAnsi="Times New Roman"/>
                <w:sz w:val="24"/>
                <w:szCs w:val="24"/>
              </w:rPr>
              <w:t xml:space="preserve"> чем за три дня до дня (первого дня) голосования</w:t>
            </w:r>
          </w:p>
          <w:p w:rsidR="00AC057E" w:rsidRPr="00675D16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75D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(не позднее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6</w:t>
            </w:r>
            <w:r w:rsidRPr="00675D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675D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 сентября 202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675D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ода</w:t>
            </w:r>
            <w:r w:rsidRPr="00675D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213" w:type="dxa"/>
          </w:tcPr>
          <w:p w:rsidR="00AC057E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6">
              <w:rPr>
                <w:rFonts w:ascii="Times New Roman" w:hAnsi="Times New Roman"/>
                <w:sz w:val="24"/>
                <w:szCs w:val="24"/>
              </w:rPr>
              <w:t xml:space="preserve">Политическая партия, иное общественное объединение, субъект общественного контроля, зарегистрированный кандидат, </w:t>
            </w:r>
            <w:proofErr w:type="gramStart"/>
            <w:r w:rsidRPr="00675D16">
              <w:rPr>
                <w:rFonts w:ascii="Times New Roman" w:hAnsi="Times New Roman"/>
                <w:sz w:val="24"/>
                <w:szCs w:val="24"/>
              </w:rPr>
              <w:t>назначившие</w:t>
            </w:r>
            <w:proofErr w:type="gramEnd"/>
            <w:r w:rsidRPr="00675D16">
              <w:rPr>
                <w:rFonts w:ascii="Times New Roman" w:hAnsi="Times New Roman"/>
                <w:sz w:val="24"/>
                <w:szCs w:val="24"/>
              </w:rPr>
              <w:t xml:space="preserve"> наблюдателей в </w:t>
            </w:r>
            <w:r>
              <w:rPr>
                <w:rFonts w:ascii="Times New Roman" w:hAnsi="Times New Roman"/>
                <w:sz w:val="24"/>
                <w:szCs w:val="24"/>
              </w:rPr>
              <w:t>УИК, ТИК</w:t>
            </w:r>
          </w:p>
          <w:p w:rsidR="00AC057E" w:rsidRPr="00675D16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AC057E" w:rsidRPr="00675D16" w:rsidRDefault="00AC057E" w:rsidP="0079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D16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D1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 7</w:t>
            </w:r>
            <w:r w:rsidRPr="00AB62E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75D16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D16">
              <w:rPr>
                <w:rFonts w:ascii="Times New Roman" w:hAnsi="Times New Roman"/>
                <w:sz w:val="24"/>
                <w:szCs w:val="24"/>
              </w:rPr>
              <w:t>30 ФЗ-67,</w:t>
            </w:r>
          </w:p>
          <w:p w:rsidR="00AC057E" w:rsidRPr="00675D16" w:rsidRDefault="00AC057E" w:rsidP="0079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D16">
              <w:rPr>
                <w:rFonts w:ascii="Times New Roman" w:hAnsi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D16">
              <w:rPr>
                <w:rFonts w:ascii="Times New Roman" w:hAnsi="Times New Roman"/>
                <w:sz w:val="24"/>
                <w:szCs w:val="24"/>
              </w:rPr>
              <w:t>4, 7</w:t>
            </w:r>
            <w:r w:rsidRPr="009D063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75D16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D16">
              <w:rPr>
                <w:rFonts w:ascii="Times New Roman" w:hAnsi="Times New Roman"/>
                <w:sz w:val="24"/>
                <w:szCs w:val="24"/>
              </w:rPr>
              <w:t>34 ИК</w:t>
            </w:r>
          </w:p>
        </w:tc>
      </w:tr>
      <w:tr w:rsidR="00AC057E" w:rsidRPr="00577376" w:rsidTr="00797A50">
        <w:trPr>
          <w:trHeight w:val="60"/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675D16" w:rsidRDefault="00AC057E" w:rsidP="0079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16">
              <w:rPr>
                <w:rFonts w:ascii="Times New Roman" w:hAnsi="Times New Roman"/>
                <w:sz w:val="24"/>
                <w:szCs w:val="24"/>
              </w:rPr>
              <w:t>Представление направления, удостоверяющего полномочия наблюдателя, в УИК</w:t>
            </w:r>
          </w:p>
        </w:tc>
        <w:tc>
          <w:tcPr>
            <w:tcW w:w="4382" w:type="dxa"/>
          </w:tcPr>
          <w:p w:rsidR="00AC057E" w:rsidRPr="00A32A65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Pr="00A32A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Pr="00A32A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  <w:r w:rsidRPr="00A32A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 сентября 202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A32A6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ода</w:t>
            </w:r>
          </w:p>
        </w:tc>
        <w:tc>
          <w:tcPr>
            <w:tcW w:w="3213" w:type="dxa"/>
          </w:tcPr>
          <w:p w:rsidR="00AC057E" w:rsidRPr="00675D16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6">
              <w:rPr>
                <w:rFonts w:ascii="Times New Roman" w:hAnsi="Times New Roman"/>
                <w:sz w:val="24"/>
                <w:szCs w:val="24"/>
              </w:rPr>
              <w:t>Граждане Российской Федерации, назначенные наблюдателями</w:t>
            </w:r>
          </w:p>
        </w:tc>
        <w:tc>
          <w:tcPr>
            <w:tcW w:w="2191" w:type="dxa"/>
          </w:tcPr>
          <w:p w:rsidR="00AC057E" w:rsidRPr="00675D16" w:rsidRDefault="00AC057E" w:rsidP="0079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7, 8 </w:t>
            </w:r>
            <w:r w:rsidRPr="00675D16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D16">
              <w:rPr>
                <w:rFonts w:ascii="Times New Roman" w:hAnsi="Times New Roman"/>
                <w:sz w:val="24"/>
                <w:szCs w:val="24"/>
              </w:rPr>
              <w:t>30 ФЗ-67,</w:t>
            </w:r>
          </w:p>
          <w:p w:rsidR="00AC057E" w:rsidRPr="00675D16" w:rsidRDefault="00AC057E" w:rsidP="0079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7, 8 </w:t>
            </w:r>
            <w:r w:rsidRPr="00675D16">
              <w:rPr>
                <w:rFonts w:ascii="Times New Roman" w:hAnsi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D16">
              <w:rPr>
                <w:rFonts w:ascii="Times New Roman" w:hAnsi="Times New Roman"/>
                <w:sz w:val="24"/>
                <w:szCs w:val="24"/>
              </w:rPr>
              <w:t>34 ИК</w:t>
            </w:r>
          </w:p>
        </w:tc>
      </w:tr>
      <w:tr w:rsidR="00AC057E" w:rsidRPr="00577376" w:rsidTr="00797A50">
        <w:trPr>
          <w:trHeight w:val="60"/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675D16" w:rsidRDefault="00AC057E" w:rsidP="00797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D16">
              <w:rPr>
                <w:rFonts w:ascii="Times New Roman" w:hAnsi="Times New Roman"/>
                <w:sz w:val="24"/>
                <w:szCs w:val="24"/>
              </w:rPr>
              <w:t>Подача в ИКБО заявок на аккредитацию представителей СМИ для осуществления полномочий</w:t>
            </w:r>
          </w:p>
        </w:tc>
        <w:tc>
          <w:tcPr>
            <w:tcW w:w="4382" w:type="dxa"/>
          </w:tcPr>
          <w:p w:rsidR="00AC057E" w:rsidRPr="00675D16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6">
              <w:rPr>
                <w:rFonts w:ascii="Times New Roman" w:hAnsi="Times New Roman"/>
                <w:sz w:val="24"/>
                <w:szCs w:val="24"/>
              </w:rPr>
              <w:t>Заблаговременно</w:t>
            </w:r>
          </w:p>
          <w:p w:rsidR="00AC057E" w:rsidRPr="00675D16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6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</w:tc>
        <w:tc>
          <w:tcPr>
            <w:tcW w:w="3213" w:type="dxa"/>
          </w:tcPr>
          <w:p w:rsidR="00AC057E" w:rsidRPr="00675D16" w:rsidRDefault="00AC057E" w:rsidP="00797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D16">
              <w:rPr>
                <w:rFonts w:ascii="Times New Roman" w:hAnsi="Times New Roman"/>
                <w:sz w:val="24"/>
                <w:szCs w:val="24"/>
              </w:rPr>
              <w:t>Редакции СМИ</w:t>
            </w:r>
          </w:p>
        </w:tc>
        <w:tc>
          <w:tcPr>
            <w:tcW w:w="2191" w:type="dxa"/>
          </w:tcPr>
          <w:p w:rsidR="00AC057E" w:rsidRPr="00675D16" w:rsidRDefault="00AC057E" w:rsidP="00797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D16">
              <w:rPr>
                <w:rFonts w:ascii="Times New Roman" w:hAnsi="Times New Roman"/>
                <w:sz w:val="24"/>
                <w:szCs w:val="24"/>
              </w:rPr>
              <w:t>Постановление ИКБО</w:t>
            </w:r>
          </w:p>
        </w:tc>
      </w:tr>
      <w:tr w:rsidR="00AC057E" w:rsidRPr="00577376" w:rsidTr="00797A50">
        <w:trPr>
          <w:trHeight w:val="369"/>
          <w:jc w:val="center"/>
        </w:trPr>
        <w:tc>
          <w:tcPr>
            <w:tcW w:w="15670" w:type="dxa"/>
            <w:gridSpan w:val="5"/>
            <w:vAlign w:val="center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Составление и публикация в государственных или муниципальных периодических печатных изданиях, размещение на сво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м официальном сайте в информационно-телекоммуникационной сети Интернет списка избирательных объединений, имеющих право принимать участие в выборах, по состоянию на день официального опубликования решения о назначении выборов, и направление этого списка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 позднее чем через три дня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 дня официального опубликования решения о назначении выборов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инистерства юстиции Российской Федерации по Белгородской области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п.9 ст.35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ч.17 ст.42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Опубликование и размещение в информационно-телекоммуникационной сети Интернет списка избирательных объединений, имеющих право принимать участие в выборах, для которых не требуется сбор подписей избирателей в поддержку выдвижения кандидатов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постановление Избирательной комиссии Белгородской области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 </w:t>
            </w:r>
            <w:r w:rsidRPr="002D634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19 ноября 2021 года 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>№ </w:t>
            </w:r>
            <w:r w:rsidRPr="002D634D">
              <w:rPr>
                <w:rFonts w:ascii="Times New Roman" w:hAnsi="Times New Roman"/>
                <w:b/>
                <w:i/>
                <w:sz w:val="24"/>
                <w:szCs w:val="24"/>
              </w:rPr>
              <w:t>194/1710-6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ИКБО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ч.9 ст. 42.1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Самовыдвижение кандидатов по одномандатным</w:t>
            </w:r>
            <w:r>
              <w:rPr>
                <w:rFonts w:ascii="Times New Roman" w:hAnsi="Times New Roman"/>
                <w:sz w:val="24"/>
                <w:szCs w:val="24"/>
              </w:rPr>
              <w:t>, многомандатным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избирательным округам на выборах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представительных органов сельских, городских поселений</w:t>
            </w:r>
          </w:p>
        </w:tc>
        <w:tc>
          <w:tcPr>
            <w:tcW w:w="4382" w:type="dxa"/>
          </w:tcPr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32AD8">
              <w:rPr>
                <w:rFonts w:ascii="Times New Roman" w:hAnsi="Times New Roman"/>
                <w:sz w:val="24"/>
                <w:szCs w:val="24"/>
              </w:rPr>
              <w:t>ачинается со дня, следующего за днем официального опубликования (публикации) решения о назначении выборов, и завершается не позднее чем через 20 дней со дня, следующего за днем официального опубликования (публикации) решения о назначении выборов, в 18 часов по местному времени</w:t>
            </w:r>
          </w:p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57E" w:rsidRPr="00C32AD8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Граждане РФ, обладающие пассивным избирательным правом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ч.9 ст.37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заявления в письменной форме о согласии баллотироваться кандидатом по одномандатному</w:t>
            </w:r>
            <w:r>
              <w:rPr>
                <w:rFonts w:ascii="Times New Roman" w:hAnsi="Times New Roman"/>
                <w:sz w:val="24"/>
                <w:szCs w:val="24"/>
              </w:rPr>
              <w:t>, многомандатному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избирательному округу на выборах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представительных органов сельских, городских поселений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с приложением документов, указанных в частях 2, 2.2, 3 ст.37 ИК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32AD8">
              <w:rPr>
                <w:rFonts w:ascii="Times New Roman" w:hAnsi="Times New Roman"/>
                <w:sz w:val="24"/>
                <w:szCs w:val="24"/>
              </w:rPr>
              <w:t>о дня, следующего за днем официального опубликования (публикации) решения о назначении выборов, и завершается не позднее чем через 20 дней со дня, следующего за днем официального опубликования (публикации) решения о назначении выборов, в 18 часов по местному времени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Кандидат, выдвинутый в порядке самовыдвижения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ст.37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Выдача письменного подтверждения о получении от кандидата заявления о согласии баллотироваться кандидатом по одномандатному</w:t>
            </w:r>
            <w:r>
              <w:rPr>
                <w:rFonts w:ascii="Times New Roman" w:hAnsi="Times New Roman"/>
                <w:sz w:val="24"/>
                <w:szCs w:val="24"/>
              </w:rPr>
              <w:t>, многомандатному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избирательному округу на выборах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представительных органов сельских, городских поселений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 других документов, указанных в частях 2, 2.2, 3 ст.37 ИК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Незамедлительно после приема документов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ч.11 ст.37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Направление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уведомления, в письменной форме о проведении мероприятий (съезда, конференции, собрания) связанных с выдвижением списка кандидатов по одномандатным</w:t>
            </w:r>
            <w:r>
              <w:rPr>
                <w:rFonts w:ascii="Times New Roman" w:hAnsi="Times New Roman"/>
                <w:sz w:val="24"/>
                <w:szCs w:val="24"/>
              </w:rPr>
              <w:t>, многомандатным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избирательным округам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на выборах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представительных органов сельских, городских поселений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1 день до дня проведения мероприятия при его проведении в пределах насел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нного пункта, в котором расположена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, и не позднее чем за 3 дня до дня проведения мероприятия при его проведении за пределами указанного насел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нного пункта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>/п. «в» п.1 ст.27 ФЗ «О политических партиях»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в Управление Министерства юстиции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по Белгородской области о проведении избирательным объединением мероприятий по выдвижению кандидатов в депутаты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представительных органов сельских, городских поселений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Незамедлительно после получения уведомления от избирательного объединения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Выдвижение избирательными объединениями списка кандидатов по одномандатным</w:t>
            </w:r>
            <w:r>
              <w:rPr>
                <w:rFonts w:ascii="Times New Roman" w:hAnsi="Times New Roman"/>
                <w:sz w:val="24"/>
                <w:szCs w:val="24"/>
              </w:rPr>
              <w:t>, многомандатным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избирательным округам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на выборах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представительных органов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сельских, городских поселений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C32AD8">
              <w:rPr>
                <w:rFonts w:ascii="Times New Roman" w:hAnsi="Times New Roman"/>
                <w:sz w:val="24"/>
                <w:szCs w:val="24"/>
              </w:rPr>
              <w:t xml:space="preserve">ачинается со дня, следующего за днем официального опубликования (публикации) решения о назначении выборов, и завершается не позднее чем </w:t>
            </w:r>
            <w:r w:rsidRPr="00C32AD8">
              <w:rPr>
                <w:rFonts w:ascii="Times New Roman" w:hAnsi="Times New Roman"/>
                <w:sz w:val="24"/>
                <w:szCs w:val="24"/>
              </w:rPr>
              <w:lastRenderedPageBreak/>
              <w:t>через 20 дней со дня, следующего за днем официального опубликования (публикации) решения о назначении выборов, в 18 часов по местному времени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Избирательные объединения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ч.9 ст.37 ИК,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ч.1, 1.1 ст.42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документов для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заверения списка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кандидатов по одномандатным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многомандатным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избирательным округам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на выборах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представительных органов сельских, городских поселений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7376">
              <w:rPr>
                <w:rFonts w:ascii="Times New Roman" w:hAnsi="Times New Roman"/>
                <w:sz w:val="24"/>
                <w:szCs w:val="24"/>
                <w:lang w:eastAsia="en-US"/>
              </w:rPr>
              <w:t>на бумажном носителе и в машиночитаемом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(электронном)</w:t>
            </w:r>
            <w:r w:rsidRPr="005773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виде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32AD8">
              <w:rPr>
                <w:rFonts w:ascii="Times New Roman" w:hAnsi="Times New Roman"/>
                <w:sz w:val="24"/>
                <w:szCs w:val="24"/>
              </w:rPr>
              <w:t>о дня, следующего за днем официального опубликования (публикации) решения о назначении выборов, и завершается не позднее чем через 20 дней со дня, следующего за днем официального опубликования (публикации) решения о назначении выборов, в 18 часов по местному времени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Уполномоченный представитель избирательного объединения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ч.12, 14.1 ст.42 ИК</w:t>
            </w:r>
          </w:p>
        </w:tc>
      </w:tr>
      <w:tr w:rsidR="00AC057E" w:rsidRPr="00577376" w:rsidTr="00797A50">
        <w:trPr>
          <w:trHeight w:val="558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сведений о полном и кратком наименовании избирательного объединения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Одновременно с направлением документов для заверения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списка кандидатов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Уполномоченный представитель избирательного объединения 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п.10 ст.35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 ст.40 ИК</w:t>
            </w:r>
          </w:p>
        </w:tc>
      </w:tr>
      <w:tr w:rsidR="00AC057E" w:rsidRPr="00577376" w:rsidTr="00797A50">
        <w:trPr>
          <w:trHeight w:val="558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</w:rPr>
              <w:br w:type="page"/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получения документов для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заверения списка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кандидатов по одномандатным</w:t>
            </w:r>
            <w:r>
              <w:rPr>
                <w:rFonts w:ascii="Times New Roman" w:hAnsi="Times New Roman"/>
                <w:sz w:val="24"/>
                <w:szCs w:val="24"/>
              </w:rPr>
              <w:t>, многомандатным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избирательным округам на выборах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представительных органов сельских, городских поселений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после приема документов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ч.11 ст.37 ИК</w:t>
            </w:r>
          </w:p>
        </w:tc>
      </w:tr>
      <w:tr w:rsidR="00AC057E" w:rsidRPr="00577376" w:rsidTr="00797A50">
        <w:trPr>
          <w:trHeight w:val="558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Принятие решения о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заверении списка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кандидатов по одномандатным</w:t>
            </w:r>
            <w:r>
              <w:rPr>
                <w:rFonts w:ascii="Times New Roman" w:hAnsi="Times New Roman"/>
                <w:sz w:val="24"/>
                <w:szCs w:val="24"/>
              </w:rPr>
              <w:t>, многомандатным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избирательным округам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на выборах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представительных органов сельских, городских поселений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, либо об отказе в заверении указанных списков кандидатов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 течение трех дней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 дня приема документов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, 14.2 ст.42 ИК</w:t>
            </w:r>
          </w:p>
        </w:tc>
      </w:tr>
      <w:tr w:rsidR="00AC057E" w:rsidRPr="00577376" w:rsidTr="00797A50">
        <w:trPr>
          <w:trHeight w:val="558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решения о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заверении списка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кандидатов по одномандатным</w:t>
            </w:r>
            <w:r>
              <w:rPr>
                <w:rFonts w:ascii="Times New Roman" w:hAnsi="Times New Roman"/>
                <w:sz w:val="24"/>
                <w:szCs w:val="24"/>
              </w:rPr>
              <w:t>, многомандатным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избирательным округам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на выборах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представительных органов сельских, городских поселений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с копией заверенного списка либо решения об отказе в заверении списка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одних суток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 момента принятия соответствующего решения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14.3 ст.42 ИК</w:t>
            </w:r>
          </w:p>
        </w:tc>
      </w:tr>
      <w:tr w:rsidR="00AC057E" w:rsidRPr="00577376" w:rsidTr="00797A50">
        <w:trPr>
          <w:trHeight w:val="242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 xml:space="preserve">документов в соответствии с частями 2,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2.2, 3</w:t>
            </w: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 xml:space="preserve"> ст.37 ИК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После заверения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списка кандидатов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Кандидат, включенный в заверенный список 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ч.14.3 ст.42 ИК</w:t>
            </w:r>
          </w:p>
        </w:tc>
      </w:tr>
      <w:tr w:rsidR="00AC057E" w:rsidRPr="00577376" w:rsidTr="00797A50">
        <w:trPr>
          <w:trHeight w:val="242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Выдача кандидату письменного подтверждения получения документов </w:t>
            </w: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в соответствии с частями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2, 2.2, 3 </w:t>
            </w: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ст.37 ИК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Незамедлительно после представления и приема документов 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ч.11 ст.37 ИК</w:t>
            </w:r>
          </w:p>
        </w:tc>
      </w:tr>
      <w:tr w:rsidR="00AC057E" w:rsidRPr="00577376" w:rsidTr="00797A50">
        <w:trPr>
          <w:trHeight w:val="274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достоверности сведений о кандидатах, представленных в соответствии с частями 2, 2.1, ст.37 ИК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 течение 10 дней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 дня поступления представления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ч.6 ст. 37 ИК</w:t>
            </w:r>
          </w:p>
        </w:tc>
      </w:tr>
      <w:tr w:rsidR="00AC057E" w:rsidRPr="00577376" w:rsidTr="00797A50">
        <w:trPr>
          <w:trHeight w:val="558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достоверности сведений о кандидатах, представленных в соответствии с частью 3 ст.37 ИК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 течение 20 дней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 дня поступления представления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ч.6 ст.37 ИК</w:t>
            </w:r>
          </w:p>
        </w:tc>
      </w:tr>
      <w:tr w:rsidR="00AC057E" w:rsidRPr="00577376" w:rsidTr="00797A50">
        <w:trPr>
          <w:trHeight w:val="242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Сбор подписей </w:t>
            </w:r>
            <w:r w:rsidRPr="00307DB6">
              <w:rPr>
                <w:rFonts w:ascii="Times New Roman" w:hAnsi="Times New Roman"/>
                <w:sz w:val="24"/>
                <w:szCs w:val="24"/>
              </w:rPr>
              <w:t>для регистрации кандидатов, выдвинутых по одномандатным избирательным округам, - 0,5 процента от числа избирателей, зарегистрированных на территории соответствующего избирательного округа, указанного в схеме одномандатных избирательных округов, но не может быть менее 10 подписей, для регистрации кандидатов в многомандатном избирательном округе - 0,5 процента от числа избирателей, зарегистрированных на территории соответствующего избирательного округа, указанного в схеме многомандатных избирательных округов, поделенного на</w:t>
            </w:r>
            <w:proofErr w:type="gramEnd"/>
            <w:r w:rsidRPr="00307DB6">
              <w:rPr>
                <w:rFonts w:ascii="Times New Roman" w:hAnsi="Times New Roman"/>
                <w:sz w:val="24"/>
                <w:szCs w:val="24"/>
              </w:rPr>
              <w:t xml:space="preserve"> число депутатских мандатов, но не может составлять менее 10 подписей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 дня оплаты изготовления подписных листов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Кандидат,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гражданин РФ, достигший к моменту сбора подписей возраста 18 лет и не признанный судом недееспособным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ч.1 ст.43 ИК</w:t>
            </w:r>
          </w:p>
        </w:tc>
      </w:tr>
      <w:tr w:rsidR="00AC057E" w:rsidRPr="00577376" w:rsidTr="00797A50">
        <w:trPr>
          <w:trHeight w:val="558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 для регистрации кандидата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7145A">
              <w:rPr>
                <w:rFonts w:ascii="Times New Roman" w:hAnsi="Times New Roman"/>
                <w:sz w:val="24"/>
                <w:szCs w:val="24"/>
              </w:rPr>
              <w:t xml:space="preserve">е ранее чем за 55 дней и не </w:t>
            </w:r>
            <w:proofErr w:type="gramStart"/>
            <w:r w:rsidRPr="00F7145A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F7145A">
              <w:rPr>
                <w:rFonts w:ascii="Times New Roman" w:hAnsi="Times New Roman"/>
                <w:sz w:val="24"/>
                <w:szCs w:val="24"/>
              </w:rPr>
              <w:t xml:space="preserve"> чем за 45 дней до дня голосования до 18 часов по местному времени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F7145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ранее 16 июля и не 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позднее 18.00 часов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июля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color w:val="000000"/>
                <w:sz w:val="24"/>
                <w:szCs w:val="24"/>
              </w:rPr>
              <w:t>ч.1,2 ст.44 ИК</w:t>
            </w:r>
          </w:p>
        </w:tc>
      </w:tr>
      <w:tr w:rsidR="00AC057E" w:rsidRPr="00577376" w:rsidTr="00797A50">
        <w:trPr>
          <w:trHeight w:val="558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Выдача кандидату письменного подтверждения получения документов для регистрации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Незамедлительно после представления и приема документов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ч.11 ст.37, чч.2, 5 ст. 44 ИК</w:t>
            </w:r>
          </w:p>
        </w:tc>
      </w:tr>
      <w:tr w:rsidR="00AC057E" w:rsidRPr="00577376" w:rsidTr="00797A50">
        <w:trPr>
          <w:trHeight w:val="558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Извещение кандидата о выявившейся неполноте сведений о кандидате или несоблюдения требований Избирательного кодекса к оформлению документов, представленных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три дня до дня заседания комиссии, на котором должен рассматриваться вопрос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 регистрации кандидата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ч.2.1 ст.46 ИК</w:t>
            </w:r>
          </w:p>
        </w:tc>
      </w:tr>
      <w:tr w:rsidR="00AC057E" w:rsidRPr="00577376" w:rsidTr="00797A50">
        <w:trPr>
          <w:trHeight w:val="558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Реализация права кандидата на внесение уточнений и дополнений в документы, представленные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(за исключением подписных листов с подписями избирателей)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один день до дня заседания комиссии, на котором должен рассматриваться вопрос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 регистрации кандидата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ч.2.1 ст.46 ИК</w:t>
            </w:r>
            <w:r w:rsidRPr="005773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C057E" w:rsidRPr="00577376" w:rsidTr="00797A50">
        <w:trPr>
          <w:trHeight w:val="558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Принятие решения о регистрации кандидата либо принятие мотивированного решения об отказе в его регистрации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 течение десяти дней со дня приема документов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ч.1, 8.1 ст.46 ИК</w:t>
            </w:r>
          </w:p>
        </w:tc>
      </w:tr>
      <w:tr w:rsidR="00AC057E" w:rsidRPr="00577376" w:rsidTr="00797A50">
        <w:trPr>
          <w:trHeight w:val="629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2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Выдача кандидату копии решения об отказе в регистрации кандидата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 течение одних суток с момента принятия указанного решения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color w:val="000000"/>
                <w:sz w:val="24"/>
                <w:szCs w:val="24"/>
              </w:rPr>
              <w:t>ч.8 ст.46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Выдача зарегистрированному кандидату удостоверения о его регистрации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После принятия решения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 регистрации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ч.12 ст.46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Передача в СМИ сведений о зарегистрированных кандидатах для опубликования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 течение двух суток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после регистрации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ч.12 ст.46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Доведение до сведения избирателей сведений о кандидатах, представленных при их выдвижении, в том числе информации о фактах представления кандидатами недостоверных сведений, предусмотренных </w:t>
            </w:r>
            <w:hyperlink w:anchor="P1533" w:history="1">
              <w:r w:rsidRPr="00577376">
                <w:rPr>
                  <w:rFonts w:ascii="Times New Roman" w:hAnsi="Times New Roman"/>
                  <w:sz w:val="24"/>
                  <w:szCs w:val="24"/>
                </w:rPr>
                <w:t>частями 2</w:t>
              </w:r>
            </w:hyperlink>
            <w:r w:rsidRPr="0057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1544" w:history="1">
              <w:r w:rsidRPr="00577376">
                <w:rPr>
                  <w:rFonts w:ascii="Times New Roman" w:hAnsi="Times New Roman"/>
                  <w:sz w:val="24"/>
                  <w:szCs w:val="24"/>
                </w:rPr>
                <w:t>3 статьи 37</w:t>
              </w:r>
            </w:hyperlink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ИК (если такая информация имеется) 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После проверки документов, представленных для регистрации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 7, 8 ст. 33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ч.7, 8 ст.37 ИК</w:t>
            </w:r>
          </w:p>
        </w:tc>
      </w:tr>
      <w:tr w:rsidR="00AC057E" w:rsidRPr="00577376" w:rsidTr="00797A50">
        <w:trPr>
          <w:trHeight w:val="426"/>
          <w:jc w:val="center"/>
        </w:trPr>
        <w:tc>
          <w:tcPr>
            <w:tcW w:w="15670" w:type="dxa"/>
            <w:gridSpan w:val="5"/>
            <w:vAlign w:val="center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СТАТУС КАНДИДАТОВ. ДОВЕРЕННЫЕ ЛИЦА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заверенной копии приказа (распоряжения) об освобождении от выполнения должностных или служебных обязанностей на время участия в выборах 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позднее чем через 5 дней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 дня регистрации кандидата</w:t>
            </w:r>
          </w:p>
        </w:tc>
        <w:tc>
          <w:tcPr>
            <w:tcW w:w="3213" w:type="dxa"/>
          </w:tcPr>
          <w:p w:rsidR="00AC057E" w:rsidRPr="009163D4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3D4">
              <w:rPr>
                <w:rFonts w:ascii="Times New Roman" w:hAnsi="Times New Roman"/>
              </w:rPr>
              <w:t>Кандидат, находящийся на государственной или муниципальной службе, либо работающий</w:t>
            </w:r>
          </w:p>
          <w:p w:rsidR="00AC057E" w:rsidRPr="009163D4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3D4">
              <w:rPr>
                <w:rFonts w:ascii="Times New Roman" w:hAnsi="Times New Roman"/>
              </w:rPr>
              <w:t>в организациях, осуществляющих выпуск средств массовой информации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ч.2 ст.40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ч.2 ст.49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Назначение доверенных лиц: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избирательным объединением, выдвинувшим кандидата - до 5 доверенных лиц;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кандидатом - до 10 доверенных лиц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уведомления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о выдвижении кандидата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Кандидат,</w:t>
            </w:r>
          </w:p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избирательное объединение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ч.1 ст. 43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ч.1 ст.51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кандидата, избирательного объединения и выдача им удостоверений установленной формы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 течение пяти дней со дня поступления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п.1, 3 ст.43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ч.2, 6 ст.51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Регистрация уполномоченных представителей избирательного объединения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 течение трех дней со дня поступления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пп. «в» п. 14.1 ст. 35, п.3. ст. 58 ФЗ-67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ч.1, 3 ст. 41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Реализация права кандидата, избирательного объединения, назначивших доверенных лиц, на их отзыв, уведомив об этом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 любое время периода полномочий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доверенных лиц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Кандидат,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избирательное объединение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п.3 ст.43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ч.6 ст.51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Реализация права зарегистрированного кандидата на создание штабов (центров) в пределах территории соответствующего избирательного округа поддержки своей избирательной кампании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ч.3 ст.51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Направление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сведений о руководителях штабов (центров) поддержки, адресе места нахождения и номерах телефонов штабов (центров) поддержки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>Незамедлительно,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после создания штаба (центра) поддержки избирательной кампании кандидата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4 ст. 51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Реализация кандидатом права снять свою кандидатуру пут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м подачи письменного заявления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4382" w:type="dxa"/>
          </w:tcPr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D6EAC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 w:rsidRPr="009D6EAC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9D6EAC">
              <w:rPr>
                <w:rFonts w:ascii="Times New Roman" w:hAnsi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6EAC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EAC">
              <w:rPr>
                <w:rFonts w:ascii="Times New Roman" w:hAnsi="Times New Roman"/>
                <w:sz w:val="24"/>
                <w:szCs w:val="24"/>
              </w:rPr>
              <w:t xml:space="preserve">до дня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(первого дня) </w:t>
            </w:r>
            <w:r w:rsidRPr="009D6EAC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 (2)</w:t>
            </w: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сентября</w:t>
            </w: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года),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 xml:space="preserve">а при наличии вынуждающих обстоятельств – не позднее чем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 xml:space="preserve">за один день до дня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(первого дня) </w:t>
            </w: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(6) </w:t>
            </w: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2023</w:t>
            </w: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п.30. ст.38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 ст.47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Реализация избирательным объединением права отозвать кандидата, выдвинутого им по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одномандатному</w:t>
            </w:r>
            <w:r>
              <w:rPr>
                <w:rFonts w:ascii="Times New Roman" w:hAnsi="Times New Roman"/>
                <w:sz w:val="24"/>
                <w:szCs w:val="24"/>
              </w:rPr>
              <w:t>, многомандатному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избирательному округу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Отзыв кандидата 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пять дней до дня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(первого дня)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gramStart"/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 xml:space="preserve">(не позднее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 (2)</w:t>
            </w: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Избирательное объединение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п.32 с.38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ч.3 ст.47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outlineLvl w:val="5"/>
              <w:rPr>
                <w:rFonts w:ascii="Times New Roman" w:hAnsi="Times New Roman"/>
                <w:i/>
                <w:iCs/>
                <w:sz w:val="10"/>
                <w:szCs w:val="10"/>
              </w:rPr>
            </w:pPr>
            <w:r w:rsidRPr="00577376">
              <w:rPr>
                <w:rFonts w:ascii="Times New Roman" w:hAnsi="Times New Roman"/>
                <w:iCs/>
                <w:sz w:val="24"/>
                <w:szCs w:val="24"/>
              </w:rPr>
              <w:t>Принятие решения об аннулировании регистрации кандидата, выдвинувшегося в порядке самовыдвижения, аннулировании регистрации кандидата, выдвинут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ого</w:t>
            </w:r>
            <w:r w:rsidRPr="00577376">
              <w:rPr>
                <w:rFonts w:ascii="Times New Roman" w:hAnsi="Times New Roman"/>
                <w:iCs/>
                <w:sz w:val="24"/>
                <w:szCs w:val="24"/>
              </w:rPr>
              <w:t xml:space="preserve"> избирательным объединением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позднее чем в трехдневный срок со дня поступления заявления,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а с </w:t>
            </w:r>
            <w:r>
              <w:rPr>
                <w:rFonts w:ascii="Times New Roman" w:hAnsi="Times New Roman"/>
                <w:sz w:val="24"/>
                <w:szCs w:val="24"/>
              </w:rPr>
              <w:t>8 (6)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сентября – в течение суток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 30 ст. 38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1 ст. 47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outlineLvl w:val="5"/>
              <w:rPr>
                <w:rFonts w:ascii="Times New Roman" w:hAnsi="Times New Roman"/>
                <w:i/>
                <w:iCs/>
                <w:sz w:val="12"/>
                <w:szCs w:val="10"/>
              </w:rPr>
            </w:pPr>
            <w:r w:rsidRPr="00577376">
              <w:rPr>
                <w:rFonts w:ascii="Times New Roman" w:hAnsi="Times New Roman"/>
                <w:iCs/>
                <w:sz w:val="24"/>
                <w:szCs w:val="24"/>
              </w:rPr>
              <w:t>Уведомление кандидата, в отношении которого принято решение об аннулировании регистрации, и выдача ему копии указанного решения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>Незамедлительно,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 день принятия решения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 23 ст. 38 ФЗ-67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Передача информации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отмене регистрации зарегистрированных кандидатов в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УИК и СМИ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r>
              <w:rPr>
                <w:rFonts w:ascii="Times New Roman" w:hAnsi="Times New Roman"/>
                <w:sz w:val="24"/>
                <w:szCs w:val="24"/>
              </w:rPr>
              <w:t>отмены регистрации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ч.15 ст. 46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Подача заявления в суд об отмене регистрации кандидата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8 дней до дня </w:t>
            </w:r>
            <w:r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 позднее 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сентября (30 августа)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, зарегистрированный 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 5 ст. 78, 76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ч.4 ст. 116, 114 ИК</w:t>
            </w:r>
          </w:p>
        </w:tc>
      </w:tr>
      <w:tr w:rsidR="00AC057E" w:rsidRPr="00577376" w:rsidTr="00797A50">
        <w:trPr>
          <w:trHeight w:val="347"/>
          <w:jc w:val="center"/>
        </w:trPr>
        <w:tc>
          <w:tcPr>
            <w:tcW w:w="15670" w:type="dxa"/>
            <w:gridSpan w:val="5"/>
            <w:vAlign w:val="center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Представление в Управление Роскомнадзора по Белгородской области списка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на пятый день после дня официального опубликования (публикации) решения о назначении выборов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ч.10 ст. 55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на десятый день 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после дня официального опубликования решения 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 назначении выборов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связи и массовых коммуникаций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 Белгородской области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ч.8 ст. 55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на пятнадцатый день 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после дня официального опубликования решения </w:t>
            </w:r>
          </w:p>
          <w:p w:rsidR="00AC057E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 назначении выборов</w:t>
            </w:r>
          </w:p>
          <w:p w:rsidR="00AC057E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ч.7 ст. 55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Агитационный период</w:t>
            </w:r>
          </w:p>
        </w:tc>
        <w:tc>
          <w:tcPr>
            <w:tcW w:w="4382" w:type="dxa"/>
          </w:tcPr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26A">
              <w:rPr>
                <w:rFonts w:ascii="Times New Roman" w:hAnsi="Times New Roman"/>
                <w:sz w:val="24"/>
                <w:szCs w:val="24"/>
              </w:rPr>
              <w:t xml:space="preserve">Агитационный период для </w:t>
            </w:r>
            <w:r w:rsidRPr="000E15C1">
              <w:rPr>
                <w:rFonts w:ascii="Times New Roman" w:hAnsi="Times New Roman"/>
                <w:b/>
                <w:bCs/>
                <w:sz w:val="24"/>
                <w:szCs w:val="24"/>
              </w:rPr>
              <w:t>избирательного объединения</w:t>
            </w:r>
            <w:r w:rsidRPr="00CB1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26A">
              <w:rPr>
                <w:rFonts w:ascii="Times New Roman" w:hAnsi="Times New Roman"/>
                <w:sz w:val="24"/>
                <w:szCs w:val="24"/>
              </w:rPr>
              <w:lastRenderedPageBreak/>
              <w:t>начинается со дня принятия им решения о выдвижении кандидата, кандидатов.</w:t>
            </w:r>
          </w:p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26A">
              <w:rPr>
                <w:rFonts w:ascii="Times New Roman" w:hAnsi="Times New Roman"/>
                <w:sz w:val="24"/>
                <w:szCs w:val="24"/>
              </w:rPr>
              <w:t xml:space="preserve">Агитационный период для </w:t>
            </w:r>
            <w:r w:rsidRPr="000E15C1">
              <w:rPr>
                <w:rFonts w:ascii="Times New Roman" w:hAnsi="Times New Roman"/>
                <w:b/>
                <w:bCs/>
                <w:sz w:val="24"/>
                <w:szCs w:val="24"/>
              </w:rPr>
              <w:t>кандидата, выдвинутого непосредственно</w:t>
            </w:r>
            <w:r w:rsidRPr="00CB126A">
              <w:rPr>
                <w:rFonts w:ascii="Times New Roman" w:hAnsi="Times New Roman"/>
                <w:sz w:val="24"/>
                <w:szCs w:val="24"/>
              </w:rPr>
              <w:t>, начинается со дня представления кандидатом в избирательную комиссию заявления о согласии баллотироваться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57E" w:rsidRDefault="00AC057E" w:rsidP="00797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Агитационный период прекращается в ноль часов по местному времени дня, предшествующего дню голосования,</w:t>
            </w:r>
          </w:p>
          <w:p w:rsidR="00AC057E" w:rsidRPr="000E15C1" w:rsidRDefault="00AC057E" w:rsidP="00797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0E15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00.00 часов 9 сентября 2023 года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  <w:p w:rsidR="00AC057E" w:rsidRDefault="00AC057E" w:rsidP="00797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</w:p>
          <w:p w:rsidR="00AC057E" w:rsidRPr="00577376" w:rsidRDefault="00AC057E" w:rsidP="00797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0E15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00.00 часов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Pr="000E15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сентября 2023 года</w:t>
            </w:r>
          </w:p>
        </w:tc>
        <w:tc>
          <w:tcPr>
            <w:tcW w:w="3213" w:type="dxa"/>
          </w:tcPr>
          <w:p w:rsidR="00AC057E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Кандидат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избирательное объединение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1 ст. 57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4382" w:type="dxa"/>
          </w:tcPr>
          <w:p w:rsidR="00AC057E" w:rsidRDefault="00AC057E" w:rsidP="00797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1E">
              <w:rPr>
                <w:rFonts w:ascii="Times New Roman" w:hAnsi="Times New Roman"/>
                <w:sz w:val="24"/>
                <w:szCs w:val="24"/>
              </w:rPr>
              <w:t xml:space="preserve">Начинается </w:t>
            </w:r>
            <w:r w:rsidRPr="00384D26">
              <w:rPr>
                <w:rFonts w:ascii="Times New Roman" w:hAnsi="Times New Roman"/>
                <w:sz w:val="24"/>
                <w:szCs w:val="24"/>
              </w:rPr>
              <w:t>за 28 дней до дня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AC057E" w:rsidRPr="00384D26" w:rsidRDefault="00AC057E" w:rsidP="00797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84D2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384D2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384D2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ода</w:t>
            </w:r>
          </w:p>
          <w:p w:rsidR="00AC057E" w:rsidRDefault="00AC057E" w:rsidP="00797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84D26">
              <w:rPr>
                <w:rFonts w:ascii="Times New Roman" w:hAnsi="Times New Roman"/>
                <w:sz w:val="24"/>
                <w:szCs w:val="24"/>
              </w:rPr>
              <w:t>и прекращается в ноль часов по местному времени дня, предшествующего дню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</w:p>
          <w:p w:rsidR="00AC057E" w:rsidRDefault="00AC057E" w:rsidP="00797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9</w:t>
            </w:r>
            <w:r w:rsidRPr="00FC27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сентября 202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  <w:r w:rsidRPr="00FC27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ода</w:t>
            </w:r>
            <w:r w:rsidRPr="00FC276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AC057E" w:rsidRDefault="00AC057E" w:rsidP="00797A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84D26">
              <w:rPr>
                <w:rFonts w:ascii="Times New Roman" w:hAnsi="Times New Roman"/>
                <w:sz w:val="24"/>
                <w:szCs w:val="24"/>
              </w:rPr>
              <w:t>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FC27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8</w:t>
            </w:r>
            <w:r w:rsidRPr="00FC27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сентября 202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3</w:t>
            </w:r>
            <w:r w:rsidRPr="00FC27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ода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ч.2 ст.57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безвозмездно эфирного времени, печатной площади для информирования избирателей, а также для ответов на вопросы избирателей</w:t>
            </w:r>
          </w:p>
        </w:tc>
        <w:tc>
          <w:tcPr>
            <w:tcW w:w="4382" w:type="dxa"/>
          </w:tcPr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 период со дня официального опубликования решения о назначении выборов до дня официального опубликования общих результатов выборов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376">
              <w:rPr>
                <w:rFonts w:ascii="Times New Roman" w:hAnsi="Times New Roman"/>
              </w:rPr>
              <w:t xml:space="preserve">Муниципальные организации телерадиовещания и </w:t>
            </w:r>
          </w:p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</w:rPr>
              <w:t>редакции муниципальных периодических печатных изданий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п.18, 19 ст.20 ФЗ-67,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ч. 17, 18 ст. 25 ИК,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ст. 55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Информирование избирателей, в том числе через СМИ о ходе подготовки и проведения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выборов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представительных органов сельских, городских поселений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, о сроках и порядке совершения избирательных действий, о зарегистрированных кандидатах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 избирательной кампании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ст. 44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ст. 53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Размещение на стенде в помещении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информации о зарегистрированных кандидатах, информации об отмене регистрации зарегистрированных кандидатов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 позднее, чем за 15 дней</w:t>
            </w:r>
          </w:p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(не позднее 2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ч.15 ст. 46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Опубликование и 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сведений о размере (в рублях) и других условиях оплаты эфирного времени, печатной площади, услуг по размещению агитационных материалов вместе с информацией о дате и об источнике опубликования указанных сведений, сведениями о регистрационном номере и дате выдачи свидетельства о регистрации СМИ и уведомлением о готовности предоставить эфирное время, печатную площадь для проведения предвыборной агитации, услуги по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размещению агитационных материалов в сетевом издании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Организации телерадиовещания, редакции периодических печатных изданий и редакции сетевых изданий независимо от формы собственности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п.6 ст.50 ФЗ-67,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ч.6 ст. 58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Опубликование и 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сведений о размере (в рублях) и других условиях оплаты работ или услуг по изготовлению печатных агитационных материалов вместе со сведениями, содержащими наименование, юридический адрес </w:t>
            </w: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и ИНН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жительства)</w:t>
            </w:r>
          </w:p>
          <w:p w:rsidR="00AC057E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C057E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ч.1.1 ст. 62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Подача в редакции муниципальных телерадиокомпаний заявок о предоставлении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бесплатного эфирного времени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регистрации кандидата, 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один день до проведения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жеребьевки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Зарегистрированный 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6 ст.59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Подача в редакции муниципальных телерадиокомпаний заявок о предоставлении эфирного времени за плату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После регистрации кандидата, 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один день до проведения жеребьевки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ч.8 ст.59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Подача в редакции муниципальных периодических печатных изданий письменных заявок о предоставлении бесплатной печатной площади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После регистрации кандидата, не позднее, чем за один день до проведения жеребьевки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ч.4 ст.60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Подача в редакции муниципальных периодических печатных изданий письменных заявок о предоставлении печатной площади на платной основе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После регистрации кандидата, 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один день до проведения жеребьевки</w:t>
            </w:r>
          </w:p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ч.6 ст.60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Проведение жеребьевки среди зарегистрированных кандидатов в целях распределения бесплатного и платного эфирного времени, бесплатной и платной печатной площади для размещения предвыборных агитационных материалов с определением дат публикаций, дат и времени выхода в эфир агитационных материалов.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Утверждение графиков предоставления печатной площади и эфирного времени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 завершении регистрации кандидатов, но не позднее,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чем за 30 дней до дня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с участием организаций телерадиовещания и периодических печатных изданий 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ч.6,8 ст.59 ИК,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4 ст.60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Опубликование предвыборной программы политической партии не менее чем в одном муниципальном периодическом печатном издании, а также размещение ее в информационно-телекоммуникационной сети Интернет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10 дней до дня голосования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30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августа 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Избирательные объединения, выдвинувшие зарегистрированных кандидатов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ч.10 ст.56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Опубликование (обнародование) графиков предоставления зарегистрированным кандидатам, бесплатного и платного эфирного времени и бесплатной и платной печатной площади для проведения предвыборной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агитации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После жеребьевки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Организации телерадиовещания и периодических печатных изданий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ч.6 ст. 59 ИК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ч.6 ст. 60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использования эфирного времени для проведения предвыборной агитации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два дня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до выхода в эфир агитационного материала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ч.12 ст.59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Сообщение в соответствующие редакции периодических печатных изданий об отказе использования печатной площади, представляемой для проведения предвыборной агитации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дней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до дня публикации агитационного материала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ч.7 ст.60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Ведение отдельного учета объемов и стоимости эфирного времени и печатной площади, предоставленных зарегистрированным кандидатам для проведения предвыборной агитации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Весь период в соответствии</w:t>
            </w:r>
          </w:p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 xml:space="preserve"> с графиком предоставления бесплатного и платного эфирного времени и бесплатных и платных печатных площадей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Организации телерадиовещания, периодических печатных изданий, редакции сетевых изданий 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ч.8 ст.58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Представление Белгородскому отделению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br/>
              <w:t>№ 8592 ПАО «Сбербанк России» платежного документа о перечислении средств в оплату стоимости эфирного времени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позднее, чем за два дня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до дня предоставления эфирного времени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Зарегистрированный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11 ст. 59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Представление Белгородскому отделению №8592 ПАО «Сбербанк России» платежного документа о перечислении средств в оплату стоимости печатной площади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три дня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до дня опубликования агитационного материала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11 ст. 60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Предоставление копии платежного документа с отметкой Белгородского отделения № 8592 ПАО «Сбербанк России» в организацию телерадиовещания, редакцию периодического печатного издания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До предоставления эфирного времени, печатной площади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11 ст. 59 ИК,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11 ст. 60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данных учета объемов и стоимости эфирного времени, печатной площади, услуг по размещению агитационных материалов в сетевых изданиях, предоставленных зарегистрированным кандидатам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для проведения предвыборной агитации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позднее чем через 10 дней 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 дня голосования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Организации, осуществляющие выпуск СМИ, редакции сетевых изданий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8 ст. 58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Рассмотрение письменных заявок о выделении помещений для проведения встреч зарегистрированных кандидатов, их доверенных лиц с избирателями 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 течение трех дней со дня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подачи заявок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Собственники, </w:t>
            </w:r>
          </w:p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владельцы помещений, находящихся  </w:t>
            </w:r>
          </w:p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 муниципальной собственности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п.5 ст. 53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5 ст. 61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Уведомление в письменной форме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о факте предоставления помещения зарегистрированному кандидату об условиях, на которых помещение было предоставлено в течение агитационного периода,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позднее дня,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следующего за днем предоставления помещения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Собственники, владельцы помещений, находящихся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в муниципальной собственности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ч.4 ст.61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Размещение в сети Интернет информации, содержащейся в уведомлении о факте предоставления кандидату помещения для проведения встреч с избирателями, или информирование об этом других кандидатов иным способом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 течение двух суток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 момента получения уведомления о факте предоставления помещения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ч.4.1 ст.61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Подача и рассмотрение уведомлений организаторов митингов, демонстраций, шествий и пикетирования, носящих агитационный характер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Организатор публичного мероприятия,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ч.2. ст.61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Выделение и оборудование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 позднее, чем за 30 дней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по предложению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ч.7 ст.62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>кземпляр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 xml:space="preserve"> печатных агитационных материалов или их 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>, экземпляр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 xml:space="preserve"> или 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 xml:space="preserve"> аудиовизуальных агитационных материалов, фотографи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>, экземпляр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 xml:space="preserve"> или 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 xml:space="preserve"> иных агитационных материалов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, а также сведений о месте нахождения (об адресе места жительства) организации (лица), изготовившей и заказавшей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(изготовившего и заказавшего) эти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>и 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 xml:space="preserve"> об оплате изготовления предвыборн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 xml:space="preserve"> агитационн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 xml:space="preserve"> из соответствующ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ов, а также 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>электронны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1037F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gramEnd"/>
            <w:r w:rsidRPr="00A1037F">
              <w:rPr>
                <w:rFonts w:ascii="Times New Roman" w:hAnsi="Times New Roman"/>
                <w:sz w:val="24"/>
                <w:szCs w:val="24"/>
              </w:rPr>
              <w:t xml:space="preserve"> предвыборных агитационных материалов в машиночитаемом виде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До начала распространения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соответствующих агитационных материалов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ч.3 ст.62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Принятие мер по пресечению противоправной агитационной деятельности, предотвращению изготовления подложных и незаконных предвыборных агитационных материалов и их изъятию, установление изготовителей указанных материалов и источников их оплаты и незамедлительное информирование соответствующей избирательной комиссии о выявленных фактах и принятых мерах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Незамедлительно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Правоохранительные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и иные органы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ч.9 ст.64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Хранение видео- и аудиозаписей, содержащих предвыборную агитацию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 течение шести месяцев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со дня выхода в эфир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и радиопрограмм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Соответствующие организации телерадиовещания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ч.14 ст. 59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Хранение учетной документации о безвозмездном и платном 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 xml:space="preserve">Не менее трех лет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после</w:t>
            </w: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 xml:space="preserve"> дня голосования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Организации телерадиовещания и периодических печатных изданий, редакции сетевых изданий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ч.9 ст.58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пользования, доступ к которым не ограничен определенным кругом лиц (включая сеть Интернет)</w:t>
            </w:r>
          </w:p>
          <w:p w:rsidR="00AC057E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 течение 5 дней до дня голосования, 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а также в день голосования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сентября, </w:t>
            </w:r>
            <w:proofErr w:type="gramEnd"/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а также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Граждане, организации телерадиовещания,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редакции периодических печатных изданий, организации, публикующие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результаты опросов 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и прогнозы результатов выборов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п.3 ст.46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ч.3 ст.54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Запрет на рекламу коммерческой и иной, не связанной с выборами деятельности с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В 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(дни)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голосования 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и в день, предшествующий 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дню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 (8, 9, 10)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Кандидат, избирательные объединения,  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иные физические и юридические лица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ч.5 ст. 64 ИК 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Запрет на опубликование (обнародование) данных об итогах голосования, о результатах выборов, в том числе размещение таких данных в информационно-телекоммуникационных сетях, доступ к которым не ограничен определенным кругом лиц (включая сеть Интернет)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 день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голосования, 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до момента окончания голосования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(до 20.00 часов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Гражданин РФ, избирательное объединение, организации телерадиовещания и периодических печатных изданий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ч.7 ст. 53 ИК</w:t>
            </w:r>
          </w:p>
        </w:tc>
      </w:tr>
      <w:tr w:rsidR="00AC057E" w:rsidRPr="00577376" w:rsidTr="00797A50">
        <w:trPr>
          <w:trHeight w:val="469"/>
          <w:jc w:val="center"/>
        </w:trPr>
        <w:tc>
          <w:tcPr>
            <w:tcW w:w="15670" w:type="dxa"/>
            <w:gridSpan w:val="5"/>
            <w:vAlign w:val="center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0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ФИНАНСИРОВАНИЕ ВЫБОРОВ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73A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 из муниципального бюджета </w:t>
            </w:r>
            <w:r w:rsidRPr="006A473A">
              <w:rPr>
                <w:rFonts w:ascii="Times New Roman" w:hAnsi="Times New Roman"/>
                <w:sz w:val="24"/>
                <w:szCs w:val="24"/>
              </w:rPr>
              <w:t>на подготовку и проведение выборов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позднее чем в десятидневный срок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 дня официального опубликования решения о назначении выборов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3 ст. 65 ИК</w:t>
            </w:r>
          </w:p>
        </w:tc>
      </w:tr>
      <w:tr w:rsidR="00AC057E" w:rsidRPr="00577376" w:rsidTr="00797A50">
        <w:trPr>
          <w:trHeight w:val="927"/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  <w:tcBorders>
              <w:right w:val="single" w:sz="6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Распределение средств на проведение выборов: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- участковым избирательным комиссиям</w:t>
            </w:r>
          </w:p>
        </w:tc>
        <w:tc>
          <w:tcPr>
            <w:tcW w:w="4382" w:type="dxa"/>
            <w:tcBorders>
              <w:left w:val="single" w:sz="6" w:space="0" w:color="auto"/>
            </w:tcBorders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5 дней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до дня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(первого дня)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25 (23)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Инструкция ИКБО «О порядке открытия и ведения счетов...»</w:t>
            </w:r>
          </w:p>
        </w:tc>
      </w:tr>
      <w:tr w:rsidR="00AC057E" w:rsidRPr="00577376" w:rsidTr="00797A50">
        <w:trPr>
          <w:trHeight w:val="489"/>
          <w:jc w:val="center"/>
        </w:trPr>
        <w:tc>
          <w:tcPr>
            <w:tcW w:w="15670" w:type="dxa"/>
            <w:gridSpan w:val="5"/>
            <w:vAlign w:val="center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ОТЧЕТНОСТЬ ИЗБИРАТЕЛЬНЫХ КОМИССИЙ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финансовых отчетов о поступлении и расходовании средств, выделенных на подготовку и проведение выборов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проведения выборов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20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5 ст. 65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Перечисление неизрасходованных в ходе подготовки и проведения выборов средств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 позднее чем через 50 дней со дня официального опубликования результатов выборов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5 ст. 65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9163D4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163D4">
              <w:rPr>
                <w:rFonts w:ascii="Times New Roman" w:hAnsi="Times New Roman"/>
                <w:sz w:val="23"/>
                <w:szCs w:val="23"/>
              </w:rPr>
              <w:t>Представление в представительный орган сельского, городского поселения финансового отчета о поступлении и расходовании средств, выделенных на подготовку и проведение выборов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 позднее чем через 50 дней со дня официального опубликования результатов выборов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5 ст. 65 ИК</w:t>
            </w:r>
          </w:p>
        </w:tc>
      </w:tr>
      <w:tr w:rsidR="00AC057E" w:rsidRPr="00577376" w:rsidTr="00797A50">
        <w:trPr>
          <w:trHeight w:val="301"/>
          <w:jc w:val="center"/>
        </w:trPr>
        <w:tc>
          <w:tcPr>
            <w:tcW w:w="15670" w:type="dxa"/>
            <w:gridSpan w:val="5"/>
            <w:vAlign w:val="center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ИЗБИРАТЕЛЬНЫЙ ФОНД КАНДИДАТА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кандидатом о реализации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права не создавать избирательный фонд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период после письменного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уведомления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о выдвижении (самовыдвижении)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и до представления документов для регистрации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 ст.58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ч. 1 ст. 67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Создание кандидатом собственного избирательного фонда для финансирования своей избирательной кампании </w:t>
            </w:r>
          </w:p>
        </w:tc>
        <w:tc>
          <w:tcPr>
            <w:tcW w:w="4382" w:type="dxa"/>
          </w:tcPr>
          <w:p w:rsidR="00AC057E" w:rsidRPr="009163D4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163D4">
              <w:rPr>
                <w:rFonts w:ascii="Times New Roman" w:hAnsi="Times New Roman"/>
                <w:sz w:val="23"/>
                <w:szCs w:val="23"/>
              </w:rPr>
              <w:t>В период после письменного уведомления ТИК</w:t>
            </w:r>
          </w:p>
          <w:p w:rsidR="00AC057E" w:rsidRPr="009163D4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163D4">
              <w:rPr>
                <w:rFonts w:ascii="Times New Roman" w:hAnsi="Times New Roman"/>
                <w:sz w:val="23"/>
                <w:szCs w:val="23"/>
              </w:rPr>
              <w:t xml:space="preserve">о выдвижении (самовыдвижении) </w:t>
            </w:r>
          </w:p>
          <w:p w:rsidR="00AC057E" w:rsidRPr="009163D4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163D4">
              <w:rPr>
                <w:rFonts w:ascii="Times New Roman" w:hAnsi="Times New Roman"/>
                <w:sz w:val="23"/>
                <w:szCs w:val="23"/>
              </w:rPr>
              <w:t xml:space="preserve">и до представления документов для регистрации 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 ст.58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1 ст. 67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Открытие кандидатом либо его уполномоченным представителем по финансовым вопросам специального счета в Белгородском отделении № 8592 ПАО «Сбербанк России» для формирования избирательного фонда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 трехдневный срок со дня получения разрешения на открытие специального избирательного счета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Кандидат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либо его уполномоченный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 финансовым вопросам, 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п.11 ст.58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ч.12 ст.67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заверенных Белгородским отделением №8592 ПАО «Сбербанк России» сведений о реквизитах открытого специального счета для формирования избирательного фонда и лице, уполномоченном распоряжаться средствами фондов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 трехдневный срок после открытия специального избирательного счета 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Кандидат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либо его уполномоченный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 финансовым вопросам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376">
              <w:rPr>
                <w:rFonts w:ascii="Times New Roman" w:hAnsi="Times New Roman"/>
                <w:sz w:val="20"/>
                <w:szCs w:val="20"/>
              </w:rPr>
              <w:t>Инструкции ИКБО «О порядке открытия и ведения специальных счетов, формирования и расходования денежных средств избирательных фондов и отчетности по этим средствам»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информации о поступлении и расходовании средств, находящихся на избирательном счете кандидата, а также по представлению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 по требованию кандидата заверенных копий первичных финансовых документов, подтверждающих поступление и расходование средств избирательных фондов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Периодически</w:t>
            </w:r>
            <w:r w:rsidRPr="0057737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 представлению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>в трехдневный срок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а за три дня до дня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(первого дня)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голосования-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немедленно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Белгородское отделение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br/>
              <w:t>№ 8592 ПАО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«Сбербанк России»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п.7 ст.59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ч.7 ст. 68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Проведение на безвозмездной основе проверки сведений, указанных гражданами и юридическими лицами при внесении или перечислении пожертвований в избирательные фонды, и сообщение о результатах проверки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ТИК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В пятидневный срок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со дня поступления представления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3213" w:type="dxa"/>
          </w:tcPr>
          <w:p w:rsidR="00AC057E" w:rsidRPr="009163D4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163D4">
              <w:rPr>
                <w:rFonts w:ascii="Times New Roman" w:hAnsi="Times New Roman"/>
                <w:sz w:val="23"/>
                <w:szCs w:val="23"/>
              </w:rPr>
              <w:t xml:space="preserve">Управление по вопросам миграции УМВД России по Белгородской области, УФНС России по Белгородской области, Управление </w:t>
            </w:r>
            <w:r w:rsidRPr="009163D4">
              <w:rPr>
                <w:rFonts w:ascii="Times New Roman" w:hAnsi="Times New Roman"/>
                <w:sz w:val="23"/>
                <w:szCs w:val="23"/>
              </w:rPr>
              <w:lastRenderedPageBreak/>
              <w:t>Минюста России по Белгородской области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п.13 ст. 59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ч.17 ст.68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Опубликование представленных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сведений о поступлении и расходовании средств избирательных фондов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 течение трех дней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 дня получения сведений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Редакции муниципальных периодических печатных изданий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п.8 ст.59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ч.8 ст.68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Представление кандидатом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первого финансового отчета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Одновременно с представлением документов для регистрации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Представление кандидатом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итогового финансового отчета 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п.9 ст.59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ч.9 ст.68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копий финансовых отчетов кандидатов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для опубликования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размещение ТИК указанных копий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финансовых отчетов </w:t>
            </w:r>
            <w:r w:rsidRPr="00C650C5">
              <w:rPr>
                <w:rFonts w:ascii="Times New Roman" w:hAnsi="Times New Roman"/>
                <w:sz w:val="24"/>
                <w:szCs w:val="24"/>
              </w:rPr>
              <w:t xml:space="preserve">на своих официальных сайтах в информационно-телекоммуникационной сети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50C5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получения финансовых отчетов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п.9.1 ст.59 ФЗ-67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ч.9.1 ст.68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Опубликование финансовых отчетов кандидатов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позднее пяти дней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со дня их представления 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Редакция муниципальных периодических печатных изданий 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п.9.1 ст.59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ч.9.1 ст.68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AC613C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C613C">
              <w:rPr>
                <w:rFonts w:ascii="Times New Roman" w:hAnsi="Times New Roman"/>
                <w:sz w:val="23"/>
                <w:szCs w:val="23"/>
              </w:rPr>
              <w:t>Прекращение всех финансовых операций по специальным избирательным счетам кандидатов, за исключением возвратов в избирательные фонды неизрасходованных средств и зачислений на указанные счета средств, перечисленных до дня (первого дня) голосования</w:t>
            </w:r>
          </w:p>
        </w:tc>
        <w:tc>
          <w:tcPr>
            <w:tcW w:w="4382" w:type="dxa"/>
          </w:tcPr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383A">
              <w:rPr>
                <w:rFonts w:ascii="Times New Roman" w:hAnsi="Times New Roman"/>
                <w:sz w:val="24"/>
                <w:szCs w:val="24"/>
              </w:rPr>
              <w:t xml:space="preserve"> день (первый день)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 (8)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Белгородское отделение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№ 8592 ПАО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«Сбербанк России»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ч.12 ст. 68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AC613C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C613C">
              <w:rPr>
                <w:rFonts w:ascii="Times New Roman" w:hAnsi="Times New Roman"/>
                <w:sz w:val="23"/>
                <w:szCs w:val="23"/>
              </w:rPr>
              <w:t>Возврат неизрасходованных денежных средств, находящихся на специальном избирательном счете кандидата гражданам и юридическим лицам, осуществившим пожертвования либо перечисления в их избирательный фонд, пропорционально вложенным средствам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После дня голосования 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п.11 ст.59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ч.15 ст. 68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Перечисление в доход </w:t>
            </w: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бюджета оставшихся на специальном избирательном сч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те кандидата неизрасходованных денежных средств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 истечении 60 дней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со дня голосования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ноября 20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Белгородское отделение №8592 ПАО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«Сбербанк России»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п.11 ст.59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ч.15 ст. 68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Создание контрольно-ревизионных служб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позднее чем через 30 дней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со дня принятия решения о назначении выборов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 ,2 ст.59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ч.1, 2 ст.70 ИК</w:t>
            </w:r>
          </w:p>
        </w:tc>
      </w:tr>
      <w:tr w:rsidR="00AC057E" w:rsidRPr="00577376" w:rsidTr="00797A50">
        <w:trPr>
          <w:trHeight w:val="373"/>
          <w:jc w:val="center"/>
        </w:trPr>
        <w:tc>
          <w:tcPr>
            <w:tcW w:w="15670" w:type="dxa"/>
            <w:gridSpan w:val="5"/>
            <w:vAlign w:val="center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ПОМЕЩЕНИЕ ДЛЯ ГОЛОСОВАНИЯ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Безвозмездное предоставление в распоряжение участковых избирательных комиссий помещений для работы участковых комиссий, помещений для голосования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10 дней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6D7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 ст.61 ФЗ-67,</w:t>
            </w:r>
          </w:p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 ст.71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AC613C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AC613C">
              <w:rPr>
                <w:rFonts w:ascii="Times New Roman" w:hAnsi="Times New Roman"/>
                <w:sz w:val="23"/>
                <w:szCs w:val="23"/>
              </w:rPr>
              <w:t xml:space="preserve">Оказание содействия участковым избирательным комиссиям в реализации их полномочий, в частности, на безвозмездной основе предоставление необходимых помещений, в том числе для хранения избирательной документации до передачи указанной документации в архив либо уничтожения по истечению сроков хранения, обеспечение охраны предоставляемых помещений и указанной документации, а также предоставление на безвозмездной основе транспортных средств, средств связи, технического оборудования </w:t>
            </w:r>
            <w:proofErr w:type="gramEnd"/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 xml:space="preserve">Со дня получения участковыми комиссиями бюллетеней и до передачи их на хранение в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ТИК,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со дня работы участковой избирательной комиссии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Подразделения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УМВД России по Белгородской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лава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учреждения, а также их должностные лица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п.16, 17 ст.20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ч.15, 16 ст.25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AC613C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C613C">
              <w:rPr>
                <w:rFonts w:ascii="Times New Roman" w:hAnsi="Times New Roman"/>
                <w:sz w:val="23"/>
                <w:szCs w:val="23"/>
              </w:rPr>
              <w:t>Определение избирательных участков, где в помещении для голосования либо непосредственно перед ним на информационном стенде будет размещена информация обо всех кандидатах, внесенных в избирательный бюллетень, образец заполнения избирательного бюллетеня без указаний фамилий кандидатов, выполненные крупным шрифтом и (или) с применением рельефно-точечного шрифта Брайля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</w:t>
            </w: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 позднее 2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ч.8.1 ст.71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Оборудование в помещении для голосования либо непосредственно перед указанным помещением информационного стенда, на котором размещается информация обо всех кандидатах, внесенных в избирательный бюллетень, образцы заполненных избирательных бюллетеней, которые не должны содержать фамилий кандидатов, зарегистрированных в данном избирательном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округе, наименования избирательных объединений, участвующих в выборах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Незамедлительно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после получения информационных плакатов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ч.3,9 ст.71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Определение решением </w:t>
            </w:r>
            <w:r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необходимого количества переносных ящиков для обеспечения голосования вне помещения для голосования на выборах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30</w:t>
            </w: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п.8 ст.66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ч.8 ст.76 ИК</w:t>
            </w:r>
          </w:p>
        </w:tc>
      </w:tr>
      <w:tr w:rsidR="00AC057E" w:rsidRPr="00577376" w:rsidTr="00797A50">
        <w:trPr>
          <w:trHeight w:val="307"/>
          <w:jc w:val="center"/>
        </w:trPr>
        <w:tc>
          <w:tcPr>
            <w:tcW w:w="15670" w:type="dxa"/>
            <w:gridSpan w:val="5"/>
            <w:vAlign w:val="center"/>
          </w:tcPr>
          <w:p w:rsidR="00AC057E" w:rsidRPr="00461920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61920">
              <w:rPr>
                <w:rFonts w:ascii="Times New Roman" w:hAnsi="Times New Roman"/>
                <w:b/>
                <w:sz w:val="24"/>
                <w:szCs w:val="24"/>
              </w:rPr>
              <w:t>ИЗБИРАТЕЛЬНЫЕ БЮЛЛЕТЕНИ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Утверждение формы, числа бюллетеней, порядка изготовления и доставки бюллетеней, а также осуществления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их изготовлением и доставкой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20 дней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до дня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20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п.4 ст.63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ч.4 ст.73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Утверждение текста бюллетеней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20 дней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до дня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20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п.4 ст.63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ч.4 ст.73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Изготовление специальных трафаретов для самостоятельного заполнения бюллетеня, в том числе с применением рельефно-точечного шрифта Брайля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20 дней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до дня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20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п.2.1 ст.63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2.1 ст. 73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Изготовление бюллетеней для голосования на выборах по </w:t>
            </w:r>
            <w:r>
              <w:rPr>
                <w:rFonts w:ascii="Times New Roman" w:hAnsi="Times New Roman"/>
                <w:sz w:val="24"/>
                <w:szCs w:val="24"/>
              </w:rPr>
              <w:t>решению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дней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(не позднее 2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Полиграфическая организация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п.11 ст.63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11 ст. 73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Принятие решения о времени и месте передачи бюллетеней членам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 оповещении членов комиссии, кандидатов о времени и месте передачи бюллетеней, выбраковке и уничтожении бюллетеней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2 дня до получения изготовленных бюллетеней для голосования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п.11 ст.63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11 ст. 73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Default="00AC057E" w:rsidP="00797A5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изготовленных бюллетеней, уничтожение при выявлении излишних и выбракованных избирательных бюллетеней (изготовленных с нарушением требований к изготовлению) с составлением соответствующего акта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После передачи упакованных в пачки избирательных бюллетеней в количестве, соответствующем заказу в срок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Полиграфическая организация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п.11 ст.63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ч.11 ст.73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Передача бюллетеней участковым избирательным комиссиям 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один день до дня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(первого дня)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0"/>
                <w:szCs w:val="10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 (6)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п.13 ст.63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13 ст. 73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Передача специальных трафаретов для самостоятельного заполнения бюллетеня участковым избирательным комиссиям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один день до дня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(первого дня)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 (6)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п.2.1 ст.63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2.1 ст. 73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Передача участковым избирательным комиссиям для размещения на информационных стендах плакатов, буклетов со сведениями о зарегистрированных кандидатах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крупным шрифтом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один день до дня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(первого дня)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 (6)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ч.8.1 ст.71 ИК</w:t>
            </w:r>
          </w:p>
        </w:tc>
      </w:tr>
      <w:tr w:rsidR="00AC057E" w:rsidRPr="00577376" w:rsidTr="00797A50">
        <w:trPr>
          <w:jc w:val="center"/>
        </w:trPr>
        <w:tc>
          <w:tcPr>
            <w:tcW w:w="15670" w:type="dxa"/>
            <w:gridSpan w:val="5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ГОЛОСОВАНИЕ.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b/>
                <w:sz w:val="24"/>
                <w:szCs w:val="24"/>
              </w:rPr>
              <w:t>ПОДСЧЕТ ГОЛОСОВ ИЗБИРАТЕЛЕЙ. ОПРЕДЕЛЕНИЕ РЕЗУЛЬТАТОВ ВЫБОРОВ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</w:t>
            </w:r>
            <w:r w:rsidRPr="002962B4">
              <w:rPr>
                <w:rFonts w:ascii="Times New Roman" w:hAnsi="Times New Roman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962B4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2962B4">
              <w:rPr>
                <w:rFonts w:ascii="Times New Roman" w:hAnsi="Times New Roman"/>
                <w:sz w:val="24"/>
                <w:szCs w:val="24"/>
              </w:rPr>
              <w:t>, организующей выборы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96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2962B4">
              <w:rPr>
                <w:rFonts w:ascii="Times New Roman" w:hAnsi="Times New Roman"/>
                <w:sz w:val="24"/>
                <w:szCs w:val="24"/>
              </w:rPr>
              <w:t>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962B4">
              <w:rPr>
                <w:rFonts w:ascii="Times New Roman" w:hAnsi="Times New Roman"/>
                <w:sz w:val="24"/>
                <w:szCs w:val="24"/>
              </w:rPr>
              <w:t xml:space="preserve"> на выборах в течение нескольких дней подряд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962B4">
              <w:rPr>
                <w:rFonts w:ascii="Times New Roman" w:hAnsi="Times New Roman"/>
                <w:sz w:val="24"/>
                <w:szCs w:val="24"/>
              </w:rPr>
              <w:t>трех дней</w:t>
            </w:r>
            <w:r>
              <w:rPr>
                <w:rFonts w:ascii="Times New Roman" w:hAnsi="Times New Roman"/>
                <w:sz w:val="24"/>
                <w:szCs w:val="24"/>
              </w:rPr>
              <w:t>) (</w:t>
            </w:r>
            <w:r w:rsidRPr="002962B4">
              <w:rPr>
                <w:rFonts w:ascii="Times New Roman" w:hAnsi="Times New Roman"/>
                <w:sz w:val="24"/>
                <w:szCs w:val="24"/>
              </w:rPr>
              <w:t>не подлежит пересмотру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962B4">
              <w:rPr>
                <w:rFonts w:ascii="Times New Roman" w:hAnsi="Times New Roman"/>
                <w:sz w:val="24"/>
                <w:szCs w:val="24"/>
              </w:rPr>
              <w:t xml:space="preserve">е позднее чем в десятидневный срок со дня официального опубликования (публикации) решения о назначении выборов и 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/>
                <w:sz w:val="24"/>
                <w:szCs w:val="24"/>
              </w:rPr>
              <w:t>63.1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ст.7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Организация досрочного голосования избирателей в помещении участковой комиссии</w:t>
            </w:r>
          </w:p>
        </w:tc>
        <w:tc>
          <w:tcPr>
            <w:tcW w:w="4382" w:type="dxa"/>
          </w:tcPr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применяется при принятии решения о </w:t>
            </w:r>
            <w:r w:rsidRPr="002962B4">
              <w:rPr>
                <w:rFonts w:ascii="Times New Roman" w:hAnsi="Times New Roman"/>
                <w:sz w:val="24"/>
                <w:szCs w:val="24"/>
              </w:rPr>
              <w:t>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962B4">
              <w:rPr>
                <w:rFonts w:ascii="Times New Roman" w:hAnsi="Times New Roman"/>
                <w:sz w:val="24"/>
                <w:szCs w:val="24"/>
              </w:rPr>
              <w:t xml:space="preserve"> на выборах в течение нескольких дней подряд</w:t>
            </w:r>
          </w:p>
        </w:tc>
        <w:tc>
          <w:tcPr>
            <w:tcW w:w="3213" w:type="dxa"/>
          </w:tcPr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91" w:type="dxa"/>
          </w:tcPr>
          <w:p w:rsidR="00AC057E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 ст. 75 ИК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ст.7</w:t>
            </w: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 иным способом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чем за 10 дней до дня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п.2 ст.64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ч.2 ст.74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Направление избирателям приглашений для участия в выборах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ст.31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7E3022">
              <w:rPr>
                <w:rFonts w:ascii="Times New Roman" w:hAnsi="Times New Roman"/>
                <w:sz w:val="24"/>
                <w:szCs w:val="24"/>
              </w:rPr>
              <w:t>Организация голосования избирателей в день голосования (дни голосования) (в помещении для голосования и вне помещения для голосования)</w:t>
            </w:r>
          </w:p>
        </w:tc>
        <w:tc>
          <w:tcPr>
            <w:tcW w:w="4382" w:type="dxa"/>
          </w:tcPr>
          <w:p w:rsidR="00AC057E" w:rsidRPr="007E3022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3022">
              <w:rPr>
                <w:rFonts w:ascii="Times New Roman" w:hAnsi="Times New Roman"/>
                <w:b/>
                <w:i/>
                <w:sz w:val="24"/>
                <w:szCs w:val="24"/>
              </w:rPr>
              <w:t>С 8 до 20 часов1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7E30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7E30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ода</w:t>
            </w:r>
          </w:p>
          <w:p w:rsidR="00AC057E" w:rsidRPr="007E3022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C057E" w:rsidRPr="007E3022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3022">
              <w:rPr>
                <w:rFonts w:ascii="Times New Roman" w:hAnsi="Times New Roman"/>
                <w:b/>
                <w:i/>
                <w:sz w:val="24"/>
                <w:szCs w:val="24"/>
              </w:rPr>
              <w:t>при голосовании в течени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7E30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трех дней – </w:t>
            </w:r>
          </w:p>
          <w:p w:rsidR="00AC057E" w:rsidRPr="007E3022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3022">
              <w:rPr>
                <w:rFonts w:ascii="Times New Roman" w:hAnsi="Times New Roman"/>
                <w:b/>
                <w:i/>
                <w:sz w:val="24"/>
                <w:szCs w:val="24"/>
              </w:rPr>
              <w:t>с 8 до 20 часов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7E30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7E3022">
              <w:rPr>
                <w:rFonts w:ascii="Times New Roman" w:hAnsi="Times New Roman"/>
                <w:b/>
                <w:i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7E30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7E30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ода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91" w:type="dxa"/>
          </w:tcPr>
          <w:p w:rsidR="00AC057E" w:rsidRPr="004375F1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5F1">
              <w:rPr>
                <w:rFonts w:ascii="Times New Roman" w:hAnsi="Times New Roman"/>
                <w:sz w:val="24"/>
                <w:szCs w:val="24"/>
              </w:rPr>
              <w:t>п. 1 ст. 64, п. 4 ст. 63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375F1">
              <w:rPr>
                <w:rFonts w:ascii="Times New Roman" w:hAnsi="Times New Roman"/>
                <w:sz w:val="24"/>
                <w:szCs w:val="24"/>
              </w:rPr>
              <w:t>1, ст. 66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5F1">
              <w:rPr>
                <w:rFonts w:ascii="Times New Roman" w:hAnsi="Times New Roman"/>
                <w:sz w:val="24"/>
                <w:szCs w:val="24"/>
              </w:rPr>
              <w:t>ч. 4 ст. 73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375F1">
              <w:rPr>
                <w:rFonts w:ascii="Times New Roman" w:hAnsi="Times New Roman"/>
                <w:sz w:val="24"/>
                <w:szCs w:val="24"/>
              </w:rPr>
              <w:t>1, ст. 74, 76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Подача в УИК письменного заявления или устного обращения (в том числе переданного при содействии других лиц) избирателя о предоставлении возможности проголосовать вне помещения для голосования 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Заявления (устное обращение) могут быть поданы в любое время в течение 10 дней до дня голосования, и в день голосования -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позднее, чем за шесть часов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до окончания времени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(с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 </w:t>
            </w:r>
            <w:proofErr w:type="gramEnd"/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 14.00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AC613C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13C">
              <w:rPr>
                <w:rFonts w:ascii="Times New Roman" w:hAnsi="Times New Roman"/>
              </w:rPr>
              <w:t xml:space="preserve">Избиратели, которые не могут самостоятельно по уважительным причинам прибыть в помещение для голосования (по состоянию здоровья, инвалидности, в связи с необходимостью ухода за лицами, в этом нуждающимися, и иным уважительным причинам, не </w:t>
            </w:r>
            <w:r w:rsidRPr="00AC613C">
              <w:rPr>
                <w:rFonts w:ascii="Times New Roman" w:hAnsi="Times New Roman"/>
              </w:rPr>
              <w:lastRenderedPageBreak/>
              <w:t xml:space="preserve">позволяющим прибыть в помещение для голосования) 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ч.2,5 ст.76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Подсчет голосов избирателей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ч.1,2 ст.78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Оформление и подписание протокол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УИК об итогах голосования на выборах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На итоговом заседании участковой избирательной комиссии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Члены УИК с правом решающего голоса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ч.1,2 ст.77 ИК,</w:t>
            </w:r>
          </w:p>
          <w:p w:rsidR="00AC057E" w:rsidRPr="00577376" w:rsidRDefault="00AC057E" w:rsidP="00797A5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ч.24-28 ст.78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Выдача заверенных копий 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УИК об итогах голосования членам комиссии, наблюдателям, иным лицам, указанным в </w:t>
            </w:r>
            <w:proofErr w:type="gramStart"/>
            <w:r w:rsidRPr="0057737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77376">
              <w:rPr>
                <w:rFonts w:ascii="Times New Roman" w:hAnsi="Times New Roman"/>
                <w:sz w:val="24"/>
                <w:szCs w:val="24"/>
              </w:rPr>
              <w:t>.3 ст. 34 ИК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Незамедлительно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после подписания протокола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Cs/>
                <w:sz w:val="24"/>
                <w:szCs w:val="24"/>
              </w:rPr>
              <w:t>об итогах голосования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УИК при обращении соответствующих лиц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п.29 ст.68 ФЗ-67,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ч.28 ст. 78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Направление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первого экземпляра 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УИК об итогах голосования на выборах</w:t>
            </w:r>
          </w:p>
        </w:tc>
        <w:tc>
          <w:tcPr>
            <w:tcW w:w="4382" w:type="dxa"/>
          </w:tcPr>
          <w:p w:rsidR="00AC057E" w:rsidRPr="00AC613C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13C">
              <w:rPr>
                <w:rFonts w:ascii="Times New Roman" w:hAnsi="Times New Roman"/>
              </w:rPr>
              <w:t>Незамедлительно после подписания протокола всеми членами УИК</w:t>
            </w:r>
          </w:p>
          <w:p w:rsidR="00AC057E" w:rsidRPr="00AC613C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13C">
              <w:rPr>
                <w:rFonts w:ascii="Times New Roman" w:hAnsi="Times New Roman"/>
              </w:rPr>
              <w:t>с правом решающего голоса</w:t>
            </w:r>
          </w:p>
          <w:p w:rsidR="00AC057E" w:rsidRPr="00AC613C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13C">
              <w:rPr>
                <w:rFonts w:ascii="Times New Roman" w:hAnsi="Times New Roman"/>
              </w:rPr>
              <w:t>и выдачи его заверенных копий лицам, имеющим право на получение этих копий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ч.29 ст.78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Определение результатов выборов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представительных органов сельских, городских поселений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по соответствующему одномандатному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многомандатному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избирательному округу, определение общих результатов выборов на основании данных 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4382" w:type="dxa"/>
          </w:tcPr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Не позднее 2-х дней после дня голосования, </w:t>
            </w:r>
          </w:p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сентября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057E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общие итоги не позднее 5-ти дней после дня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сентября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1, 10 ст. 94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Извещение зарегистрированного кандидата, избранного депутатом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представительного органа поселения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о результатах выборов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Незамедлительно после определения результатов выборов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4 ст. 80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Передача в СМИ общих данных о результатах выборов и списка избранных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представительного органа поселения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ч.2 ст.84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Передача в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представительный орган поселения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об установлении общих итогов выборов депутатов и списка избранных депутатов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 течение одних суток после установления результатов выборов 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10 ст. 94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копии приказа (иного документа) об освобождении от обязанностей, </w:t>
            </w: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несовместимых со статусом депутата, либо представление копии документов, удостоверяющих подачу в трехдневный срок заявления об освобождении от указанных обязанностей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пятидневный срок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после извещения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о результатах выборов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lastRenderedPageBreak/>
              <w:t>избранный депутат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4 ст. 80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Официальное опубликование результатов выборов и данных о числе голосов избирателей, полученных каждым из кандидатов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Не позднее 10 дней со дня голосования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19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23</w:t>
            </w:r>
            <w:r w:rsidRPr="0057737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ч. 3 ст. 84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Регистрация избранных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представительного органа поселения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и выдача удостоверений об избрании </w:t>
            </w:r>
          </w:p>
        </w:tc>
        <w:tc>
          <w:tcPr>
            <w:tcW w:w="4382" w:type="dxa"/>
          </w:tcPr>
          <w:p w:rsidR="00AC057E" w:rsidRPr="009163D4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63D4">
              <w:rPr>
                <w:rFonts w:ascii="Times New Roman" w:hAnsi="Times New Roman"/>
              </w:rPr>
              <w:t xml:space="preserve">После официального опубликования результатов выборов и представления избранным депутатом копии приказа (иного документа) об освобождении его от обязанностей, несовместимых со статусом депутата 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ст. 94.2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Официальное опубликование (обнародование) полных данных о результатах выборов, содержащихся в протоколах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, УИК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 течение двух месяцев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 дня голосования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4 ст. 84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Размещение полных данных о результатах выборов, содержащихся в протоколах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>, УИК в информационно-телекоммуникационной сети общего пользования Интернет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В течение трех месяцев </w:t>
            </w:r>
          </w:p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со дня голосования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4 ст. 84 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Передача в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577376">
              <w:rPr>
                <w:rFonts w:ascii="Times New Roman" w:hAnsi="Times New Roman"/>
                <w:sz w:val="24"/>
                <w:szCs w:val="24"/>
              </w:rPr>
              <w:t xml:space="preserve"> выборной документации, включая бюллетени и списки избирателей</w:t>
            </w:r>
          </w:p>
        </w:tc>
        <w:tc>
          <w:tcPr>
            <w:tcW w:w="438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После установления итогов голосования по решению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УИК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376">
              <w:rPr>
                <w:rFonts w:ascii="Times New Roman" w:hAnsi="Times New Roman"/>
                <w:sz w:val="20"/>
                <w:szCs w:val="20"/>
              </w:rPr>
              <w:t xml:space="preserve">В соответствии с Порядком хранения и передачи в архив документов, связанных с подготовкой и проведением выборов, утвержденным постановлением </w:t>
            </w:r>
            <w:r>
              <w:rPr>
                <w:rFonts w:ascii="Times New Roman" w:hAnsi="Times New Roman"/>
                <w:sz w:val="20"/>
                <w:szCs w:val="20"/>
              </w:rPr>
              <w:t>ТИК</w:t>
            </w:r>
          </w:p>
        </w:tc>
      </w:tr>
      <w:tr w:rsidR="00AC057E" w:rsidRPr="00577376" w:rsidTr="00797A50">
        <w:trPr>
          <w:jc w:val="center"/>
        </w:trPr>
        <w:tc>
          <w:tcPr>
            <w:tcW w:w="692" w:type="dxa"/>
          </w:tcPr>
          <w:p w:rsidR="00AC057E" w:rsidRPr="00577376" w:rsidRDefault="00AC057E" w:rsidP="00797A50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2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 xml:space="preserve">Хранение документов, связанных с подготовкой и проведением выборов </w:t>
            </w:r>
          </w:p>
        </w:tc>
        <w:tc>
          <w:tcPr>
            <w:tcW w:w="4382" w:type="dxa"/>
          </w:tcPr>
          <w:p w:rsidR="00AC057E" w:rsidRPr="00AC613C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C613C">
              <w:rPr>
                <w:rFonts w:ascii="Times New Roman" w:hAnsi="Times New Roman"/>
                <w:sz w:val="23"/>
                <w:szCs w:val="23"/>
              </w:rPr>
              <w:t>В соответствии с Порядком хранения и передачи в архив документов, связанных с подготовкой и проведением выборов, утвержденным постановлением ТИК</w:t>
            </w:r>
          </w:p>
        </w:tc>
        <w:tc>
          <w:tcPr>
            <w:tcW w:w="3213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  <w:tc>
          <w:tcPr>
            <w:tcW w:w="2191" w:type="dxa"/>
          </w:tcPr>
          <w:p w:rsidR="00AC057E" w:rsidRPr="00577376" w:rsidRDefault="00AC057E" w:rsidP="00797A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376">
              <w:rPr>
                <w:rFonts w:ascii="Times New Roman" w:hAnsi="Times New Roman"/>
                <w:sz w:val="24"/>
                <w:szCs w:val="24"/>
              </w:rPr>
              <w:t>ч. 8 ст. 80 ИК</w:t>
            </w:r>
          </w:p>
        </w:tc>
      </w:tr>
    </w:tbl>
    <w:p w:rsidR="00AC057E" w:rsidRPr="00577376" w:rsidRDefault="00AC057E" w:rsidP="00AC057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240336" w:rsidRDefault="00240336"/>
    <w:sectPr w:rsidR="00240336" w:rsidSect="00797A50">
      <w:headerReference w:type="default" r:id="rId9"/>
      <w:footnotePr>
        <w:numFmt w:val="chicago"/>
      </w:footnotePr>
      <w:endnotePr>
        <w:numFmt w:val="chicago"/>
      </w:endnotePr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DC0" w:rsidRDefault="00F61DC0" w:rsidP="008C6126">
      <w:pPr>
        <w:spacing w:after="0" w:line="240" w:lineRule="auto"/>
      </w:pPr>
      <w:r>
        <w:separator/>
      </w:r>
    </w:p>
  </w:endnote>
  <w:endnote w:type="continuationSeparator" w:id="0">
    <w:p w:rsidR="00F61DC0" w:rsidRDefault="00F61DC0" w:rsidP="008C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DC0" w:rsidRDefault="00F61DC0" w:rsidP="008C6126">
      <w:pPr>
        <w:spacing w:after="0" w:line="240" w:lineRule="auto"/>
      </w:pPr>
      <w:r>
        <w:separator/>
      </w:r>
    </w:p>
  </w:footnote>
  <w:footnote w:type="continuationSeparator" w:id="0">
    <w:p w:rsidR="00F61DC0" w:rsidRDefault="00F61DC0" w:rsidP="008C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4D" w:rsidRDefault="00E1694D" w:rsidP="00797A50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99E"/>
    <w:multiLevelType w:val="hybridMultilevel"/>
    <w:tmpl w:val="9A76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75609D"/>
    <w:multiLevelType w:val="singleLevel"/>
    <w:tmpl w:val="68363C30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cs="Times New Roman"/>
        <w:b w:val="0"/>
        <w:i w:val="0"/>
        <w:sz w:val="28"/>
      </w:rPr>
    </w:lvl>
  </w:abstractNum>
  <w:abstractNum w:abstractNumId="3">
    <w:nsid w:val="3ED24B63"/>
    <w:multiLevelType w:val="hybridMultilevel"/>
    <w:tmpl w:val="9264B1A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A11AEE"/>
    <w:multiLevelType w:val="hybridMultilevel"/>
    <w:tmpl w:val="8EDE4DFA"/>
    <w:lvl w:ilvl="0" w:tplc="C6A07012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8DA7852"/>
    <w:multiLevelType w:val="hybridMultilevel"/>
    <w:tmpl w:val="4E3A750C"/>
    <w:lvl w:ilvl="0" w:tplc="9CB41B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882CC4"/>
    <w:multiLevelType w:val="hybridMultilevel"/>
    <w:tmpl w:val="7E424EC6"/>
    <w:lvl w:ilvl="0" w:tplc="DDB89AC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62036A64"/>
    <w:multiLevelType w:val="hybridMultilevel"/>
    <w:tmpl w:val="806C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D574B3"/>
    <w:multiLevelType w:val="hybridMultilevel"/>
    <w:tmpl w:val="FADA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511E44"/>
    <w:multiLevelType w:val="hybridMultilevel"/>
    <w:tmpl w:val="755CA9AA"/>
    <w:lvl w:ilvl="0" w:tplc="C7A0F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/>
  <w:rsids>
    <w:rsidRoot w:val="00AC057E"/>
    <w:rsid w:val="00033C92"/>
    <w:rsid w:val="000B250A"/>
    <w:rsid w:val="000D24AC"/>
    <w:rsid w:val="000E7745"/>
    <w:rsid w:val="00160C6A"/>
    <w:rsid w:val="00240336"/>
    <w:rsid w:val="00257D15"/>
    <w:rsid w:val="002C40AE"/>
    <w:rsid w:val="00331508"/>
    <w:rsid w:val="003C1AB8"/>
    <w:rsid w:val="003E6AAB"/>
    <w:rsid w:val="00567510"/>
    <w:rsid w:val="00595417"/>
    <w:rsid w:val="005D1296"/>
    <w:rsid w:val="00642787"/>
    <w:rsid w:val="00784A61"/>
    <w:rsid w:val="00797A50"/>
    <w:rsid w:val="008C6126"/>
    <w:rsid w:val="00900BB9"/>
    <w:rsid w:val="00982C2A"/>
    <w:rsid w:val="00AC057E"/>
    <w:rsid w:val="00BA62F4"/>
    <w:rsid w:val="00C20322"/>
    <w:rsid w:val="00D73AD6"/>
    <w:rsid w:val="00E1694D"/>
    <w:rsid w:val="00F61DC0"/>
    <w:rsid w:val="00FA02AE"/>
    <w:rsid w:val="00FE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7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40A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C40AE"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C40AE"/>
    <w:pPr>
      <w:keepNext/>
      <w:ind w:left="426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40AE"/>
    <w:pPr>
      <w:keepNext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40AE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2C40AE"/>
    <w:pPr>
      <w:keepNext/>
      <w:ind w:left="216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2C40AE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C40AE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2C40AE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C40AE"/>
    <w:rPr>
      <w:sz w:val="28"/>
      <w:szCs w:val="28"/>
    </w:rPr>
  </w:style>
  <w:style w:type="character" w:customStyle="1" w:styleId="20">
    <w:name w:val="Заголовок 2 Знак"/>
    <w:link w:val="2"/>
    <w:uiPriority w:val="9"/>
    <w:rsid w:val="002C40AE"/>
    <w:rPr>
      <w:sz w:val="28"/>
      <w:szCs w:val="28"/>
    </w:rPr>
  </w:style>
  <w:style w:type="character" w:customStyle="1" w:styleId="30">
    <w:name w:val="Заголовок 3 Знак"/>
    <w:link w:val="3"/>
    <w:uiPriority w:val="9"/>
    <w:rsid w:val="002C40AE"/>
    <w:rPr>
      <w:sz w:val="28"/>
      <w:szCs w:val="28"/>
    </w:rPr>
  </w:style>
  <w:style w:type="character" w:customStyle="1" w:styleId="40">
    <w:name w:val="Заголовок 4 Знак"/>
    <w:link w:val="4"/>
    <w:uiPriority w:val="9"/>
    <w:rsid w:val="002C40AE"/>
    <w:rPr>
      <w:sz w:val="28"/>
      <w:szCs w:val="28"/>
    </w:rPr>
  </w:style>
  <w:style w:type="character" w:customStyle="1" w:styleId="50">
    <w:name w:val="Заголовок 5 Знак"/>
    <w:link w:val="5"/>
    <w:rsid w:val="002C40AE"/>
    <w:rPr>
      <w:sz w:val="28"/>
      <w:szCs w:val="28"/>
    </w:rPr>
  </w:style>
  <w:style w:type="character" w:customStyle="1" w:styleId="60">
    <w:name w:val="Заголовок 6 Знак"/>
    <w:link w:val="6"/>
    <w:uiPriority w:val="9"/>
    <w:rsid w:val="002C40AE"/>
    <w:rPr>
      <w:sz w:val="28"/>
      <w:szCs w:val="28"/>
    </w:rPr>
  </w:style>
  <w:style w:type="character" w:customStyle="1" w:styleId="70">
    <w:name w:val="Заголовок 7 Знак"/>
    <w:link w:val="7"/>
    <w:rsid w:val="002C40AE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2C40AE"/>
    <w:rPr>
      <w:sz w:val="28"/>
      <w:szCs w:val="28"/>
    </w:rPr>
  </w:style>
  <w:style w:type="character" w:customStyle="1" w:styleId="90">
    <w:name w:val="Заголовок 9 Знак"/>
    <w:link w:val="9"/>
    <w:rsid w:val="002C40AE"/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C40AE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2C40AE"/>
    <w:pPr>
      <w:spacing w:before="240"/>
    </w:pPr>
    <w:rPr>
      <w:b/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2C40AE"/>
    <w:pPr>
      <w:ind w:left="200"/>
    </w:pPr>
  </w:style>
  <w:style w:type="paragraph" w:styleId="a3">
    <w:name w:val="caption"/>
    <w:basedOn w:val="a"/>
    <w:next w:val="a"/>
    <w:qFormat/>
    <w:rsid w:val="002C40AE"/>
    <w:pPr>
      <w:spacing w:line="360" w:lineRule="auto"/>
      <w:ind w:firstLine="720"/>
      <w:jc w:val="both"/>
    </w:pPr>
    <w:rPr>
      <w:b/>
      <w:sz w:val="28"/>
    </w:rPr>
  </w:style>
  <w:style w:type="paragraph" w:styleId="a4">
    <w:name w:val="Title"/>
    <w:basedOn w:val="a"/>
    <w:link w:val="a5"/>
    <w:qFormat/>
    <w:rsid w:val="002C40AE"/>
    <w:pPr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2C40AE"/>
    <w:rPr>
      <w:sz w:val="28"/>
      <w:szCs w:val="28"/>
    </w:rPr>
  </w:style>
  <w:style w:type="paragraph" w:styleId="a6">
    <w:name w:val="Subtitle"/>
    <w:basedOn w:val="a"/>
    <w:link w:val="a7"/>
    <w:qFormat/>
    <w:rsid w:val="002C40AE"/>
    <w:rPr>
      <w:sz w:val="28"/>
      <w:szCs w:val="28"/>
    </w:rPr>
  </w:style>
  <w:style w:type="character" w:customStyle="1" w:styleId="a7">
    <w:name w:val="Подзаголовок Знак"/>
    <w:link w:val="a6"/>
    <w:rsid w:val="002C40AE"/>
    <w:rPr>
      <w:sz w:val="28"/>
      <w:szCs w:val="28"/>
    </w:rPr>
  </w:style>
  <w:style w:type="character" w:styleId="a8">
    <w:name w:val="Strong"/>
    <w:qFormat/>
    <w:rsid w:val="002C40AE"/>
    <w:rPr>
      <w:b/>
      <w:bCs/>
    </w:rPr>
  </w:style>
  <w:style w:type="character" w:styleId="a9">
    <w:name w:val="Emphasis"/>
    <w:qFormat/>
    <w:rsid w:val="002C40AE"/>
    <w:rPr>
      <w:i/>
      <w:iCs/>
    </w:rPr>
  </w:style>
  <w:style w:type="paragraph" w:styleId="aa">
    <w:name w:val="No Spacing"/>
    <w:uiPriority w:val="1"/>
    <w:qFormat/>
    <w:rsid w:val="002C40AE"/>
  </w:style>
  <w:style w:type="paragraph" w:styleId="ab">
    <w:name w:val="TOC Heading"/>
    <w:basedOn w:val="1"/>
    <w:next w:val="a"/>
    <w:uiPriority w:val="39"/>
    <w:semiHidden/>
    <w:unhideWhenUsed/>
    <w:qFormat/>
    <w:rsid w:val="002C40AE"/>
    <w:pPr>
      <w:keepLines/>
      <w:spacing w:before="480"/>
      <w:jc w:val="left"/>
      <w:outlineLvl w:val="9"/>
    </w:pPr>
    <w:rPr>
      <w:rFonts w:ascii="Cambria" w:hAnsi="Cambria"/>
      <w:b/>
      <w:bCs/>
      <w:color w:val="365F91"/>
    </w:rPr>
  </w:style>
  <w:style w:type="paragraph" w:customStyle="1" w:styleId="ConsPlusNormal">
    <w:name w:val="ConsPlusNormal"/>
    <w:rsid w:val="00AC0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semiHidden/>
    <w:rsid w:val="00AC057E"/>
    <w:pPr>
      <w:ind w:firstLine="720"/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C057E"/>
    <w:rPr>
      <w:rFonts w:ascii="Calibri" w:hAnsi="Calibri"/>
    </w:rPr>
  </w:style>
  <w:style w:type="character" w:customStyle="1" w:styleId="12">
    <w:name w:val="Основной текст с отступом Знак1"/>
    <w:uiPriority w:val="99"/>
    <w:semiHidden/>
    <w:rsid w:val="00AC057E"/>
    <w:rPr>
      <w:rFonts w:cs="Times New Roman"/>
      <w:sz w:val="22"/>
      <w:szCs w:val="22"/>
    </w:rPr>
  </w:style>
  <w:style w:type="paragraph" w:customStyle="1" w:styleId="ConsPlusTitle">
    <w:name w:val="ConsPlusTitle"/>
    <w:uiPriority w:val="99"/>
    <w:rsid w:val="00AC05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header"/>
    <w:basedOn w:val="a"/>
    <w:link w:val="af"/>
    <w:uiPriority w:val="99"/>
    <w:unhideWhenUsed/>
    <w:rsid w:val="00AC057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AC057E"/>
    <w:rPr>
      <w:rFonts w:ascii="Calibri" w:hAnsi="Calibri"/>
    </w:rPr>
  </w:style>
  <w:style w:type="paragraph" w:styleId="af0">
    <w:name w:val="Balloon Text"/>
    <w:basedOn w:val="a"/>
    <w:link w:val="af1"/>
    <w:uiPriority w:val="99"/>
    <w:semiHidden/>
    <w:unhideWhenUsed/>
    <w:rsid w:val="00AC05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057E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AC057E"/>
    <w:rPr>
      <w:rFonts w:ascii="Segoe UI" w:hAnsi="Segoe UI" w:cs="Segoe UI"/>
      <w:sz w:val="18"/>
      <w:szCs w:val="18"/>
    </w:rPr>
  </w:style>
  <w:style w:type="paragraph" w:styleId="af2">
    <w:name w:val="endnote text"/>
    <w:basedOn w:val="a"/>
    <w:link w:val="af3"/>
    <w:uiPriority w:val="99"/>
    <w:semiHidden/>
    <w:unhideWhenUsed/>
    <w:rsid w:val="00AC057E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C057E"/>
    <w:rPr>
      <w:rFonts w:ascii="Calibri" w:hAnsi="Calibri"/>
    </w:rPr>
  </w:style>
  <w:style w:type="character" w:customStyle="1" w:styleId="14">
    <w:name w:val="Текст концевой сноски Знак1"/>
    <w:uiPriority w:val="99"/>
    <w:semiHidden/>
    <w:rsid w:val="00AC057E"/>
    <w:rPr>
      <w:rFonts w:cs="Times New Roman"/>
    </w:rPr>
  </w:style>
  <w:style w:type="paragraph" w:styleId="af4">
    <w:name w:val="footnote text"/>
    <w:basedOn w:val="a"/>
    <w:link w:val="af5"/>
    <w:uiPriority w:val="99"/>
    <w:semiHidden/>
    <w:unhideWhenUsed/>
    <w:rsid w:val="00AC057E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C057E"/>
    <w:rPr>
      <w:rFonts w:ascii="Calibri" w:hAnsi="Calibri"/>
    </w:rPr>
  </w:style>
  <w:style w:type="character" w:customStyle="1" w:styleId="15">
    <w:name w:val="Текст сноски Знак1"/>
    <w:uiPriority w:val="99"/>
    <w:semiHidden/>
    <w:rsid w:val="00AC057E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AC057E"/>
    <w:pPr>
      <w:spacing w:after="0" w:line="240" w:lineRule="auto"/>
      <w:jc w:val="center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AC057E"/>
    <w:rPr>
      <w:rFonts w:ascii="Calibri" w:hAnsi="Calibri"/>
    </w:rPr>
  </w:style>
  <w:style w:type="character" w:customStyle="1" w:styleId="16">
    <w:name w:val="Основной текст Знак1"/>
    <w:uiPriority w:val="99"/>
    <w:semiHidden/>
    <w:rsid w:val="00AC057E"/>
    <w:rPr>
      <w:rFonts w:cs="Times New Roman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AC057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AC057E"/>
    <w:rPr>
      <w:rFonts w:ascii="Calibri" w:hAnsi="Calibri"/>
    </w:rPr>
  </w:style>
  <w:style w:type="table" w:styleId="afa">
    <w:name w:val="Table Grid"/>
    <w:basedOn w:val="a1"/>
    <w:uiPriority w:val="59"/>
    <w:rsid w:val="00AC057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AC057E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AC057E"/>
    <w:rPr>
      <w:rFonts w:ascii="Calibri" w:hAnsi="Calibri"/>
    </w:rPr>
  </w:style>
  <w:style w:type="paragraph" w:styleId="HTML">
    <w:name w:val="HTML Preformatted"/>
    <w:basedOn w:val="a"/>
    <w:link w:val="HTML0"/>
    <w:uiPriority w:val="99"/>
    <w:semiHidden/>
    <w:unhideWhenUsed/>
    <w:rsid w:val="00AC0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057E"/>
    <w:rPr>
      <w:rFonts w:ascii="Courier New" w:hAnsi="Courier New"/>
    </w:rPr>
  </w:style>
  <w:style w:type="paragraph" w:styleId="32">
    <w:name w:val="Body Text 3"/>
    <w:basedOn w:val="a"/>
    <w:link w:val="33"/>
    <w:uiPriority w:val="99"/>
    <w:rsid w:val="00AC057E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AC057E"/>
  </w:style>
  <w:style w:type="paragraph" w:styleId="afb">
    <w:name w:val="Block Text"/>
    <w:basedOn w:val="a"/>
    <w:uiPriority w:val="99"/>
    <w:rsid w:val="00AC057E"/>
    <w:pPr>
      <w:spacing w:after="0" w:line="240" w:lineRule="auto"/>
      <w:ind w:left="-70" w:right="-70"/>
      <w:jc w:val="center"/>
    </w:pPr>
    <w:rPr>
      <w:rFonts w:ascii="Times New Roman" w:hAnsi="Times New Roman"/>
      <w:sz w:val="24"/>
      <w:szCs w:val="20"/>
    </w:rPr>
  </w:style>
  <w:style w:type="character" w:styleId="afc">
    <w:name w:val="Hyperlink"/>
    <w:uiPriority w:val="99"/>
    <w:semiHidden/>
    <w:unhideWhenUsed/>
    <w:rsid w:val="00AC057E"/>
    <w:rPr>
      <w:rFonts w:cs="Times New Roman"/>
      <w:color w:val="0000FF"/>
      <w:u w:val="single"/>
    </w:rPr>
  </w:style>
  <w:style w:type="paragraph" w:customStyle="1" w:styleId="210">
    <w:name w:val="Основной текст 21"/>
    <w:basedOn w:val="a"/>
    <w:rsid w:val="00AC057E"/>
    <w:pPr>
      <w:suppressAutoHyphens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7">
    <w:name w:val="Без интервала1"/>
    <w:rsid w:val="00AC057E"/>
    <w:rPr>
      <w:rFonts w:ascii="Calibri" w:hAnsi="Calibri"/>
      <w:sz w:val="22"/>
      <w:szCs w:val="22"/>
      <w:lang w:eastAsia="en-US"/>
    </w:rPr>
  </w:style>
  <w:style w:type="paragraph" w:customStyle="1" w:styleId="61">
    <w:name w:val="Знак6"/>
    <w:basedOn w:val="4"/>
    <w:rsid w:val="00AC057E"/>
    <w:pPr>
      <w:spacing w:before="240" w:after="60"/>
      <w:ind w:left="0"/>
      <w:jc w:val="center"/>
    </w:pPr>
    <w:rPr>
      <w:b/>
      <w:bCs/>
      <w:szCs w:val="26"/>
    </w:rPr>
  </w:style>
  <w:style w:type="paragraph" w:styleId="afd">
    <w:name w:val="List Paragraph"/>
    <w:basedOn w:val="a"/>
    <w:uiPriority w:val="34"/>
    <w:qFormat/>
    <w:rsid w:val="00AC057E"/>
    <w:pPr>
      <w:ind w:left="720"/>
      <w:contextualSpacing/>
    </w:pPr>
  </w:style>
  <w:style w:type="paragraph" w:customStyle="1" w:styleId="220">
    <w:name w:val="Основной текст 22"/>
    <w:basedOn w:val="a"/>
    <w:rsid w:val="00AC057E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BodyText21">
    <w:name w:val="Body Text 21"/>
    <w:basedOn w:val="a"/>
    <w:rsid w:val="00AC057E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table" w:customStyle="1" w:styleId="18">
    <w:name w:val="Сетка таблицы1"/>
    <w:basedOn w:val="a1"/>
    <w:next w:val="afa"/>
    <w:uiPriority w:val="59"/>
    <w:rsid w:val="00AC057E"/>
    <w:rPr>
      <w:rFonts w:ascii="Times New Roman CYR" w:hAnsi="Times New Roman CY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27</Pages>
  <Words>8022</Words>
  <Characters>45729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2023-03-20T12:51:00Z</cp:lastPrinted>
  <dcterms:created xsi:type="dcterms:W3CDTF">2023-03-07T07:40:00Z</dcterms:created>
  <dcterms:modified xsi:type="dcterms:W3CDTF">2023-03-20T12:59:00Z</dcterms:modified>
</cp:coreProperties>
</file>