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F4" w:rsidRPr="0094121C" w:rsidRDefault="001F73E3" w:rsidP="009905F4">
      <w:pPr>
        <w:jc w:val="center"/>
        <w:rPr>
          <w:b/>
          <w:sz w:val="34"/>
        </w:rPr>
      </w:pPr>
      <w:r w:rsidRPr="001F73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2pt;margin-top:16.05pt;width:44.25pt;height:48pt;z-index:251660288" fillcolor="window">
            <v:imagedata r:id="rId6" o:title=""/>
            <w10:wrap type="square"/>
          </v:shape>
          <o:OLEObject Type="Embed" ProgID="Word.Picture.8" ShapeID="_x0000_s1026" DrawAspect="Content" ObjectID="_1766909115" r:id="rId7"/>
        </w:pict>
      </w:r>
    </w:p>
    <w:p w:rsidR="009905F4" w:rsidRPr="005601CF" w:rsidRDefault="009905F4" w:rsidP="009905F4">
      <w:pPr>
        <w:jc w:val="center"/>
        <w:rPr>
          <w:bCs/>
          <w:sz w:val="20"/>
        </w:rPr>
      </w:pPr>
    </w:p>
    <w:p w:rsidR="009905F4" w:rsidRDefault="009905F4" w:rsidP="009905F4">
      <w:pPr>
        <w:jc w:val="center"/>
        <w:rPr>
          <w:b/>
          <w:sz w:val="34"/>
        </w:rPr>
      </w:pPr>
    </w:p>
    <w:p w:rsidR="009905F4" w:rsidRDefault="009905F4" w:rsidP="009905F4">
      <w:pPr>
        <w:jc w:val="center"/>
        <w:rPr>
          <w:b/>
          <w:sz w:val="34"/>
        </w:rPr>
      </w:pPr>
    </w:p>
    <w:p w:rsidR="009905F4" w:rsidRDefault="009905F4" w:rsidP="009905F4">
      <w:pPr>
        <w:jc w:val="center"/>
        <w:rPr>
          <w:b/>
          <w:sz w:val="34"/>
        </w:rPr>
      </w:pPr>
      <w:r>
        <w:rPr>
          <w:b/>
          <w:sz w:val="34"/>
        </w:rPr>
        <w:t>РОВЕНЬСК</w:t>
      </w:r>
      <w:r w:rsidRPr="0094121C">
        <w:rPr>
          <w:b/>
          <w:sz w:val="34"/>
        </w:rPr>
        <w:t xml:space="preserve">АЯ </w:t>
      </w:r>
      <w:r>
        <w:rPr>
          <w:b/>
          <w:sz w:val="34"/>
        </w:rPr>
        <w:t xml:space="preserve">ТЕРРИТОРИАЛЬНАЯ </w:t>
      </w:r>
    </w:p>
    <w:p w:rsidR="009905F4" w:rsidRPr="0094121C" w:rsidRDefault="009905F4" w:rsidP="009905F4">
      <w:pPr>
        <w:jc w:val="center"/>
        <w:rPr>
          <w:b/>
          <w:sz w:val="34"/>
        </w:rPr>
      </w:pPr>
      <w:r>
        <w:rPr>
          <w:b/>
          <w:sz w:val="34"/>
        </w:rPr>
        <w:t xml:space="preserve">ИЗБИРАТЕЛЬНАЯ </w:t>
      </w:r>
      <w:r w:rsidRPr="0094121C">
        <w:rPr>
          <w:b/>
          <w:sz w:val="34"/>
        </w:rPr>
        <w:t>КОМИССИЯ</w:t>
      </w:r>
    </w:p>
    <w:p w:rsidR="009905F4" w:rsidRPr="00505108" w:rsidRDefault="009905F4" w:rsidP="009905F4">
      <w:pPr>
        <w:jc w:val="center"/>
        <w:rPr>
          <w:sz w:val="28"/>
          <w:szCs w:val="28"/>
        </w:rPr>
      </w:pPr>
    </w:p>
    <w:p w:rsidR="009905F4" w:rsidRPr="0094121C" w:rsidRDefault="009905F4" w:rsidP="009905F4">
      <w:pPr>
        <w:jc w:val="center"/>
        <w:rPr>
          <w:b/>
          <w:spacing w:val="60"/>
          <w:sz w:val="32"/>
        </w:rPr>
      </w:pPr>
      <w:r w:rsidRPr="0094121C">
        <w:rPr>
          <w:b/>
          <w:spacing w:val="60"/>
          <w:sz w:val="32"/>
        </w:rPr>
        <w:t>ПОСТАНОВЛЕНИЕ</w:t>
      </w:r>
    </w:p>
    <w:p w:rsidR="009905F4" w:rsidRPr="00505108" w:rsidRDefault="009905F4" w:rsidP="009905F4">
      <w:pPr>
        <w:jc w:val="center"/>
        <w:rPr>
          <w:sz w:val="28"/>
          <w:szCs w:val="28"/>
        </w:rPr>
      </w:pPr>
    </w:p>
    <w:tbl>
      <w:tblPr>
        <w:tblW w:w="9605" w:type="dxa"/>
        <w:tblInd w:w="-34" w:type="dxa"/>
        <w:tblLayout w:type="fixed"/>
        <w:tblLook w:val="0000"/>
      </w:tblPr>
      <w:tblGrid>
        <w:gridCol w:w="3970"/>
        <w:gridCol w:w="2528"/>
        <w:gridCol w:w="3107"/>
      </w:tblGrid>
      <w:tr w:rsidR="009905F4" w:rsidRPr="0094121C" w:rsidTr="008132EB">
        <w:tc>
          <w:tcPr>
            <w:tcW w:w="3970" w:type="dxa"/>
          </w:tcPr>
          <w:p w:rsidR="009905F4" w:rsidRPr="0094121C" w:rsidRDefault="009905F4" w:rsidP="008132EB">
            <w:pPr>
              <w:rPr>
                <w:sz w:val="20"/>
              </w:rPr>
            </w:pPr>
            <w:r>
              <w:rPr>
                <w:sz w:val="28"/>
              </w:rPr>
              <w:t>17</w:t>
            </w:r>
            <w:r w:rsidRPr="0094121C">
              <w:rPr>
                <w:sz w:val="28"/>
              </w:rPr>
              <w:t xml:space="preserve"> </w:t>
            </w:r>
            <w:r>
              <w:rPr>
                <w:sz w:val="28"/>
              </w:rPr>
              <w:t>января 2024</w:t>
            </w:r>
            <w:r w:rsidRPr="0094121C">
              <w:rPr>
                <w:sz w:val="28"/>
              </w:rPr>
              <w:t xml:space="preserve"> года</w:t>
            </w:r>
          </w:p>
        </w:tc>
        <w:tc>
          <w:tcPr>
            <w:tcW w:w="2528" w:type="dxa"/>
          </w:tcPr>
          <w:p w:rsidR="009905F4" w:rsidRPr="0094121C" w:rsidRDefault="009905F4" w:rsidP="008132EB">
            <w:pPr>
              <w:jc w:val="center"/>
              <w:rPr>
                <w:sz w:val="20"/>
              </w:rPr>
            </w:pPr>
          </w:p>
        </w:tc>
        <w:tc>
          <w:tcPr>
            <w:tcW w:w="3107" w:type="dxa"/>
          </w:tcPr>
          <w:p w:rsidR="009905F4" w:rsidRPr="0094121C" w:rsidRDefault="009905F4" w:rsidP="008132EB">
            <w:pPr>
              <w:jc w:val="right"/>
              <w:rPr>
                <w:sz w:val="28"/>
              </w:rPr>
            </w:pPr>
            <w:r w:rsidRPr="0094121C">
              <w:rPr>
                <w:sz w:val="28"/>
              </w:rPr>
              <w:t>№ </w:t>
            </w:r>
            <w:r>
              <w:rPr>
                <w:sz w:val="28"/>
              </w:rPr>
              <w:t>39</w:t>
            </w:r>
            <w:r w:rsidRPr="0094121C">
              <w:rPr>
                <w:sz w:val="28"/>
              </w:rPr>
              <w:t>/</w:t>
            </w:r>
            <w:r>
              <w:rPr>
                <w:sz w:val="28"/>
              </w:rPr>
              <w:t>258-1</w:t>
            </w:r>
          </w:p>
        </w:tc>
      </w:tr>
    </w:tbl>
    <w:p w:rsidR="009905F4" w:rsidRPr="00941B8E" w:rsidRDefault="009905F4" w:rsidP="009905F4">
      <w:pPr>
        <w:ind w:right="2692"/>
        <w:jc w:val="both"/>
        <w:rPr>
          <w:b/>
          <w:bCs/>
          <w:sz w:val="28"/>
          <w:szCs w:val="28"/>
        </w:rPr>
      </w:pPr>
    </w:p>
    <w:p w:rsidR="009905F4" w:rsidRPr="00FB37C8" w:rsidRDefault="009905F4" w:rsidP="009905F4">
      <w:pPr>
        <w:tabs>
          <w:tab w:val="left" w:pos="9214"/>
        </w:tabs>
        <w:ind w:right="3543"/>
        <w:jc w:val="both"/>
        <w:rPr>
          <w:b/>
          <w:sz w:val="28"/>
          <w:szCs w:val="28"/>
        </w:rPr>
      </w:pPr>
      <w:r w:rsidRPr="00FB37C8">
        <w:rPr>
          <w:b/>
          <w:sz w:val="28"/>
          <w:szCs w:val="28"/>
        </w:rPr>
        <w:t>О Рабочей группе по предварительному рассмотрению жалоб (заявлений) на решения и действия (бездействие) избирательных</w:t>
      </w:r>
      <w:r>
        <w:rPr>
          <w:b/>
          <w:sz w:val="28"/>
          <w:szCs w:val="28"/>
        </w:rPr>
        <w:t xml:space="preserve"> комиссий в Ровеньском районе</w:t>
      </w:r>
      <w:r w:rsidRPr="00FB37C8">
        <w:rPr>
          <w:b/>
          <w:sz w:val="28"/>
          <w:szCs w:val="28"/>
        </w:rPr>
        <w:t xml:space="preserve"> и их должностных лиц, нарушающие избирательные права граждан Российской Федерации в период подготовки и проведения выборов </w:t>
      </w:r>
      <w:r>
        <w:rPr>
          <w:b/>
          <w:sz w:val="28"/>
          <w:szCs w:val="28"/>
        </w:rPr>
        <w:t>Президента Российской Федерации в 2024 году</w:t>
      </w:r>
    </w:p>
    <w:p w:rsidR="009905F4" w:rsidRDefault="009905F4" w:rsidP="009905F4">
      <w:pPr>
        <w:pStyle w:val="BodyText21"/>
        <w:widowControl/>
        <w:rPr>
          <w:rFonts w:ascii="Times New Roman CYR" w:hAnsi="Times New Roman CYR"/>
        </w:rPr>
      </w:pPr>
    </w:p>
    <w:p w:rsidR="009905F4" w:rsidRPr="005601CF" w:rsidRDefault="009905F4" w:rsidP="009905F4">
      <w:pPr>
        <w:tabs>
          <w:tab w:val="left" w:pos="9214"/>
        </w:tabs>
        <w:ind w:firstLine="709"/>
        <w:jc w:val="both"/>
        <w:rPr>
          <w:b/>
          <w:sz w:val="28"/>
          <w:szCs w:val="28"/>
        </w:rPr>
      </w:pPr>
      <w:r w:rsidRPr="005601CF">
        <w:rPr>
          <w:sz w:val="28"/>
          <w:szCs w:val="28"/>
        </w:rPr>
        <w:t xml:space="preserve">В целях реализации полномочий </w:t>
      </w:r>
      <w:r>
        <w:rPr>
          <w:sz w:val="28"/>
          <w:szCs w:val="28"/>
        </w:rPr>
        <w:t xml:space="preserve">Ровеньской территориальной </w:t>
      </w:r>
      <w:proofErr w:type="gramStart"/>
      <w:r>
        <w:rPr>
          <w:sz w:val="28"/>
          <w:szCs w:val="28"/>
        </w:rPr>
        <w:t>и</w:t>
      </w:r>
      <w:r w:rsidRPr="005601CF">
        <w:rPr>
          <w:sz w:val="28"/>
          <w:szCs w:val="28"/>
        </w:rPr>
        <w:t xml:space="preserve">збирательной комиссии по контролю за соблюдением избирательного законодательства, избирательных прав граждан Российской Федерации на территории Белгородской области, установленных </w:t>
      </w:r>
      <w:r w:rsidRPr="005601CF">
        <w:rPr>
          <w:sz w:val="28"/>
          <w:szCs w:val="28"/>
          <w:shd w:val="clear" w:color="auto" w:fill="FFFFFF"/>
        </w:rPr>
        <w:t xml:space="preserve">подпунктами 3 и 15 статьи 20 Федерального закона от 10 января 2003 года № 19-ФЗ «О выборах Президента Российской Федерации», </w:t>
      </w:r>
      <w:r w:rsidRPr="005601CF">
        <w:rPr>
          <w:sz w:val="28"/>
          <w:szCs w:val="28"/>
        </w:rPr>
        <w:t xml:space="preserve">пунктом 10 части 9 статьи 27, статьей 113 Избирательного кодекса Белгородской области, на основании статей 40, 52 Регламента Комиссии </w:t>
      </w:r>
      <w:r>
        <w:rPr>
          <w:sz w:val="28"/>
          <w:szCs w:val="28"/>
        </w:rPr>
        <w:t>Ровеньская территориальная и</w:t>
      </w:r>
      <w:r w:rsidRPr="005601CF">
        <w:rPr>
          <w:sz w:val="28"/>
          <w:szCs w:val="28"/>
        </w:rPr>
        <w:t>збирательная</w:t>
      </w:r>
      <w:r>
        <w:rPr>
          <w:sz w:val="28"/>
          <w:szCs w:val="28"/>
        </w:rPr>
        <w:t xml:space="preserve"> комиссия</w:t>
      </w:r>
      <w:proofErr w:type="gramEnd"/>
      <w:r>
        <w:rPr>
          <w:sz w:val="28"/>
          <w:szCs w:val="28"/>
        </w:rPr>
        <w:t xml:space="preserve"> </w:t>
      </w:r>
      <w:r w:rsidRPr="005601CF">
        <w:rPr>
          <w:sz w:val="28"/>
          <w:szCs w:val="28"/>
        </w:rPr>
        <w:t xml:space="preserve"> </w:t>
      </w:r>
      <w:r w:rsidRPr="005601CF">
        <w:rPr>
          <w:b/>
          <w:sz w:val="28"/>
          <w:szCs w:val="28"/>
        </w:rPr>
        <w:t>постановляет:</w:t>
      </w:r>
    </w:p>
    <w:p w:rsidR="009905F4" w:rsidRPr="005601CF" w:rsidRDefault="009905F4" w:rsidP="009905F4">
      <w:pPr>
        <w:ind w:firstLine="709"/>
        <w:jc w:val="both"/>
      </w:pPr>
      <w:r w:rsidRPr="005601CF">
        <w:rPr>
          <w:sz w:val="28"/>
          <w:szCs w:val="28"/>
        </w:rPr>
        <w:t>1. Образовать Рабочую группу по предварительному рассмотрению жалоб (заявлений) на нарушения избирательного законодательства,</w:t>
      </w:r>
      <w:r w:rsidRPr="005601CF">
        <w:rPr>
          <w:bCs/>
          <w:sz w:val="28"/>
          <w:szCs w:val="28"/>
        </w:rPr>
        <w:t xml:space="preserve"> действия (бездействие) избирательных комиссий </w:t>
      </w:r>
      <w:r>
        <w:rPr>
          <w:bCs/>
          <w:sz w:val="28"/>
          <w:szCs w:val="28"/>
        </w:rPr>
        <w:t xml:space="preserve">Ровеньского района </w:t>
      </w:r>
      <w:r w:rsidRPr="005601CF">
        <w:rPr>
          <w:bCs/>
          <w:sz w:val="28"/>
          <w:szCs w:val="28"/>
        </w:rPr>
        <w:t>и их должностных лиц, нарушающие избирательные права</w:t>
      </w:r>
      <w:r w:rsidRPr="005601CF">
        <w:rPr>
          <w:sz w:val="28"/>
          <w:szCs w:val="28"/>
        </w:rPr>
        <w:t xml:space="preserve"> граждан Российской Федерации в период подготовки и проведения выборов Президента Российской Федерации в 2024 году и утвердить ее состав (приложение </w:t>
      </w:r>
      <w:r>
        <w:rPr>
          <w:sz w:val="28"/>
          <w:szCs w:val="28"/>
        </w:rPr>
        <w:t xml:space="preserve">№ </w:t>
      </w:r>
      <w:r w:rsidRPr="005601CF">
        <w:rPr>
          <w:sz w:val="28"/>
          <w:szCs w:val="28"/>
        </w:rPr>
        <w:t>1).</w:t>
      </w:r>
    </w:p>
    <w:p w:rsidR="009905F4" w:rsidRPr="005601CF" w:rsidRDefault="009905F4" w:rsidP="009905F4">
      <w:pPr>
        <w:tabs>
          <w:tab w:val="left" w:pos="9214"/>
        </w:tabs>
        <w:ind w:firstLine="709"/>
        <w:jc w:val="both"/>
        <w:rPr>
          <w:sz w:val="28"/>
          <w:szCs w:val="28"/>
        </w:rPr>
      </w:pPr>
      <w:r w:rsidRPr="005601CF">
        <w:rPr>
          <w:sz w:val="28"/>
          <w:szCs w:val="28"/>
        </w:rPr>
        <w:t xml:space="preserve">2. Утвердить Положение о Рабочей группе по предварительному рассмотрению жалоб (заявлений) на нарушения избирательного законодательства, </w:t>
      </w:r>
      <w:r w:rsidRPr="005601CF">
        <w:rPr>
          <w:bCs/>
          <w:sz w:val="28"/>
          <w:szCs w:val="28"/>
        </w:rPr>
        <w:t xml:space="preserve">действия (бездействие) избирательных комиссий </w:t>
      </w:r>
      <w:r>
        <w:rPr>
          <w:bCs/>
          <w:sz w:val="28"/>
          <w:szCs w:val="28"/>
        </w:rPr>
        <w:t xml:space="preserve">Ровеньского района </w:t>
      </w:r>
      <w:r w:rsidRPr="005601CF">
        <w:rPr>
          <w:bCs/>
          <w:sz w:val="28"/>
          <w:szCs w:val="28"/>
        </w:rPr>
        <w:t>и их должностных лиц, нарушающие избирательные права</w:t>
      </w:r>
      <w:r w:rsidRPr="005601CF">
        <w:rPr>
          <w:sz w:val="28"/>
          <w:szCs w:val="28"/>
        </w:rPr>
        <w:t xml:space="preserve"> граждан Российской Федерации в период подготовки и проведения выборов Президента Российской Федерации в 2024 году</w:t>
      </w:r>
      <w:r w:rsidRPr="005601CF">
        <w:rPr>
          <w:bCs/>
          <w:sz w:val="28"/>
          <w:szCs w:val="28"/>
        </w:rPr>
        <w:t xml:space="preserve"> (</w:t>
      </w:r>
      <w:r w:rsidRPr="005601CF">
        <w:rPr>
          <w:sz w:val="28"/>
          <w:szCs w:val="28"/>
        </w:rPr>
        <w:t>приложение</w:t>
      </w:r>
      <w:r>
        <w:rPr>
          <w:sz w:val="28"/>
          <w:szCs w:val="28"/>
        </w:rPr>
        <w:t xml:space="preserve"> №</w:t>
      </w:r>
      <w:r w:rsidRPr="005601CF">
        <w:rPr>
          <w:sz w:val="28"/>
          <w:szCs w:val="28"/>
        </w:rPr>
        <w:t xml:space="preserve"> 2</w:t>
      </w:r>
      <w:r w:rsidRPr="005601CF">
        <w:rPr>
          <w:bCs/>
          <w:sz w:val="28"/>
          <w:szCs w:val="28"/>
        </w:rPr>
        <w:t>).</w:t>
      </w:r>
    </w:p>
    <w:p w:rsidR="009905F4" w:rsidRPr="005601CF" w:rsidRDefault="009905F4" w:rsidP="009905F4">
      <w:pPr>
        <w:ind w:firstLine="709"/>
        <w:jc w:val="both"/>
        <w:rPr>
          <w:sz w:val="28"/>
          <w:szCs w:val="28"/>
        </w:rPr>
      </w:pPr>
      <w:r w:rsidRPr="005601CF">
        <w:rPr>
          <w:sz w:val="28"/>
          <w:szCs w:val="28"/>
        </w:rPr>
        <w:t xml:space="preserve">3. Опубликовать настоящее постановление в издании «Вестник Избирательной комиссии Белгородской области» и разместить на сайте </w:t>
      </w:r>
      <w:r w:rsidRPr="005601CF">
        <w:rPr>
          <w:sz w:val="28"/>
          <w:szCs w:val="28"/>
        </w:rPr>
        <w:lastRenderedPageBreak/>
        <w:t>Избирательной комиссии Белгородской области в информационно-телекоммуникационной сети «Интернет».</w:t>
      </w:r>
    </w:p>
    <w:p w:rsidR="009905F4" w:rsidRPr="005601CF" w:rsidRDefault="009905F4" w:rsidP="009905F4">
      <w:pPr>
        <w:ind w:firstLine="709"/>
        <w:jc w:val="both"/>
        <w:rPr>
          <w:sz w:val="28"/>
          <w:szCs w:val="28"/>
        </w:rPr>
      </w:pPr>
      <w:r w:rsidRPr="005601CF">
        <w:rPr>
          <w:sz w:val="28"/>
          <w:szCs w:val="28"/>
        </w:rPr>
        <w:t>4. </w:t>
      </w:r>
      <w:proofErr w:type="gramStart"/>
      <w:r w:rsidRPr="005601CF">
        <w:rPr>
          <w:sz w:val="28"/>
          <w:szCs w:val="28"/>
        </w:rPr>
        <w:t>Контроль за</w:t>
      </w:r>
      <w:proofErr w:type="gramEnd"/>
      <w:r w:rsidRPr="005601CF">
        <w:rPr>
          <w:sz w:val="28"/>
          <w:szCs w:val="28"/>
        </w:rPr>
        <w:t xml:space="preserve"> исполнением настоящего постановления </w:t>
      </w:r>
      <w:r>
        <w:rPr>
          <w:sz w:val="28"/>
          <w:szCs w:val="28"/>
        </w:rPr>
        <w:t>оставляю за собой.</w:t>
      </w:r>
    </w:p>
    <w:p w:rsidR="009905F4" w:rsidRDefault="009905F4" w:rsidP="009905F4">
      <w:pPr>
        <w:widowControl w:val="0"/>
        <w:autoSpaceDE w:val="0"/>
        <w:autoSpaceDN w:val="0"/>
        <w:adjustRightInd w:val="0"/>
        <w:spacing w:line="276" w:lineRule="auto"/>
        <w:ind w:firstLine="709"/>
        <w:jc w:val="both"/>
        <w:rPr>
          <w:sz w:val="28"/>
          <w:szCs w:val="28"/>
        </w:rPr>
      </w:pPr>
    </w:p>
    <w:p w:rsidR="009905F4" w:rsidRDefault="009905F4" w:rsidP="009905F4">
      <w:pPr>
        <w:widowControl w:val="0"/>
        <w:autoSpaceDE w:val="0"/>
        <w:autoSpaceDN w:val="0"/>
        <w:adjustRightInd w:val="0"/>
        <w:spacing w:line="276" w:lineRule="auto"/>
        <w:ind w:firstLine="709"/>
        <w:jc w:val="both"/>
        <w:rPr>
          <w:sz w:val="28"/>
          <w:szCs w:val="28"/>
        </w:rPr>
      </w:pPr>
    </w:p>
    <w:tbl>
      <w:tblPr>
        <w:tblW w:w="0" w:type="auto"/>
        <w:tblLook w:val="04A0"/>
      </w:tblPr>
      <w:tblGrid>
        <w:gridCol w:w="4159"/>
        <w:gridCol w:w="2105"/>
        <w:gridCol w:w="3306"/>
      </w:tblGrid>
      <w:tr w:rsidR="009905F4" w:rsidRPr="006E4E4F" w:rsidTr="008132EB">
        <w:tc>
          <w:tcPr>
            <w:tcW w:w="4160" w:type="dxa"/>
          </w:tcPr>
          <w:p w:rsidR="009905F4" w:rsidRPr="006E4E4F" w:rsidRDefault="009905F4" w:rsidP="008132EB">
            <w:pPr>
              <w:jc w:val="center"/>
              <w:rPr>
                <w:rFonts w:ascii="Times New Roman CYR" w:hAnsi="Times New Roman CYR"/>
                <w:b/>
                <w:sz w:val="28"/>
                <w:szCs w:val="28"/>
              </w:rPr>
            </w:pPr>
            <w:r w:rsidRPr="006E4E4F">
              <w:rPr>
                <w:rFonts w:ascii="Times New Roman CYR" w:hAnsi="Times New Roman CYR"/>
                <w:b/>
                <w:sz w:val="28"/>
                <w:szCs w:val="28"/>
              </w:rPr>
              <w:t>Председатель</w:t>
            </w:r>
          </w:p>
          <w:p w:rsidR="009905F4" w:rsidRPr="006E4E4F" w:rsidRDefault="009905F4" w:rsidP="008132EB">
            <w:pPr>
              <w:jc w:val="center"/>
              <w:rPr>
                <w:rFonts w:ascii="Times New Roman CYR" w:hAnsi="Times New Roman CYR"/>
                <w:b/>
                <w:sz w:val="28"/>
                <w:szCs w:val="28"/>
              </w:rPr>
            </w:pPr>
            <w:r>
              <w:rPr>
                <w:rFonts w:ascii="Times New Roman CYR" w:hAnsi="Times New Roman CYR"/>
                <w:b/>
                <w:sz w:val="28"/>
                <w:szCs w:val="28"/>
              </w:rPr>
              <w:t>Ровеньской территориальной и</w:t>
            </w:r>
            <w:r w:rsidRPr="006E4E4F">
              <w:rPr>
                <w:rFonts w:ascii="Times New Roman CYR" w:hAnsi="Times New Roman CYR"/>
                <w:b/>
                <w:sz w:val="28"/>
                <w:szCs w:val="28"/>
              </w:rPr>
              <w:t>збирательной комиссии</w:t>
            </w:r>
          </w:p>
          <w:p w:rsidR="009905F4" w:rsidRPr="006E4E4F" w:rsidRDefault="009905F4" w:rsidP="008132EB">
            <w:pPr>
              <w:jc w:val="center"/>
              <w:rPr>
                <w:sz w:val="28"/>
                <w:szCs w:val="28"/>
              </w:rPr>
            </w:pPr>
          </w:p>
        </w:tc>
        <w:tc>
          <w:tcPr>
            <w:tcW w:w="2105" w:type="dxa"/>
          </w:tcPr>
          <w:p w:rsidR="009905F4" w:rsidRPr="006E4E4F" w:rsidRDefault="009905F4" w:rsidP="008132EB">
            <w:pPr>
              <w:jc w:val="center"/>
              <w:rPr>
                <w:sz w:val="28"/>
                <w:szCs w:val="28"/>
              </w:rPr>
            </w:pPr>
          </w:p>
        </w:tc>
        <w:tc>
          <w:tcPr>
            <w:tcW w:w="3306" w:type="dxa"/>
            <w:vAlign w:val="bottom"/>
          </w:tcPr>
          <w:p w:rsidR="009905F4" w:rsidRPr="006E4E4F" w:rsidRDefault="009905F4" w:rsidP="008132EB">
            <w:pPr>
              <w:jc w:val="right"/>
              <w:rPr>
                <w:sz w:val="28"/>
                <w:szCs w:val="28"/>
              </w:rPr>
            </w:pPr>
            <w:r>
              <w:rPr>
                <w:rFonts w:ascii="Times New Roman CYR" w:hAnsi="Times New Roman CYR"/>
                <w:b/>
                <w:sz w:val="28"/>
                <w:szCs w:val="28"/>
              </w:rPr>
              <w:t>Е</w:t>
            </w:r>
            <w:r w:rsidRPr="006E4E4F">
              <w:rPr>
                <w:rFonts w:ascii="Times New Roman CYR" w:hAnsi="Times New Roman CYR"/>
                <w:b/>
                <w:sz w:val="28"/>
                <w:szCs w:val="28"/>
              </w:rPr>
              <w:t xml:space="preserve">.В. </w:t>
            </w:r>
            <w:r>
              <w:rPr>
                <w:rFonts w:ascii="Times New Roman CYR" w:hAnsi="Times New Roman CYR"/>
                <w:b/>
                <w:sz w:val="28"/>
                <w:szCs w:val="28"/>
              </w:rPr>
              <w:t>Макарова</w:t>
            </w:r>
          </w:p>
        </w:tc>
      </w:tr>
      <w:tr w:rsidR="009905F4" w:rsidRPr="005601CF" w:rsidTr="008132EB">
        <w:tc>
          <w:tcPr>
            <w:tcW w:w="4160" w:type="dxa"/>
          </w:tcPr>
          <w:p w:rsidR="009905F4" w:rsidRPr="005601CF" w:rsidRDefault="009905F4" w:rsidP="008132EB">
            <w:pPr>
              <w:jc w:val="center"/>
              <w:rPr>
                <w:sz w:val="28"/>
                <w:szCs w:val="28"/>
              </w:rPr>
            </w:pPr>
          </w:p>
        </w:tc>
        <w:tc>
          <w:tcPr>
            <w:tcW w:w="2105" w:type="dxa"/>
          </w:tcPr>
          <w:p w:rsidR="009905F4" w:rsidRPr="005601CF" w:rsidRDefault="009905F4" w:rsidP="008132EB">
            <w:pPr>
              <w:jc w:val="center"/>
              <w:rPr>
                <w:sz w:val="28"/>
                <w:szCs w:val="28"/>
              </w:rPr>
            </w:pPr>
          </w:p>
        </w:tc>
        <w:tc>
          <w:tcPr>
            <w:tcW w:w="3306" w:type="dxa"/>
            <w:vAlign w:val="bottom"/>
          </w:tcPr>
          <w:p w:rsidR="009905F4" w:rsidRPr="005601CF" w:rsidRDefault="009905F4" w:rsidP="008132EB">
            <w:pPr>
              <w:jc w:val="center"/>
              <w:rPr>
                <w:sz w:val="28"/>
                <w:szCs w:val="28"/>
              </w:rPr>
            </w:pPr>
          </w:p>
        </w:tc>
      </w:tr>
      <w:tr w:rsidR="009905F4" w:rsidRPr="006E4E4F" w:rsidTr="008132EB">
        <w:tc>
          <w:tcPr>
            <w:tcW w:w="4160" w:type="dxa"/>
          </w:tcPr>
          <w:p w:rsidR="009905F4" w:rsidRPr="006E4E4F" w:rsidRDefault="009905F4" w:rsidP="008132EB">
            <w:pPr>
              <w:jc w:val="center"/>
              <w:rPr>
                <w:rFonts w:ascii="Times New Roman CYR" w:hAnsi="Times New Roman CYR"/>
                <w:b/>
                <w:sz w:val="28"/>
                <w:szCs w:val="28"/>
              </w:rPr>
            </w:pPr>
            <w:r w:rsidRPr="006E4E4F">
              <w:rPr>
                <w:rFonts w:ascii="Times New Roman CYR" w:hAnsi="Times New Roman CYR"/>
                <w:b/>
                <w:sz w:val="28"/>
                <w:szCs w:val="28"/>
              </w:rPr>
              <w:t>Секретарь</w:t>
            </w:r>
          </w:p>
          <w:p w:rsidR="009905F4" w:rsidRPr="006E4E4F" w:rsidRDefault="009905F4" w:rsidP="008132EB">
            <w:pPr>
              <w:jc w:val="center"/>
              <w:rPr>
                <w:rFonts w:ascii="Times New Roman CYR" w:hAnsi="Times New Roman CYR"/>
                <w:b/>
                <w:sz w:val="28"/>
                <w:szCs w:val="28"/>
              </w:rPr>
            </w:pPr>
            <w:r>
              <w:rPr>
                <w:rFonts w:ascii="Times New Roman CYR" w:hAnsi="Times New Roman CYR"/>
                <w:b/>
                <w:sz w:val="28"/>
                <w:szCs w:val="28"/>
              </w:rPr>
              <w:t>Ровеньской территориальной и</w:t>
            </w:r>
            <w:r w:rsidRPr="006E4E4F">
              <w:rPr>
                <w:rFonts w:ascii="Times New Roman CYR" w:hAnsi="Times New Roman CYR"/>
                <w:b/>
                <w:sz w:val="28"/>
                <w:szCs w:val="28"/>
              </w:rPr>
              <w:t>збирательной комиссии</w:t>
            </w:r>
          </w:p>
          <w:p w:rsidR="009905F4" w:rsidRPr="006E4E4F" w:rsidRDefault="009905F4" w:rsidP="008132EB">
            <w:pPr>
              <w:jc w:val="center"/>
              <w:rPr>
                <w:sz w:val="28"/>
                <w:szCs w:val="28"/>
              </w:rPr>
            </w:pPr>
          </w:p>
        </w:tc>
        <w:tc>
          <w:tcPr>
            <w:tcW w:w="2105" w:type="dxa"/>
          </w:tcPr>
          <w:p w:rsidR="009905F4" w:rsidRPr="006E4E4F" w:rsidRDefault="009905F4" w:rsidP="008132EB">
            <w:pPr>
              <w:jc w:val="center"/>
              <w:rPr>
                <w:sz w:val="28"/>
                <w:szCs w:val="28"/>
              </w:rPr>
            </w:pPr>
          </w:p>
        </w:tc>
        <w:tc>
          <w:tcPr>
            <w:tcW w:w="3306" w:type="dxa"/>
            <w:vAlign w:val="bottom"/>
          </w:tcPr>
          <w:p w:rsidR="009905F4" w:rsidRPr="006E4E4F" w:rsidRDefault="009905F4" w:rsidP="008132EB">
            <w:pPr>
              <w:jc w:val="right"/>
              <w:rPr>
                <w:sz w:val="28"/>
                <w:szCs w:val="28"/>
              </w:rPr>
            </w:pPr>
            <w:r>
              <w:rPr>
                <w:rFonts w:ascii="Times New Roman CYR" w:hAnsi="Times New Roman CYR"/>
                <w:b/>
                <w:sz w:val="28"/>
                <w:szCs w:val="28"/>
              </w:rPr>
              <w:t>А.В.Евтухова</w:t>
            </w:r>
          </w:p>
        </w:tc>
      </w:tr>
    </w:tbl>
    <w:p w:rsidR="009905F4" w:rsidRDefault="009905F4" w:rsidP="009905F4">
      <w:pPr>
        <w:widowControl w:val="0"/>
        <w:rPr>
          <w:bCs/>
          <w:sz w:val="20"/>
        </w:rPr>
        <w:sectPr w:rsidR="009905F4" w:rsidSect="005601C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851" w:bottom="1134" w:left="1701" w:header="709" w:footer="709" w:gutter="0"/>
          <w:pgNumType w:start="1"/>
          <w:cols w:space="708"/>
          <w:titlePg/>
          <w:docGrid w:linePitch="360"/>
        </w:sectPr>
      </w:pPr>
    </w:p>
    <w:p w:rsidR="009905F4" w:rsidRPr="0096347A" w:rsidRDefault="009905F4" w:rsidP="009905F4">
      <w:pPr>
        <w:pStyle w:val="3"/>
        <w:spacing w:after="0"/>
        <w:ind w:left="4536"/>
        <w:jc w:val="center"/>
        <w:rPr>
          <w:kern w:val="2"/>
          <w:sz w:val="24"/>
          <w:szCs w:val="24"/>
        </w:rPr>
      </w:pPr>
      <w:r w:rsidRPr="0096347A">
        <w:rPr>
          <w:kern w:val="2"/>
          <w:sz w:val="24"/>
          <w:szCs w:val="24"/>
        </w:rPr>
        <w:lastRenderedPageBreak/>
        <w:t>Приложение №</w:t>
      </w:r>
      <w:r>
        <w:rPr>
          <w:kern w:val="2"/>
          <w:sz w:val="24"/>
          <w:szCs w:val="24"/>
        </w:rPr>
        <w:t xml:space="preserve"> 1</w:t>
      </w:r>
    </w:p>
    <w:p w:rsidR="009905F4" w:rsidRPr="0096347A" w:rsidRDefault="009905F4" w:rsidP="009905F4">
      <w:pPr>
        <w:pStyle w:val="3"/>
        <w:spacing w:after="0"/>
        <w:ind w:left="4536"/>
        <w:jc w:val="center"/>
        <w:rPr>
          <w:kern w:val="2"/>
          <w:sz w:val="24"/>
          <w:szCs w:val="24"/>
        </w:rPr>
      </w:pPr>
      <w:r w:rsidRPr="0096347A">
        <w:rPr>
          <w:kern w:val="2"/>
          <w:sz w:val="24"/>
          <w:szCs w:val="24"/>
        </w:rPr>
        <w:t xml:space="preserve">к постановлению </w:t>
      </w:r>
      <w:r>
        <w:rPr>
          <w:kern w:val="2"/>
          <w:sz w:val="24"/>
          <w:szCs w:val="24"/>
        </w:rPr>
        <w:t xml:space="preserve">Ровеньской </w:t>
      </w:r>
      <w:proofErr w:type="gramStart"/>
      <w:r>
        <w:rPr>
          <w:kern w:val="2"/>
          <w:sz w:val="24"/>
          <w:szCs w:val="24"/>
        </w:rPr>
        <w:t>территориальной</w:t>
      </w:r>
      <w:proofErr w:type="gramEnd"/>
      <w:r>
        <w:rPr>
          <w:kern w:val="2"/>
          <w:sz w:val="24"/>
          <w:szCs w:val="24"/>
        </w:rPr>
        <w:t xml:space="preserve"> и</w:t>
      </w:r>
      <w:r w:rsidRPr="0096347A">
        <w:rPr>
          <w:kern w:val="2"/>
          <w:sz w:val="24"/>
          <w:szCs w:val="24"/>
        </w:rPr>
        <w:t>збирательной</w:t>
      </w:r>
    </w:p>
    <w:p w:rsidR="009905F4" w:rsidRPr="0096347A" w:rsidRDefault="009905F4" w:rsidP="009905F4">
      <w:pPr>
        <w:pStyle w:val="3"/>
        <w:spacing w:after="0"/>
        <w:ind w:left="4536"/>
        <w:jc w:val="center"/>
        <w:rPr>
          <w:kern w:val="2"/>
          <w:sz w:val="24"/>
          <w:szCs w:val="24"/>
        </w:rPr>
      </w:pPr>
      <w:r>
        <w:rPr>
          <w:kern w:val="2"/>
          <w:sz w:val="24"/>
          <w:szCs w:val="24"/>
        </w:rPr>
        <w:t xml:space="preserve">комиссии </w:t>
      </w:r>
    </w:p>
    <w:p w:rsidR="009905F4" w:rsidRDefault="009905F4" w:rsidP="009905F4">
      <w:pPr>
        <w:ind w:left="4536"/>
        <w:jc w:val="center"/>
        <w:rPr>
          <w:b/>
          <w:sz w:val="28"/>
          <w:szCs w:val="28"/>
        </w:rPr>
      </w:pPr>
      <w:r w:rsidRPr="0096347A">
        <w:rPr>
          <w:kern w:val="2"/>
          <w:szCs w:val="24"/>
        </w:rPr>
        <w:t xml:space="preserve">от </w:t>
      </w:r>
      <w:r>
        <w:rPr>
          <w:kern w:val="2"/>
          <w:szCs w:val="24"/>
        </w:rPr>
        <w:t xml:space="preserve">17 января </w:t>
      </w:r>
      <w:r w:rsidRPr="0096347A">
        <w:rPr>
          <w:kern w:val="2"/>
          <w:szCs w:val="24"/>
        </w:rPr>
        <w:t xml:space="preserve"> 202</w:t>
      </w:r>
      <w:r>
        <w:rPr>
          <w:kern w:val="2"/>
          <w:szCs w:val="24"/>
        </w:rPr>
        <w:t>4 года</w:t>
      </w:r>
      <w:r w:rsidRPr="0096347A">
        <w:rPr>
          <w:kern w:val="2"/>
          <w:szCs w:val="24"/>
        </w:rPr>
        <w:t xml:space="preserve"> </w:t>
      </w:r>
      <w:r>
        <w:rPr>
          <w:szCs w:val="24"/>
        </w:rPr>
        <w:t>№ 39/258-1</w:t>
      </w:r>
    </w:p>
    <w:p w:rsidR="009905F4" w:rsidRDefault="009905F4" w:rsidP="009905F4">
      <w:pPr>
        <w:jc w:val="center"/>
        <w:rPr>
          <w:b/>
          <w:sz w:val="28"/>
          <w:szCs w:val="28"/>
        </w:rPr>
      </w:pPr>
    </w:p>
    <w:p w:rsidR="009905F4" w:rsidRPr="00985A66" w:rsidRDefault="009905F4" w:rsidP="009905F4">
      <w:pPr>
        <w:jc w:val="center"/>
        <w:rPr>
          <w:b/>
          <w:sz w:val="28"/>
          <w:szCs w:val="28"/>
        </w:rPr>
      </w:pPr>
      <w:r>
        <w:rPr>
          <w:b/>
          <w:sz w:val="28"/>
          <w:szCs w:val="28"/>
        </w:rPr>
        <w:t>СОСТАВ</w:t>
      </w:r>
    </w:p>
    <w:p w:rsidR="009905F4" w:rsidRDefault="009905F4" w:rsidP="009905F4">
      <w:pPr>
        <w:jc w:val="center"/>
        <w:rPr>
          <w:b/>
          <w:sz w:val="28"/>
          <w:szCs w:val="28"/>
        </w:rPr>
      </w:pPr>
      <w:r w:rsidRPr="00081E50">
        <w:rPr>
          <w:b/>
          <w:sz w:val="28"/>
          <w:szCs w:val="28"/>
        </w:rPr>
        <w:t>Раб</w:t>
      </w:r>
      <w:r>
        <w:rPr>
          <w:b/>
          <w:sz w:val="28"/>
          <w:szCs w:val="28"/>
        </w:rPr>
        <w:t>очей группы по предварительному</w:t>
      </w:r>
      <w:r w:rsidRPr="00081E50">
        <w:rPr>
          <w:b/>
          <w:sz w:val="28"/>
          <w:szCs w:val="28"/>
        </w:rPr>
        <w:t xml:space="preserve"> рассмотрению </w:t>
      </w:r>
    </w:p>
    <w:p w:rsidR="009905F4" w:rsidRDefault="009905F4" w:rsidP="009905F4">
      <w:pPr>
        <w:jc w:val="center"/>
        <w:rPr>
          <w:b/>
          <w:sz w:val="28"/>
          <w:szCs w:val="28"/>
        </w:rPr>
      </w:pPr>
      <w:r w:rsidRPr="00081E50">
        <w:rPr>
          <w:b/>
          <w:sz w:val="28"/>
          <w:szCs w:val="28"/>
        </w:rPr>
        <w:t>жалоб</w:t>
      </w:r>
      <w:r>
        <w:rPr>
          <w:b/>
          <w:sz w:val="28"/>
          <w:szCs w:val="28"/>
        </w:rPr>
        <w:t xml:space="preserve"> </w:t>
      </w:r>
      <w:r w:rsidRPr="00FB37C8">
        <w:rPr>
          <w:b/>
          <w:sz w:val="28"/>
          <w:szCs w:val="28"/>
        </w:rPr>
        <w:t>(заявлений) на решения и действия (бездействие) избирательных</w:t>
      </w:r>
      <w:r w:rsidR="002C1BAC">
        <w:rPr>
          <w:b/>
          <w:sz w:val="28"/>
          <w:szCs w:val="28"/>
        </w:rPr>
        <w:t xml:space="preserve"> комиссий в Ровеньском районе </w:t>
      </w:r>
      <w:r w:rsidRPr="00FB37C8">
        <w:rPr>
          <w:b/>
          <w:sz w:val="28"/>
          <w:szCs w:val="28"/>
        </w:rPr>
        <w:t xml:space="preserve"> и их должностных лиц, </w:t>
      </w:r>
    </w:p>
    <w:p w:rsidR="009905F4" w:rsidRDefault="009905F4" w:rsidP="009905F4">
      <w:pPr>
        <w:jc w:val="center"/>
        <w:rPr>
          <w:b/>
          <w:sz w:val="28"/>
          <w:szCs w:val="28"/>
        </w:rPr>
      </w:pPr>
      <w:r w:rsidRPr="00FB37C8">
        <w:rPr>
          <w:b/>
          <w:sz w:val="28"/>
          <w:szCs w:val="28"/>
        </w:rPr>
        <w:t xml:space="preserve">нарушающие </w:t>
      </w:r>
      <w:r>
        <w:rPr>
          <w:b/>
          <w:sz w:val="28"/>
          <w:szCs w:val="28"/>
        </w:rPr>
        <w:t>и</w:t>
      </w:r>
      <w:r w:rsidRPr="00FB37C8">
        <w:rPr>
          <w:b/>
          <w:sz w:val="28"/>
          <w:szCs w:val="28"/>
        </w:rPr>
        <w:t xml:space="preserve">збирательные права граждан Российской Федерации в период </w:t>
      </w:r>
      <w:r w:rsidRPr="008C435B">
        <w:rPr>
          <w:b/>
          <w:sz w:val="28"/>
          <w:szCs w:val="28"/>
        </w:rPr>
        <w:t xml:space="preserve">подготовки и проведения выборов </w:t>
      </w:r>
    </w:p>
    <w:p w:rsidR="009905F4" w:rsidRPr="008C435B" w:rsidRDefault="009905F4" w:rsidP="009905F4">
      <w:pPr>
        <w:jc w:val="center"/>
        <w:rPr>
          <w:rFonts w:ascii="Times New Roman CYR" w:hAnsi="Times New Roman CYR"/>
          <w:b/>
          <w:sz w:val="28"/>
          <w:szCs w:val="28"/>
        </w:rPr>
      </w:pPr>
      <w:r w:rsidRPr="008C435B">
        <w:rPr>
          <w:b/>
          <w:sz w:val="28"/>
          <w:szCs w:val="28"/>
        </w:rPr>
        <w:t xml:space="preserve">Президента Российской Федерации в 2024 году </w:t>
      </w:r>
    </w:p>
    <w:p w:rsidR="009905F4" w:rsidRPr="00CE1D99" w:rsidRDefault="009905F4" w:rsidP="009905F4">
      <w:pPr>
        <w:spacing w:after="120"/>
        <w:ind w:right="-425"/>
        <w:contextualSpacing/>
        <w:jc w:val="center"/>
        <w:rPr>
          <w:b/>
          <w:sz w:val="28"/>
          <w:szCs w:val="28"/>
          <w:lang w:eastAsia="en-US"/>
        </w:rPr>
      </w:pPr>
    </w:p>
    <w:tbl>
      <w:tblPr>
        <w:tblW w:w="10154" w:type="dxa"/>
        <w:tblCellSpacing w:w="20" w:type="dxa"/>
        <w:tblInd w:w="-263" w:type="dxa"/>
        <w:tblLook w:val="04A0"/>
      </w:tblPr>
      <w:tblGrid>
        <w:gridCol w:w="3672"/>
        <w:gridCol w:w="6482"/>
      </w:tblGrid>
      <w:tr w:rsidR="009905F4" w:rsidTr="008132EB">
        <w:trPr>
          <w:tblCellSpacing w:w="20" w:type="dxa"/>
        </w:trPr>
        <w:tc>
          <w:tcPr>
            <w:tcW w:w="3612" w:type="dxa"/>
            <w:hideMark/>
          </w:tcPr>
          <w:p w:rsidR="009905F4" w:rsidRDefault="009905F4" w:rsidP="008132EB">
            <w:pPr>
              <w:ind w:firstLine="34"/>
              <w:rPr>
                <w:bCs/>
                <w:sz w:val="28"/>
                <w:szCs w:val="28"/>
              </w:rPr>
            </w:pPr>
            <w:r>
              <w:rPr>
                <w:bCs/>
                <w:sz w:val="28"/>
                <w:szCs w:val="28"/>
              </w:rPr>
              <w:t xml:space="preserve">Киричков </w:t>
            </w:r>
          </w:p>
          <w:p w:rsidR="009905F4" w:rsidRDefault="009905F4" w:rsidP="008132EB">
            <w:pPr>
              <w:ind w:firstLine="34"/>
              <w:rPr>
                <w:bCs/>
                <w:sz w:val="28"/>
                <w:szCs w:val="28"/>
              </w:rPr>
            </w:pPr>
            <w:r>
              <w:rPr>
                <w:bCs/>
                <w:sz w:val="28"/>
                <w:szCs w:val="28"/>
              </w:rPr>
              <w:t>Андрей Иванович</w:t>
            </w:r>
          </w:p>
        </w:tc>
        <w:tc>
          <w:tcPr>
            <w:tcW w:w="6422" w:type="dxa"/>
            <w:hideMark/>
          </w:tcPr>
          <w:p w:rsidR="009905F4" w:rsidRPr="008B3D58" w:rsidRDefault="009905F4" w:rsidP="008132EB">
            <w:pPr>
              <w:jc w:val="both"/>
              <w:rPr>
                <w:sz w:val="28"/>
                <w:szCs w:val="28"/>
              </w:rPr>
            </w:pPr>
            <w:r>
              <w:rPr>
                <w:sz w:val="28"/>
                <w:szCs w:val="28"/>
              </w:rPr>
              <w:t xml:space="preserve">- заместитель председателя Ровеньской территориальной комиссии </w:t>
            </w:r>
            <w:r>
              <w:rPr>
                <w:bCs/>
                <w:sz w:val="28"/>
                <w:szCs w:val="28"/>
              </w:rPr>
              <w:t>руководитель Рабочей группы;</w:t>
            </w:r>
          </w:p>
        </w:tc>
      </w:tr>
      <w:tr w:rsidR="009905F4" w:rsidTr="008132EB">
        <w:trPr>
          <w:tblCellSpacing w:w="20" w:type="dxa"/>
        </w:trPr>
        <w:tc>
          <w:tcPr>
            <w:tcW w:w="3612" w:type="dxa"/>
            <w:hideMark/>
          </w:tcPr>
          <w:p w:rsidR="009905F4" w:rsidRDefault="009905F4" w:rsidP="008132EB">
            <w:pPr>
              <w:rPr>
                <w:bCs/>
                <w:sz w:val="28"/>
                <w:szCs w:val="28"/>
              </w:rPr>
            </w:pPr>
            <w:r>
              <w:rPr>
                <w:bCs/>
                <w:sz w:val="28"/>
                <w:szCs w:val="28"/>
              </w:rPr>
              <w:t xml:space="preserve">Назаренко </w:t>
            </w:r>
          </w:p>
          <w:p w:rsidR="009905F4" w:rsidRDefault="009905F4" w:rsidP="008132EB">
            <w:pPr>
              <w:rPr>
                <w:bCs/>
                <w:sz w:val="28"/>
                <w:szCs w:val="28"/>
              </w:rPr>
            </w:pPr>
            <w:r>
              <w:rPr>
                <w:bCs/>
                <w:sz w:val="28"/>
                <w:szCs w:val="28"/>
              </w:rPr>
              <w:t>Светлана Алексеевна</w:t>
            </w:r>
          </w:p>
        </w:tc>
        <w:tc>
          <w:tcPr>
            <w:tcW w:w="6422" w:type="dxa"/>
            <w:hideMark/>
          </w:tcPr>
          <w:p w:rsidR="009905F4" w:rsidRDefault="009905F4" w:rsidP="008132EB">
            <w:pPr>
              <w:ind w:left="68"/>
              <w:jc w:val="both"/>
              <w:rPr>
                <w:sz w:val="28"/>
                <w:szCs w:val="28"/>
              </w:rPr>
            </w:pPr>
            <w:r>
              <w:rPr>
                <w:b/>
                <w:bCs/>
                <w:sz w:val="28"/>
                <w:szCs w:val="28"/>
              </w:rPr>
              <w:t xml:space="preserve">- </w:t>
            </w:r>
            <w:r>
              <w:rPr>
                <w:sz w:val="28"/>
                <w:szCs w:val="28"/>
              </w:rPr>
              <w:t>член территориальной избирательной комиссии, заместитель руководителя Рабочей группы;</w:t>
            </w:r>
          </w:p>
        </w:tc>
      </w:tr>
      <w:tr w:rsidR="009905F4" w:rsidTr="008132EB">
        <w:trPr>
          <w:tblCellSpacing w:w="20" w:type="dxa"/>
        </w:trPr>
        <w:tc>
          <w:tcPr>
            <w:tcW w:w="3612" w:type="dxa"/>
            <w:hideMark/>
          </w:tcPr>
          <w:p w:rsidR="009905F4" w:rsidRDefault="009905F4" w:rsidP="008132EB">
            <w:pPr>
              <w:rPr>
                <w:sz w:val="28"/>
                <w:szCs w:val="28"/>
              </w:rPr>
            </w:pPr>
            <w:r>
              <w:rPr>
                <w:sz w:val="28"/>
                <w:szCs w:val="28"/>
              </w:rPr>
              <w:t>Евтухова Анна</w:t>
            </w:r>
          </w:p>
          <w:p w:rsidR="009905F4" w:rsidRDefault="009905F4" w:rsidP="008132EB">
            <w:pPr>
              <w:rPr>
                <w:sz w:val="28"/>
                <w:szCs w:val="28"/>
              </w:rPr>
            </w:pPr>
            <w:r>
              <w:rPr>
                <w:sz w:val="28"/>
                <w:szCs w:val="28"/>
              </w:rPr>
              <w:t xml:space="preserve"> Викторовна</w:t>
            </w:r>
          </w:p>
        </w:tc>
        <w:tc>
          <w:tcPr>
            <w:tcW w:w="6422" w:type="dxa"/>
            <w:hideMark/>
          </w:tcPr>
          <w:p w:rsidR="009905F4" w:rsidRDefault="009905F4" w:rsidP="008132EB">
            <w:pPr>
              <w:jc w:val="both"/>
              <w:rPr>
                <w:sz w:val="28"/>
                <w:szCs w:val="28"/>
              </w:rPr>
            </w:pPr>
            <w:r>
              <w:rPr>
                <w:sz w:val="28"/>
                <w:szCs w:val="28"/>
              </w:rPr>
              <w:t>- секретарь территориальной избирательной комиссии, секретарь Рабочей группы;</w:t>
            </w:r>
          </w:p>
        </w:tc>
      </w:tr>
      <w:tr w:rsidR="009905F4" w:rsidTr="008132EB">
        <w:trPr>
          <w:tblCellSpacing w:w="20" w:type="dxa"/>
        </w:trPr>
        <w:tc>
          <w:tcPr>
            <w:tcW w:w="10074" w:type="dxa"/>
            <w:gridSpan w:val="2"/>
            <w:hideMark/>
          </w:tcPr>
          <w:p w:rsidR="009905F4" w:rsidRDefault="009905F4" w:rsidP="008132EB">
            <w:pPr>
              <w:jc w:val="both"/>
              <w:rPr>
                <w:sz w:val="28"/>
                <w:szCs w:val="28"/>
              </w:rPr>
            </w:pPr>
          </w:p>
        </w:tc>
      </w:tr>
      <w:tr w:rsidR="009905F4" w:rsidTr="008132EB">
        <w:trPr>
          <w:tblCellSpacing w:w="20" w:type="dxa"/>
        </w:trPr>
        <w:tc>
          <w:tcPr>
            <w:tcW w:w="3612" w:type="dxa"/>
            <w:hideMark/>
          </w:tcPr>
          <w:p w:rsidR="009905F4" w:rsidRDefault="009905F4" w:rsidP="008132EB">
            <w:pPr>
              <w:rPr>
                <w:sz w:val="28"/>
                <w:szCs w:val="28"/>
              </w:rPr>
            </w:pPr>
            <w:r>
              <w:rPr>
                <w:sz w:val="28"/>
                <w:szCs w:val="28"/>
              </w:rPr>
              <w:t xml:space="preserve">Соловьева </w:t>
            </w:r>
          </w:p>
          <w:p w:rsidR="009905F4" w:rsidRDefault="009905F4" w:rsidP="008132EB">
            <w:pPr>
              <w:rPr>
                <w:sz w:val="28"/>
                <w:szCs w:val="28"/>
              </w:rPr>
            </w:pPr>
            <w:r>
              <w:rPr>
                <w:sz w:val="28"/>
                <w:szCs w:val="28"/>
              </w:rPr>
              <w:t xml:space="preserve">Алина Александровна </w:t>
            </w:r>
          </w:p>
        </w:tc>
        <w:tc>
          <w:tcPr>
            <w:tcW w:w="6422" w:type="dxa"/>
            <w:hideMark/>
          </w:tcPr>
          <w:p w:rsidR="009905F4" w:rsidRDefault="009905F4" w:rsidP="008132EB">
            <w:pPr>
              <w:jc w:val="both"/>
              <w:rPr>
                <w:sz w:val="28"/>
                <w:szCs w:val="28"/>
              </w:rPr>
            </w:pPr>
            <w:r w:rsidRPr="00B836E0">
              <w:rPr>
                <w:sz w:val="28"/>
                <w:szCs w:val="28"/>
              </w:rPr>
              <w:t xml:space="preserve">- </w:t>
            </w:r>
            <w:r>
              <w:rPr>
                <w:sz w:val="28"/>
                <w:szCs w:val="28"/>
              </w:rPr>
              <w:t>н</w:t>
            </w:r>
            <w:r>
              <w:rPr>
                <w:sz w:val="28"/>
              </w:rPr>
              <w:t>ачальник о</w:t>
            </w:r>
            <w:r w:rsidRPr="00BA3DE9">
              <w:rPr>
                <w:sz w:val="28"/>
              </w:rPr>
              <w:t>тдел</w:t>
            </w:r>
            <w:r>
              <w:rPr>
                <w:sz w:val="28"/>
              </w:rPr>
              <w:t>а</w:t>
            </w:r>
            <w:r w:rsidRPr="00BA3DE9">
              <w:rPr>
                <w:sz w:val="28"/>
              </w:rPr>
              <w:t xml:space="preserve"> правового обеспечения, </w:t>
            </w:r>
            <w:r>
              <w:rPr>
                <w:sz w:val="28"/>
              </w:rPr>
              <w:t xml:space="preserve">муниципальной </w:t>
            </w:r>
            <w:r w:rsidRPr="00BA3DE9">
              <w:rPr>
                <w:sz w:val="28"/>
              </w:rPr>
              <w:t xml:space="preserve">службы и кадров </w:t>
            </w:r>
            <w:r>
              <w:rPr>
                <w:sz w:val="28"/>
              </w:rPr>
              <w:t xml:space="preserve">администрации Ровеньского района </w:t>
            </w:r>
            <w:r>
              <w:rPr>
                <w:sz w:val="28"/>
                <w:szCs w:val="28"/>
              </w:rPr>
              <w:t>(по согласованию);</w:t>
            </w:r>
          </w:p>
        </w:tc>
      </w:tr>
      <w:tr w:rsidR="009905F4" w:rsidTr="008132EB">
        <w:trPr>
          <w:tblCellSpacing w:w="20" w:type="dxa"/>
        </w:trPr>
        <w:tc>
          <w:tcPr>
            <w:tcW w:w="3612" w:type="dxa"/>
            <w:hideMark/>
          </w:tcPr>
          <w:p w:rsidR="009905F4" w:rsidRDefault="009905F4" w:rsidP="008132EB">
            <w:pPr>
              <w:rPr>
                <w:sz w:val="28"/>
                <w:szCs w:val="28"/>
              </w:rPr>
            </w:pPr>
            <w:r>
              <w:rPr>
                <w:sz w:val="28"/>
                <w:szCs w:val="28"/>
              </w:rPr>
              <w:t xml:space="preserve">Черевашенко </w:t>
            </w:r>
          </w:p>
          <w:p w:rsidR="009905F4" w:rsidRDefault="009905F4" w:rsidP="008132EB">
            <w:pPr>
              <w:ind w:left="34" w:hanging="34"/>
              <w:rPr>
                <w:bCs/>
                <w:sz w:val="28"/>
                <w:szCs w:val="28"/>
              </w:rPr>
            </w:pPr>
            <w:r>
              <w:rPr>
                <w:sz w:val="28"/>
                <w:szCs w:val="28"/>
              </w:rPr>
              <w:t>Наталья Владимировна</w:t>
            </w:r>
            <w:r>
              <w:rPr>
                <w:bCs/>
                <w:sz w:val="28"/>
                <w:szCs w:val="28"/>
              </w:rPr>
              <w:t xml:space="preserve"> </w:t>
            </w:r>
          </w:p>
          <w:p w:rsidR="009905F4" w:rsidRDefault="009905F4" w:rsidP="008132EB">
            <w:pPr>
              <w:ind w:left="34" w:hanging="34"/>
              <w:rPr>
                <w:bCs/>
                <w:sz w:val="28"/>
                <w:szCs w:val="28"/>
              </w:rPr>
            </w:pPr>
          </w:p>
        </w:tc>
        <w:tc>
          <w:tcPr>
            <w:tcW w:w="6422" w:type="dxa"/>
            <w:hideMark/>
          </w:tcPr>
          <w:p w:rsidR="009905F4" w:rsidRDefault="009905F4" w:rsidP="008132EB">
            <w:pPr>
              <w:ind w:left="68"/>
              <w:jc w:val="both"/>
              <w:rPr>
                <w:sz w:val="28"/>
                <w:szCs w:val="28"/>
              </w:rPr>
            </w:pPr>
            <w:r>
              <w:rPr>
                <w:sz w:val="28"/>
                <w:szCs w:val="28"/>
              </w:rPr>
              <w:t>- член  территориальной избирательной комиссии;</w:t>
            </w:r>
          </w:p>
        </w:tc>
      </w:tr>
      <w:tr w:rsidR="009905F4" w:rsidTr="008132EB">
        <w:trPr>
          <w:tblCellSpacing w:w="20" w:type="dxa"/>
        </w:trPr>
        <w:tc>
          <w:tcPr>
            <w:tcW w:w="3612" w:type="dxa"/>
          </w:tcPr>
          <w:p w:rsidR="009905F4" w:rsidRDefault="009905F4" w:rsidP="008132EB">
            <w:pPr>
              <w:ind w:left="34" w:hanging="34"/>
              <w:rPr>
                <w:bCs/>
                <w:sz w:val="28"/>
                <w:szCs w:val="28"/>
              </w:rPr>
            </w:pPr>
            <w:r>
              <w:rPr>
                <w:bCs/>
                <w:sz w:val="28"/>
                <w:szCs w:val="28"/>
              </w:rPr>
              <w:t>Поддубная Людмила Ивановна</w:t>
            </w:r>
          </w:p>
          <w:p w:rsidR="009905F4" w:rsidRDefault="009905F4" w:rsidP="008132EB">
            <w:pPr>
              <w:rPr>
                <w:bCs/>
                <w:sz w:val="28"/>
                <w:szCs w:val="28"/>
              </w:rPr>
            </w:pPr>
            <w:r>
              <w:rPr>
                <w:bCs/>
                <w:sz w:val="28"/>
                <w:szCs w:val="28"/>
              </w:rPr>
              <w:t xml:space="preserve"> </w:t>
            </w:r>
          </w:p>
          <w:p w:rsidR="009905F4" w:rsidRDefault="009905F4" w:rsidP="008132EB">
            <w:pPr>
              <w:ind w:left="34" w:hanging="34"/>
              <w:rPr>
                <w:bCs/>
                <w:sz w:val="28"/>
                <w:szCs w:val="28"/>
              </w:rPr>
            </w:pPr>
          </w:p>
          <w:p w:rsidR="009905F4" w:rsidRDefault="009905F4" w:rsidP="008132EB">
            <w:pPr>
              <w:ind w:left="34" w:hanging="34"/>
              <w:rPr>
                <w:bCs/>
                <w:sz w:val="28"/>
                <w:szCs w:val="28"/>
              </w:rPr>
            </w:pPr>
          </w:p>
        </w:tc>
        <w:tc>
          <w:tcPr>
            <w:tcW w:w="6422" w:type="dxa"/>
            <w:hideMark/>
          </w:tcPr>
          <w:p w:rsidR="009905F4" w:rsidRDefault="009905F4" w:rsidP="008132EB">
            <w:pPr>
              <w:ind w:left="68"/>
              <w:jc w:val="both"/>
              <w:rPr>
                <w:sz w:val="28"/>
                <w:szCs w:val="28"/>
              </w:rPr>
            </w:pPr>
            <w:r>
              <w:rPr>
                <w:sz w:val="28"/>
                <w:szCs w:val="28"/>
              </w:rPr>
              <w:t xml:space="preserve">- член территориальной избирательной комиссии. </w:t>
            </w:r>
          </w:p>
          <w:p w:rsidR="009905F4" w:rsidRDefault="009905F4" w:rsidP="008132EB">
            <w:pPr>
              <w:ind w:left="68"/>
              <w:jc w:val="both"/>
              <w:rPr>
                <w:sz w:val="28"/>
                <w:szCs w:val="28"/>
              </w:rPr>
            </w:pPr>
            <w:r>
              <w:rPr>
                <w:sz w:val="28"/>
                <w:szCs w:val="28"/>
              </w:rPr>
              <w:t xml:space="preserve">  </w:t>
            </w:r>
          </w:p>
          <w:p w:rsidR="009905F4" w:rsidRDefault="009905F4" w:rsidP="008132EB">
            <w:pPr>
              <w:ind w:left="68"/>
              <w:jc w:val="both"/>
              <w:rPr>
                <w:sz w:val="28"/>
                <w:szCs w:val="28"/>
              </w:rPr>
            </w:pPr>
          </w:p>
        </w:tc>
      </w:tr>
    </w:tbl>
    <w:p w:rsidR="009905F4" w:rsidRPr="00D95F8C" w:rsidRDefault="009905F4" w:rsidP="009905F4">
      <w:pPr>
        <w:rPr>
          <w:rFonts w:ascii="Times New Roman CYR" w:hAnsi="Times New Roman CYR"/>
          <w:sz w:val="28"/>
          <w:szCs w:val="28"/>
        </w:rPr>
      </w:pPr>
    </w:p>
    <w:p w:rsidR="009905F4" w:rsidRPr="0096347A" w:rsidRDefault="009905F4" w:rsidP="009905F4">
      <w:pPr>
        <w:ind w:left="4536"/>
        <w:jc w:val="center"/>
        <w:rPr>
          <w:kern w:val="2"/>
          <w:szCs w:val="24"/>
        </w:rPr>
      </w:pPr>
      <w:r>
        <w:rPr>
          <w:rFonts w:ascii="Times New Roman CYR" w:hAnsi="Times New Roman CYR"/>
          <w:b/>
          <w:sz w:val="28"/>
          <w:szCs w:val="28"/>
        </w:rPr>
        <w:br w:type="page"/>
      </w:r>
      <w:r w:rsidRPr="0096347A">
        <w:rPr>
          <w:kern w:val="2"/>
          <w:szCs w:val="24"/>
        </w:rPr>
        <w:lastRenderedPageBreak/>
        <w:t>Приложение №</w:t>
      </w:r>
      <w:r>
        <w:rPr>
          <w:kern w:val="2"/>
          <w:szCs w:val="24"/>
        </w:rPr>
        <w:t xml:space="preserve"> 2</w:t>
      </w:r>
    </w:p>
    <w:p w:rsidR="009905F4" w:rsidRPr="0096347A" w:rsidRDefault="009905F4" w:rsidP="009905F4">
      <w:pPr>
        <w:pStyle w:val="3"/>
        <w:spacing w:after="0"/>
        <w:ind w:left="4536"/>
        <w:jc w:val="center"/>
        <w:rPr>
          <w:kern w:val="2"/>
          <w:sz w:val="24"/>
          <w:szCs w:val="24"/>
        </w:rPr>
      </w:pPr>
      <w:r w:rsidRPr="0096347A">
        <w:rPr>
          <w:kern w:val="2"/>
          <w:sz w:val="24"/>
          <w:szCs w:val="24"/>
        </w:rPr>
        <w:t xml:space="preserve">к постановлению </w:t>
      </w:r>
      <w:r>
        <w:rPr>
          <w:kern w:val="2"/>
          <w:sz w:val="24"/>
          <w:szCs w:val="24"/>
        </w:rPr>
        <w:t xml:space="preserve">Ровеньской </w:t>
      </w:r>
      <w:proofErr w:type="gramStart"/>
      <w:r>
        <w:rPr>
          <w:kern w:val="2"/>
          <w:sz w:val="24"/>
          <w:szCs w:val="24"/>
        </w:rPr>
        <w:t>территориальной</w:t>
      </w:r>
      <w:proofErr w:type="gramEnd"/>
      <w:r>
        <w:rPr>
          <w:kern w:val="2"/>
          <w:sz w:val="24"/>
          <w:szCs w:val="24"/>
        </w:rPr>
        <w:t xml:space="preserve"> и</w:t>
      </w:r>
      <w:r w:rsidRPr="0096347A">
        <w:rPr>
          <w:kern w:val="2"/>
          <w:sz w:val="24"/>
          <w:szCs w:val="24"/>
        </w:rPr>
        <w:t>збирательной</w:t>
      </w:r>
    </w:p>
    <w:p w:rsidR="009905F4" w:rsidRPr="0096347A" w:rsidRDefault="009905F4" w:rsidP="009905F4">
      <w:pPr>
        <w:pStyle w:val="3"/>
        <w:spacing w:after="0"/>
        <w:ind w:left="4536"/>
        <w:jc w:val="center"/>
        <w:rPr>
          <w:kern w:val="2"/>
          <w:sz w:val="24"/>
          <w:szCs w:val="24"/>
        </w:rPr>
      </w:pPr>
      <w:r w:rsidRPr="0096347A">
        <w:rPr>
          <w:kern w:val="2"/>
          <w:sz w:val="24"/>
          <w:szCs w:val="24"/>
        </w:rPr>
        <w:t xml:space="preserve">комиссии </w:t>
      </w:r>
    </w:p>
    <w:p w:rsidR="009905F4" w:rsidRDefault="009905F4" w:rsidP="009905F4">
      <w:pPr>
        <w:ind w:left="4536"/>
        <w:jc w:val="center"/>
        <w:rPr>
          <w:b/>
          <w:sz w:val="28"/>
          <w:szCs w:val="28"/>
        </w:rPr>
      </w:pPr>
      <w:r w:rsidRPr="0096347A">
        <w:rPr>
          <w:kern w:val="2"/>
          <w:szCs w:val="24"/>
        </w:rPr>
        <w:t xml:space="preserve">от </w:t>
      </w:r>
      <w:r>
        <w:rPr>
          <w:kern w:val="2"/>
          <w:szCs w:val="24"/>
        </w:rPr>
        <w:t>17 января</w:t>
      </w:r>
      <w:r w:rsidRPr="0096347A">
        <w:rPr>
          <w:kern w:val="2"/>
          <w:szCs w:val="24"/>
        </w:rPr>
        <w:t xml:space="preserve"> 202</w:t>
      </w:r>
      <w:r>
        <w:rPr>
          <w:kern w:val="2"/>
          <w:szCs w:val="24"/>
        </w:rPr>
        <w:t>4 года</w:t>
      </w:r>
      <w:r w:rsidRPr="0096347A">
        <w:rPr>
          <w:kern w:val="2"/>
          <w:szCs w:val="24"/>
        </w:rPr>
        <w:t xml:space="preserve"> </w:t>
      </w:r>
      <w:r>
        <w:rPr>
          <w:szCs w:val="24"/>
        </w:rPr>
        <w:t>№ 39/258-1</w:t>
      </w:r>
    </w:p>
    <w:p w:rsidR="009905F4" w:rsidRDefault="009905F4" w:rsidP="009905F4">
      <w:pPr>
        <w:rPr>
          <w:rFonts w:ascii="Times New Roman CYR" w:hAnsi="Times New Roman CYR"/>
          <w:b/>
          <w:sz w:val="28"/>
          <w:szCs w:val="28"/>
        </w:rPr>
      </w:pPr>
    </w:p>
    <w:p w:rsidR="009905F4" w:rsidRPr="00985A66" w:rsidRDefault="009905F4" w:rsidP="009905F4">
      <w:pPr>
        <w:ind w:right="-1" w:firstLine="709"/>
        <w:jc w:val="center"/>
        <w:rPr>
          <w:b/>
          <w:sz w:val="28"/>
          <w:szCs w:val="28"/>
        </w:rPr>
      </w:pPr>
      <w:r w:rsidRPr="00985A66">
        <w:rPr>
          <w:b/>
          <w:sz w:val="28"/>
          <w:szCs w:val="28"/>
        </w:rPr>
        <w:t>ПОЛОЖЕНИЕ</w:t>
      </w:r>
    </w:p>
    <w:p w:rsidR="009905F4" w:rsidRDefault="009905F4" w:rsidP="009905F4">
      <w:pPr>
        <w:ind w:firstLine="709"/>
        <w:jc w:val="center"/>
        <w:rPr>
          <w:b/>
          <w:sz w:val="28"/>
          <w:szCs w:val="28"/>
        </w:rPr>
      </w:pPr>
      <w:r>
        <w:rPr>
          <w:b/>
          <w:sz w:val="28"/>
          <w:szCs w:val="28"/>
        </w:rPr>
        <w:t>о</w:t>
      </w:r>
      <w:r w:rsidRPr="00081E50">
        <w:rPr>
          <w:b/>
          <w:sz w:val="28"/>
          <w:szCs w:val="28"/>
        </w:rPr>
        <w:t xml:space="preserve"> Раб</w:t>
      </w:r>
      <w:r>
        <w:rPr>
          <w:b/>
          <w:sz w:val="28"/>
          <w:szCs w:val="28"/>
        </w:rPr>
        <w:t>очей группе по предварительному</w:t>
      </w:r>
      <w:r w:rsidRPr="00081E50">
        <w:rPr>
          <w:b/>
          <w:sz w:val="28"/>
          <w:szCs w:val="28"/>
        </w:rPr>
        <w:t xml:space="preserve"> рассмотрению жалоб (заявлений) на </w:t>
      </w:r>
      <w:r w:rsidRPr="00FB37C8">
        <w:rPr>
          <w:b/>
          <w:sz w:val="28"/>
          <w:szCs w:val="28"/>
        </w:rPr>
        <w:t>решения и действия (бездействие) избирательных</w:t>
      </w:r>
      <w:r>
        <w:rPr>
          <w:b/>
          <w:sz w:val="28"/>
          <w:szCs w:val="28"/>
        </w:rPr>
        <w:t xml:space="preserve"> комиссий в Ровеньском районе </w:t>
      </w:r>
      <w:r w:rsidRPr="00FB37C8">
        <w:rPr>
          <w:b/>
          <w:sz w:val="28"/>
          <w:szCs w:val="28"/>
        </w:rPr>
        <w:t xml:space="preserve"> и их должностных лиц, </w:t>
      </w:r>
    </w:p>
    <w:p w:rsidR="009905F4" w:rsidRDefault="009905F4" w:rsidP="009905F4">
      <w:pPr>
        <w:ind w:firstLine="709"/>
        <w:jc w:val="center"/>
        <w:rPr>
          <w:b/>
          <w:sz w:val="28"/>
          <w:szCs w:val="28"/>
        </w:rPr>
      </w:pPr>
      <w:r w:rsidRPr="00FB37C8">
        <w:rPr>
          <w:b/>
          <w:sz w:val="28"/>
          <w:szCs w:val="28"/>
        </w:rPr>
        <w:t xml:space="preserve">нарушающие избирательные права граждан Российской Федерации в период </w:t>
      </w:r>
      <w:r w:rsidRPr="008C435B">
        <w:rPr>
          <w:b/>
          <w:sz w:val="28"/>
          <w:szCs w:val="28"/>
        </w:rPr>
        <w:t xml:space="preserve">подготовки и проведения </w:t>
      </w:r>
    </w:p>
    <w:p w:rsidR="009905F4" w:rsidRPr="008C435B" w:rsidRDefault="009905F4" w:rsidP="009905F4">
      <w:pPr>
        <w:ind w:firstLine="709"/>
        <w:jc w:val="center"/>
        <w:rPr>
          <w:b/>
          <w:sz w:val="28"/>
          <w:szCs w:val="28"/>
        </w:rPr>
      </w:pPr>
      <w:r w:rsidRPr="008C435B">
        <w:rPr>
          <w:b/>
          <w:sz w:val="28"/>
          <w:szCs w:val="28"/>
        </w:rPr>
        <w:t>выборов Президента Российской Федерации в 2024 году</w:t>
      </w:r>
    </w:p>
    <w:p w:rsidR="009905F4" w:rsidRDefault="009905F4" w:rsidP="009905F4">
      <w:pPr>
        <w:ind w:firstLine="709"/>
        <w:jc w:val="center"/>
        <w:rPr>
          <w:sz w:val="28"/>
          <w:szCs w:val="28"/>
        </w:rPr>
      </w:pPr>
    </w:p>
    <w:p w:rsidR="009905F4" w:rsidRPr="00257593" w:rsidRDefault="009905F4" w:rsidP="009905F4">
      <w:pPr>
        <w:autoSpaceDE w:val="0"/>
        <w:autoSpaceDN w:val="0"/>
        <w:adjustRightInd w:val="0"/>
        <w:ind w:firstLine="709"/>
        <w:jc w:val="both"/>
        <w:rPr>
          <w:sz w:val="28"/>
          <w:szCs w:val="28"/>
        </w:rPr>
      </w:pPr>
      <w:r w:rsidRPr="00257593">
        <w:rPr>
          <w:sz w:val="28"/>
          <w:szCs w:val="28"/>
        </w:rPr>
        <w:t xml:space="preserve">1. Настоящее Положение определяет порядок, формы деятельности и полномочия Рабочей группы по предварительному рассмотрению жалоб (заявлений) на нарушения избирательных прав граждан Российской Федерации в период подготовки и проведения </w:t>
      </w:r>
      <w:r>
        <w:rPr>
          <w:sz w:val="28"/>
          <w:szCs w:val="28"/>
        </w:rPr>
        <w:t>выборов Президента Российской Федерации в 2024 году</w:t>
      </w:r>
      <w:r w:rsidRPr="00257593">
        <w:rPr>
          <w:sz w:val="28"/>
          <w:szCs w:val="28"/>
        </w:rPr>
        <w:t xml:space="preserve"> (далее </w:t>
      </w:r>
      <w:r>
        <w:rPr>
          <w:sz w:val="28"/>
          <w:szCs w:val="28"/>
        </w:rPr>
        <w:t>-</w:t>
      </w:r>
      <w:r w:rsidRPr="00257593">
        <w:rPr>
          <w:sz w:val="28"/>
          <w:szCs w:val="28"/>
        </w:rPr>
        <w:t xml:space="preserve"> Рабочая группа).</w:t>
      </w:r>
    </w:p>
    <w:p w:rsidR="009905F4" w:rsidRPr="00257593" w:rsidRDefault="009905F4" w:rsidP="009905F4">
      <w:pPr>
        <w:pStyle w:val="a7"/>
        <w:spacing w:before="0" w:beforeAutospacing="0" w:after="0" w:afterAutospacing="0"/>
        <w:ind w:firstLine="709"/>
        <w:jc w:val="both"/>
        <w:rPr>
          <w:sz w:val="28"/>
          <w:szCs w:val="28"/>
        </w:rPr>
      </w:pPr>
      <w:r w:rsidRPr="00257593">
        <w:rPr>
          <w:sz w:val="28"/>
          <w:szCs w:val="28"/>
        </w:rPr>
        <w:t>2. </w:t>
      </w:r>
      <w:proofErr w:type="gramStart"/>
      <w:r w:rsidRPr="00257593">
        <w:rPr>
          <w:sz w:val="28"/>
          <w:szCs w:val="28"/>
        </w:rPr>
        <w:t>Рабочая группа в своей деятельности руководствуется Конституцией Российской Федерации, Федеральным законом 12 июня 2002 года №</w:t>
      </w:r>
      <w:r>
        <w:rPr>
          <w:sz w:val="28"/>
          <w:szCs w:val="28"/>
        </w:rPr>
        <w:t> </w:t>
      </w:r>
      <w:r w:rsidRPr="00257593">
        <w:rPr>
          <w:sz w:val="28"/>
          <w:szCs w:val="28"/>
        </w:rPr>
        <w:t>67-ФЗ «Об основных гарантиях избирательных прав и права на участие в референдуме граждан Российской Федерации»,</w:t>
      </w:r>
      <w:r>
        <w:rPr>
          <w:sz w:val="28"/>
          <w:szCs w:val="28"/>
        </w:rPr>
        <w:t xml:space="preserve"> </w:t>
      </w:r>
      <w:r w:rsidRPr="005601CF">
        <w:rPr>
          <w:sz w:val="28"/>
          <w:szCs w:val="28"/>
          <w:shd w:val="clear" w:color="auto" w:fill="FFFFFF"/>
        </w:rPr>
        <w:t xml:space="preserve">Федеральным законом от 10 января 2003 года № 19-ФЗ «О выборах Президента Российской Федерации», </w:t>
      </w:r>
      <w:r w:rsidRPr="005601CF">
        <w:rPr>
          <w:sz w:val="28"/>
          <w:szCs w:val="28"/>
        </w:rPr>
        <w:t>Избирательным кодексом Белгородской области, решениями Центральной избирательной комиссии Российской Федерации,</w:t>
      </w:r>
      <w:r w:rsidRPr="00257593">
        <w:rPr>
          <w:sz w:val="28"/>
          <w:szCs w:val="28"/>
        </w:rPr>
        <w:t xml:space="preserve"> постановлениями Избирательной комиссии Белгородской области, а также</w:t>
      </w:r>
      <w:proofErr w:type="gramEnd"/>
      <w:r w:rsidRPr="00257593">
        <w:rPr>
          <w:sz w:val="28"/>
          <w:szCs w:val="28"/>
        </w:rPr>
        <w:t xml:space="preserve"> настоящим Положением.</w:t>
      </w:r>
    </w:p>
    <w:p w:rsidR="009905F4" w:rsidRPr="00257593" w:rsidRDefault="009905F4" w:rsidP="009905F4">
      <w:pPr>
        <w:autoSpaceDE w:val="0"/>
        <w:autoSpaceDN w:val="0"/>
        <w:adjustRightInd w:val="0"/>
        <w:ind w:firstLine="709"/>
        <w:jc w:val="both"/>
        <w:rPr>
          <w:sz w:val="28"/>
          <w:szCs w:val="28"/>
        </w:rPr>
      </w:pPr>
      <w:r w:rsidRPr="00257593">
        <w:rPr>
          <w:sz w:val="28"/>
          <w:szCs w:val="28"/>
        </w:rPr>
        <w:t>3. В компетенцию Рабочей группы входит:</w:t>
      </w:r>
    </w:p>
    <w:p w:rsidR="009905F4" w:rsidRPr="00257593" w:rsidRDefault="009905F4" w:rsidP="009905F4">
      <w:pPr>
        <w:pStyle w:val="14-15"/>
        <w:autoSpaceDE w:val="0"/>
        <w:autoSpaceDN w:val="0"/>
        <w:adjustRightInd w:val="0"/>
        <w:spacing w:line="240" w:lineRule="auto"/>
        <w:rPr>
          <w:szCs w:val="28"/>
          <w:lang w:eastAsia="ru-RU"/>
        </w:rPr>
      </w:pPr>
      <w:r w:rsidRPr="00257593">
        <w:rPr>
          <w:szCs w:val="28"/>
          <w:lang w:eastAsia="ru-RU"/>
        </w:rPr>
        <w:t>–</w:t>
      </w:r>
      <w:r>
        <w:rPr>
          <w:szCs w:val="28"/>
          <w:lang w:eastAsia="ru-RU"/>
        </w:rPr>
        <w:t> </w:t>
      </w:r>
      <w:r w:rsidRPr="00257593">
        <w:rPr>
          <w:szCs w:val="28"/>
          <w:lang w:eastAsia="ru-RU"/>
        </w:rPr>
        <w:t xml:space="preserve">предварительное рассмотрение обращений о нарушении положений </w:t>
      </w:r>
      <w:r>
        <w:rPr>
          <w:szCs w:val="28"/>
          <w:lang w:eastAsia="ru-RU"/>
        </w:rPr>
        <w:t>Ф</w:t>
      </w:r>
      <w:r w:rsidRPr="00257593">
        <w:rPr>
          <w:szCs w:val="28"/>
          <w:lang w:eastAsia="ru-RU"/>
        </w:rPr>
        <w:t>едеральн</w:t>
      </w:r>
      <w:r>
        <w:rPr>
          <w:szCs w:val="28"/>
          <w:lang w:eastAsia="ru-RU"/>
        </w:rPr>
        <w:t>ого</w:t>
      </w:r>
      <w:r w:rsidRPr="00257593">
        <w:rPr>
          <w:szCs w:val="28"/>
          <w:lang w:eastAsia="ru-RU"/>
        </w:rPr>
        <w:t xml:space="preserve"> закон</w:t>
      </w:r>
      <w:r>
        <w:rPr>
          <w:szCs w:val="28"/>
          <w:lang w:eastAsia="ru-RU"/>
        </w:rPr>
        <w:t>а</w:t>
      </w:r>
      <w:r w:rsidRPr="00257593">
        <w:rPr>
          <w:szCs w:val="28"/>
          <w:lang w:eastAsia="ru-RU"/>
        </w:rPr>
        <w:t xml:space="preserve"> «Об основных гарантиях избирательных прав и права на участие в референдуме граждан Российской Федерации»</w:t>
      </w:r>
      <w:r>
        <w:rPr>
          <w:szCs w:val="28"/>
          <w:lang w:eastAsia="ru-RU"/>
        </w:rPr>
        <w:t xml:space="preserve">, </w:t>
      </w:r>
      <w:r w:rsidRPr="00003709">
        <w:rPr>
          <w:color w:val="333333"/>
          <w:szCs w:val="28"/>
          <w:shd w:val="clear" w:color="auto" w:fill="FFFFFF"/>
        </w:rPr>
        <w:t>Федеральн</w:t>
      </w:r>
      <w:r>
        <w:rPr>
          <w:color w:val="333333"/>
          <w:szCs w:val="28"/>
          <w:shd w:val="clear" w:color="auto" w:fill="FFFFFF"/>
        </w:rPr>
        <w:t>ого</w:t>
      </w:r>
      <w:r w:rsidRPr="00003709">
        <w:rPr>
          <w:color w:val="333333"/>
          <w:szCs w:val="28"/>
          <w:shd w:val="clear" w:color="auto" w:fill="FFFFFF"/>
        </w:rPr>
        <w:t xml:space="preserve"> закон</w:t>
      </w:r>
      <w:r>
        <w:rPr>
          <w:color w:val="333333"/>
          <w:szCs w:val="28"/>
          <w:shd w:val="clear" w:color="auto" w:fill="FFFFFF"/>
        </w:rPr>
        <w:t>а</w:t>
      </w:r>
      <w:r w:rsidRPr="00003709">
        <w:rPr>
          <w:color w:val="333333"/>
          <w:szCs w:val="28"/>
          <w:shd w:val="clear" w:color="auto" w:fill="FFFFFF"/>
        </w:rPr>
        <w:t xml:space="preserve"> от 10 января 2003 года № 19-ФЗ «О выборах Президента Российской Федерации»</w:t>
      </w:r>
      <w:r>
        <w:rPr>
          <w:color w:val="333333"/>
          <w:szCs w:val="28"/>
          <w:shd w:val="clear" w:color="auto" w:fill="FFFFFF"/>
        </w:rPr>
        <w:t>,</w:t>
      </w:r>
      <w:r w:rsidRPr="00257593">
        <w:rPr>
          <w:szCs w:val="28"/>
          <w:lang w:eastAsia="ru-RU"/>
        </w:rPr>
        <w:t xml:space="preserve"> за исключением обращений по вопросам информирования избирателей и проведения предвыборной агитации;</w:t>
      </w:r>
    </w:p>
    <w:p w:rsidR="009905F4" w:rsidRPr="00257593" w:rsidRDefault="009905F4" w:rsidP="009905F4">
      <w:pPr>
        <w:autoSpaceDE w:val="0"/>
        <w:autoSpaceDN w:val="0"/>
        <w:adjustRightInd w:val="0"/>
        <w:ind w:firstLine="709"/>
        <w:jc w:val="both"/>
        <w:rPr>
          <w:sz w:val="28"/>
          <w:szCs w:val="28"/>
        </w:rPr>
      </w:pPr>
      <w:r w:rsidRPr="00257593">
        <w:rPr>
          <w:sz w:val="28"/>
          <w:szCs w:val="28"/>
        </w:rPr>
        <w:t>–</w:t>
      </w:r>
      <w:r>
        <w:rPr>
          <w:sz w:val="28"/>
          <w:szCs w:val="28"/>
        </w:rPr>
        <w:t> </w:t>
      </w:r>
      <w:r w:rsidRPr="00257593">
        <w:rPr>
          <w:sz w:val="28"/>
          <w:szCs w:val="28"/>
        </w:rPr>
        <w:t>предварительное рассмотрение жалоб (заявлений) на решения, действия (бездействие</w:t>
      </w:r>
      <w:r>
        <w:rPr>
          <w:sz w:val="28"/>
          <w:szCs w:val="28"/>
        </w:rPr>
        <w:t>) участковых</w:t>
      </w:r>
      <w:r w:rsidRPr="00257593">
        <w:rPr>
          <w:sz w:val="28"/>
          <w:szCs w:val="28"/>
        </w:rPr>
        <w:t xml:space="preserve"> избирательных комиссий при проведении </w:t>
      </w:r>
      <w:r>
        <w:rPr>
          <w:sz w:val="28"/>
          <w:szCs w:val="28"/>
        </w:rPr>
        <w:t>выборов Президента Российской Федерации в 2024 году</w:t>
      </w:r>
      <w:r w:rsidRPr="00257593">
        <w:rPr>
          <w:sz w:val="28"/>
          <w:szCs w:val="28"/>
        </w:rPr>
        <w:t xml:space="preserve"> и их должностных лиц;</w:t>
      </w:r>
    </w:p>
    <w:p w:rsidR="009905F4" w:rsidRPr="00257593" w:rsidRDefault="009905F4" w:rsidP="009905F4">
      <w:pPr>
        <w:autoSpaceDE w:val="0"/>
        <w:autoSpaceDN w:val="0"/>
        <w:adjustRightInd w:val="0"/>
        <w:ind w:firstLine="709"/>
        <w:jc w:val="both"/>
        <w:rPr>
          <w:sz w:val="28"/>
          <w:szCs w:val="28"/>
        </w:rPr>
      </w:pPr>
      <w:r w:rsidRPr="00257593">
        <w:rPr>
          <w:sz w:val="28"/>
          <w:szCs w:val="28"/>
        </w:rPr>
        <w:t>–</w:t>
      </w:r>
      <w:r>
        <w:rPr>
          <w:sz w:val="28"/>
          <w:szCs w:val="28"/>
        </w:rPr>
        <w:t> </w:t>
      </w:r>
      <w:r w:rsidRPr="00257593">
        <w:rPr>
          <w:sz w:val="28"/>
          <w:szCs w:val="28"/>
        </w:rPr>
        <w:t xml:space="preserve">подготовка проектов представлений </w:t>
      </w:r>
      <w:r>
        <w:rPr>
          <w:sz w:val="28"/>
          <w:szCs w:val="28"/>
        </w:rPr>
        <w:t>Ровеньской территориальной и</w:t>
      </w:r>
      <w:r w:rsidRPr="00257593">
        <w:rPr>
          <w:sz w:val="28"/>
          <w:szCs w:val="28"/>
        </w:rPr>
        <w:t xml:space="preserve">збирательной комиссии </w:t>
      </w:r>
      <w:r>
        <w:rPr>
          <w:sz w:val="28"/>
          <w:szCs w:val="28"/>
        </w:rPr>
        <w:t xml:space="preserve">(далее – Комиссия) </w:t>
      </w:r>
      <w:r w:rsidRPr="00257593">
        <w:rPr>
          <w:sz w:val="28"/>
          <w:szCs w:val="28"/>
        </w:rPr>
        <w:t xml:space="preserve">о проведении проверок и пресечении нарушений </w:t>
      </w:r>
      <w:r>
        <w:rPr>
          <w:sz w:val="28"/>
          <w:szCs w:val="28"/>
        </w:rPr>
        <w:t>ф</w:t>
      </w:r>
      <w:r w:rsidRPr="00257593">
        <w:rPr>
          <w:sz w:val="28"/>
          <w:szCs w:val="28"/>
        </w:rPr>
        <w:t>едеральн</w:t>
      </w:r>
      <w:r>
        <w:rPr>
          <w:sz w:val="28"/>
          <w:szCs w:val="28"/>
        </w:rPr>
        <w:t>ого</w:t>
      </w:r>
      <w:r w:rsidRPr="00257593">
        <w:rPr>
          <w:sz w:val="28"/>
          <w:szCs w:val="28"/>
        </w:rPr>
        <w:t xml:space="preserve"> закон</w:t>
      </w:r>
      <w:r>
        <w:rPr>
          <w:sz w:val="28"/>
          <w:szCs w:val="28"/>
        </w:rPr>
        <w:t>а,</w:t>
      </w:r>
      <w:r w:rsidRPr="00257593">
        <w:rPr>
          <w:sz w:val="28"/>
          <w:szCs w:val="28"/>
        </w:rPr>
        <w:t xml:space="preserve"> о привлечении виновных лиц к ответственности, установленной законодательством Российской Федерации по вопросам, входящим в компетенцию Рабочей группы;</w:t>
      </w:r>
    </w:p>
    <w:p w:rsidR="009905F4" w:rsidRPr="00257593" w:rsidRDefault="009905F4" w:rsidP="009905F4">
      <w:pPr>
        <w:autoSpaceDE w:val="0"/>
        <w:autoSpaceDN w:val="0"/>
        <w:adjustRightInd w:val="0"/>
        <w:ind w:firstLine="709"/>
        <w:jc w:val="both"/>
        <w:rPr>
          <w:sz w:val="28"/>
          <w:szCs w:val="28"/>
        </w:rPr>
      </w:pPr>
      <w:r w:rsidRPr="00257593">
        <w:rPr>
          <w:sz w:val="28"/>
          <w:szCs w:val="28"/>
        </w:rPr>
        <w:lastRenderedPageBreak/>
        <w:t>–</w:t>
      </w:r>
      <w:r>
        <w:rPr>
          <w:sz w:val="28"/>
          <w:szCs w:val="28"/>
        </w:rPr>
        <w:t> </w:t>
      </w:r>
      <w:r w:rsidRPr="00257593">
        <w:rPr>
          <w:sz w:val="28"/>
          <w:szCs w:val="28"/>
        </w:rPr>
        <w:t>сбор и систематизация материалов по вопросам, входящим в компетенцию Рабочей группы, и подготовка соответствующих заключений.</w:t>
      </w:r>
    </w:p>
    <w:p w:rsidR="009905F4" w:rsidRPr="00257593" w:rsidRDefault="009905F4" w:rsidP="009905F4">
      <w:pPr>
        <w:autoSpaceDE w:val="0"/>
        <w:autoSpaceDN w:val="0"/>
        <w:adjustRightInd w:val="0"/>
        <w:ind w:firstLine="709"/>
        <w:jc w:val="both"/>
        <w:rPr>
          <w:sz w:val="28"/>
          <w:szCs w:val="28"/>
        </w:rPr>
      </w:pPr>
      <w:r w:rsidRPr="00257593">
        <w:rPr>
          <w:sz w:val="28"/>
          <w:szCs w:val="28"/>
        </w:rPr>
        <w:t xml:space="preserve">4. Поступившая в Комиссию жалоба (заявление) с прилагаемыми к ней материалами готовится к рассмотрению на заседании Рабочей группы по поручению </w:t>
      </w:r>
      <w:r>
        <w:rPr>
          <w:sz w:val="28"/>
          <w:szCs w:val="28"/>
        </w:rPr>
        <w:t>Председателя</w:t>
      </w:r>
      <w:r w:rsidRPr="00257593">
        <w:rPr>
          <w:sz w:val="28"/>
          <w:szCs w:val="28"/>
        </w:rPr>
        <w:t xml:space="preserve"> Комиссии, а в его отсутствие </w:t>
      </w:r>
      <w:r>
        <w:rPr>
          <w:sz w:val="28"/>
          <w:szCs w:val="28"/>
        </w:rPr>
        <w:t>–</w:t>
      </w:r>
      <w:r w:rsidRPr="00257593">
        <w:rPr>
          <w:sz w:val="28"/>
          <w:szCs w:val="28"/>
        </w:rPr>
        <w:t xml:space="preserve"> заместителя </w:t>
      </w:r>
      <w:r>
        <w:rPr>
          <w:sz w:val="28"/>
          <w:szCs w:val="28"/>
        </w:rPr>
        <w:t>Председателя</w:t>
      </w:r>
      <w:r w:rsidRPr="00257593">
        <w:rPr>
          <w:sz w:val="28"/>
          <w:szCs w:val="28"/>
        </w:rPr>
        <w:t xml:space="preserve"> Комиссии</w:t>
      </w:r>
      <w:r>
        <w:rPr>
          <w:sz w:val="28"/>
          <w:szCs w:val="28"/>
        </w:rPr>
        <w:t>, секретаря Избирательной комиссии</w:t>
      </w:r>
      <w:r w:rsidRPr="00257593">
        <w:rPr>
          <w:sz w:val="28"/>
          <w:szCs w:val="28"/>
        </w:rPr>
        <w:t xml:space="preserve"> и регистрируются в </w:t>
      </w:r>
      <w:r>
        <w:rPr>
          <w:sz w:val="28"/>
          <w:szCs w:val="28"/>
        </w:rPr>
        <w:t>установленном порядке</w:t>
      </w:r>
      <w:r w:rsidRPr="00257593">
        <w:rPr>
          <w:sz w:val="28"/>
          <w:szCs w:val="28"/>
        </w:rPr>
        <w:t>.</w:t>
      </w:r>
    </w:p>
    <w:p w:rsidR="009905F4" w:rsidRPr="00257593" w:rsidRDefault="009905F4" w:rsidP="009905F4">
      <w:pPr>
        <w:autoSpaceDE w:val="0"/>
        <w:autoSpaceDN w:val="0"/>
        <w:adjustRightInd w:val="0"/>
        <w:ind w:firstLine="709"/>
        <w:jc w:val="both"/>
        <w:rPr>
          <w:sz w:val="28"/>
          <w:szCs w:val="28"/>
        </w:rPr>
      </w:pPr>
      <w:r w:rsidRPr="00257593">
        <w:rPr>
          <w:sz w:val="28"/>
          <w:szCs w:val="28"/>
        </w:rPr>
        <w:t>Руководитель Рабочей группы с учетом характера поступившей жалобы (заявления) дает секретарю Рабочей группы, иным членам Рабочей группы соответствующие поручения, касающиеся подготовки материалов для рассмотрения на заседаниях Рабочей группы (оформление запросов, проведение проверок, подготовка заключений экспертов и т.д.).</w:t>
      </w:r>
    </w:p>
    <w:p w:rsidR="009905F4" w:rsidRPr="00257593" w:rsidRDefault="009905F4" w:rsidP="009905F4">
      <w:pPr>
        <w:pStyle w:val="ConsPlusNormal"/>
        <w:ind w:firstLine="709"/>
        <w:jc w:val="both"/>
        <w:rPr>
          <w:szCs w:val="28"/>
        </w:rPr>
      </w:pPr>
      <w:r w:rsidRPr="00257593">
        <w:rPr>
          <w:szCs w:val="28"/>
        </w:rPr>
        <w:t>5.</w:t>
      </w:r>
      <w:r>
        <w:rPr>
          <w:szCs w:val="28"/>
        </w:rPr>
        <w:t> </w:t>
      </w:r>
      <w:r w:rsidRPr="00257593">
        <w:rPr>
          <w:szCs w:val="28"/>
        </w:rPr>
        <w:t>Заседание Рабочей группы, как правило, проходит накануне дня заседания Комиссии, на котором должна рассматриваться жалоба заявителя. По поручению руководителя Рабочей группы секретарь Рабочей группы обеспечивает членов Рабочей группы всеми материалами, поступившими в Комиссию по рассматриваемой жалобе (заявлению), извещает членов Рабочей группы и специалистов аппарата Комиссии, участвующих в подготовке материалов к заседанию Рабочей группы, о дате, времени и месте заседания Рабочей группы. За подписью руководителя Рабочей группы секретарь Рабочей группы направляет письма и (или) телеграммы заинтересованным сторонам, другим лицам, приглашаемым на заседание, обеспечивает их пропу</w:t>
      </w:r>
      <w:proofErr w:type="gramStart"/>
      <w:r w:rsidRPr="00257593">
        <w:rPr>
          <w:szCs w:val="28"/>
        </w:rPr>
        <w:t>ск в зд</w:t>
      </w:r>
      <w:proofErr w:type="gramEnd"/>
      <w:r w:rsidRPr="00257593">
        <w:rPr>
          <w:szCs w:val="28"/>
        </w:rPr>
        <w:t>ание Комиссии для участия в заседании, составляет список участников заседания, в том числе приглашенных, регистрирует участников заседания.</w:t>
      </w:r>
    </w:p>
    <w:p w:rsidR="009905F4" w:rsidRPr="00257593" w:rsidRDefault="009905F4" w:rsidP="009905F4">
      <w:pPr>
        <w:pStyle w:val="ConsPlusNormal"/>
        <w:ind w:firstLine="709"/>
        <w:jc w:val="both"/>
        <w:rPr>
          <w:szCs w:val="28"/>
        </w:rPr>
      </w:pPr>
      <w:r w:rsidRPr="00257593">
        <w:rPr>
          <w:szCs w:val="28"/>
        </w:rPr>
        <w:t>При необходимости руководитель Рабочей группы может принять решение о проведении дополнительной проверки фактов, содержащихся в жалобе (заявлении), в том числе с выезд</w:t>
      </w:r>
      <w:r>
        <w:rPr>
          <w:szCs w:val="28"/>
        </w:rPr>
        <w:t>ом членов Рабочей группы  в участковую избирательную комиссию</w:t>
      </w:r>
      <w:r w:rsidRPr="00257593">
        <w:rPr>
          <w:szCs w:val="28"/>
        </w:rPr>
        <w:t>.</w:t>
      </w:r>
    </w:p>
    <w:p w:rsidR="009905F4" w:rsidRPr="00257593" w:rsidRDefault="009905F4" w:rsidP="009905F4">
      <w:pPr>
        <w:pStyle w:val="ConsPlusNormal"/>
        <w:ind w:firstLine="709"/>
        <w:jc w:val="both"/>
        <w:rPr>
          <w:szCs w:val="28"/>
        </w:rPr>
      </w:pPr>
      <w:r w:rsidRPr="00257593">
        <w:rPr>
          <w:szCs w:val="28"/>
        </w:rPr>
        <w:t>6.</w:t>
      </w:r>
      <w:r>
        <w:rPr>
          <w:szCs w:val="28"/>
        </w:rPr>
        <w:t> </w:t>
      </w:r>
      <w:r w:rsidRPr="00257593">
        <w:rPr>
          <w:szCs w:val="28"/>
        </w:rPr>
        <w:t>Срок рассмотрения жалоб (заявлений), поступающих в Рабочую группу, определяется законодательством, статьей 52 Регламента и в отношении каждой отдельной жалобы (заявления) конкретизируется руководителем Рабочей группы</w:t>
      </w:r>
      <w:r>
        <w:rPr>
          <w:szCs w:val="28"/>
        </w:rPr>
        <w:t xml:space="preserve"> </w:t>
      </w:r>
      <w:r w:rsidRPr="00257593">
        <w:rPr>
          <w:szCs w:val="28"/>
        </w:rPr>
        <w:t>для дальнейшего исполнения.</w:t>
      </w:r>
    </w:p>
    <w:p w:rsidR="009905F4" w:rsidRPr="00257593" w:rsidRDefault="009905F4" w:rsidP="009905F4">
      <w:pPr>
        <w:pStyle w:val="ConsPlusNormal"/>
        <w:ind w:firstLine="709"/>
        <w:jc w:val="both"/>
        <w:rPr>
          <w:szCs w:val="28"/>
        </w:rPr>
      </w:pPr>
      <w:r w:rsidRPr="00257593">
        <w:rPr>
          <w:szCs w:val="28"/>
        </w:rPr>
        <w:t>7.</w:t>
      </w:r>
      <w:r>
        <w:rPr>
          <w:szCs w:val="28"/>
        </w:rPr>
        <w:t> </w:t>
      </w:r>
      <w:r w:rsidRPr="00257593">
        <w:rPr>
          <w:szCs w:val="28"/>
        </w:rPr>
        <w:t xml:space="preserve">Деятельность Рабочей группы осуществляется коллегиально. Заседание Рабочей группы является правомочным, если на нем присутствует большинство от утвержденного состава </w:t>
      </w:r>
      <w:r w:rsidRPr="00D5746D">
        <w:rPr>
          <w:szCs w:val="28"/>
        </w:rPr>
        <w:t>Рабочей группы.</w:t>
      </w:r>
      <w:r w:rsidRPr="00257593">
        <w:rPr>
          <w:szCs w:val="28"/>
        </w:rPr>
        <w:t xml:space="preserve"> Доклад по существу представляемой жалобы (заявления) делает член Рабочей группы </w:t>
      </w:r>
      <w:r>
        <w:rPr>
          <w:szCs w:val="28"/>
        </w:rPr>
        <w:t>–</w:t>
      </w:r>
      <w:r w:rsidRPr="00257593">
        <w:rPr>
          <w:szCs w:val="28"/>
        </w:rPr>
        <w:t xml:space="preserve"> член Комиссии с правом решающего голоса, назначенный ответственным за подготовку конкретного решения по рассмотрению жалобы (заявления).</w:t>
      </w:r>
    </w:p>
    <w:p w:rsidR="009905F4" w:rsidRDefault="009905F4" w:rsidP="009905F4">
      <w:pPr>
        <w:pStyle w:val="ConsPlusNormal"/>
        <w:ind w:firstLine="709"/>
        <w:jc w:val="both"/>
        <w:rPr>
          <w:szCs w:val="28"/>
        </w:rPr>
      </w:pPr>
      <w:r w:rsidRPr="00257593">
        <w:rPr>
          <w:szCs w:val="28"/>
        </w:rPr>
        <w:t>8.</w:t>
      </w:r>
      <w:r>
        <w:rPr>
          <w:szCs w:val="28"/>
        </w:rPr>
        <w:t> </w:t>
      </w:r>
      <w:r w:rsidRPr="00257593">
        <w:rPr>
          <w:szCs w:val="28"/>
        </w:rPr>
        <w:t xml:space="preserve">Члены Рабочей группы вправе выступать на заседании Рабочей группы, вносить предложения по вопросам, отнесенным к компетенции Рабочей группы, и требовать проведения по данным вопросам голосования, задавать другим участникам заседания вопросы и получать на них ответы по существу. </w:t>
      </w:r>
    </w:p>
    <w:p w:rsidR="009905F4" w:rsidRPr="00257593" w:rsidRDefault="009905F4" w:rsidP="009905F4">
      <w:pPr>
        <w:pStyle w:val="ConsPlusNormal"/>
        <w:ind w:firstLine="709"/>
        <w:jc w:val="both"/>
        <w:rPr>
          <w:szCs w:val="28"/>
        </w:rPr>
      </w:pPr>
      <w:r w:rsidRPr="00257593">
        <w:rPr>
          <w:szCs w:val="28"/>
        </w:rPr>
        <w:t>9.</w:t>
      </w:r>
      <w:r>
        <w:rPr>
          <w:szCs w:val="28"/>
        </w:rPr>
        <w:t> </w:t>
      </w:r>
      <w:r w:rsidRPr="00257593">
        <w:rPr>
          <w:szCs w:val="28"/>
        </w:rPr>
        <w:t xml:space="preserve">На заседании Рабочей группы вправе присутствовать, выступать и </w:t>
      </w:r>
      <w:r w:rsidRPr="00257593">
        <w:rPr>
          <w:szCs w:val="28"/>
        </w:rPr>
        <w:lastRenderedPageBreak/>
        <w:t>задавать вопросы, вносить предложения и требовать проведения по ним голосования члены Комиссии с правом решающего голоса, не являющиеся членами Рабочей группы, Список приглашенных на заседание Рабочей группы лиц согласовывается секретарем Рабочей группы с руководителем Рабочей группы.</w:t>
      </w:r>
    </w:p>
    <w:p w:rsidR="009905F4" w:rsidRPr="00257593" w:rsidRDefault="009905F4" w:rsidP="009905F4">
      <w:pPr>
        <w:pStyle w:val="ConsPlusNormal"/>
        <w:ind w:firstLine="709"/>
        <w:jc w:val="both"/>
        <w:rPr>
          <w:szCs w:val="28"/>
        </w:rPr>
      </w:pPr>
      <w:r w:rsidRPr="00257593">
        <w:rPr>
          <w:szCs w:val="28"/>
        </w:rPr>
        <w:t>10.</w:t>
      </w:r>
      <w:r>
        <w:rPr>
          <w:szCs w:val="28"/>
        </w:rPr>
        <w:t> </w:t>
      </w:r>
      <w:r w:rsidRPr="00257593">
        <w:rPr>
          <w:szCs w:val="28"/>
        </w:rPr>
        <w:t>При рассмотрении жалобы (заявления) на заседание Рабочей группы приглашаются заинтересованные стороны - автор жалобы (заявления) и представитель комиссии или должностное лицо, чьи решения и действия (бездействие) обжалуются, члены Комиссии с правом решающего и с правом совещательного голоса. В заседании вправе участвовать представители заинтересованных сторон. Полномочия каждого представителя заинтересованной стороны должны быть оформлены в порядке, установленном действующим законодательством.</w:t>
      </w:r>
    </w:p>
    <w:p w:rsidR="009905F4" w:rsidRPr="00257593" w:rsidRDefault="009905F4" w:rsidP="009905F4">
      <w:pPr>
        <w:pStyle w:val="ConsPlusNormal"/>
        <w:ind w:firstLine="709"/>
        <w:jc w:val="both"/>
        <w:rPr>
          <w:szCs w:val="28"/>
        </w:rPr>
      </w:pPr>
      <w:r w:rsidRPr="00257593">
        <w:rPr>
          <w:szCs w:val="28"/>
        </w:rPr>
        <w:t>11.</w:t>
      </w:r>
      <w:r w:rsidRPr="00F35930">
        <w:rPr>
          <w:szCs w:val="28"/>
        </w:rPr>
        <w:t> </w:t>
      </w:r>
      <w:r w:rsidRPr="00257593">
        <w:rPr>
          <w:szCs w:val="28"/>
        </w:rPr>
        <w:t>Для подготовки и рассмотрения вопросов</w:t>
      </w:r>
      <w:r>
        <w:rPr>
          <w:szCs w:val="28"/>
        </w:rPr>
        <w:t>,</w:t>
      </w:r>
      <w:r w:rsidRPr="00257593">
        <w:rPr>
          <w:szCs w:val="28"/>
        </w:rPr>
        <w:t xml:space="preserve"> вносимых на заседание Рабочей группы</w:t>
      </w:r>
      <w:r>
        <w:rPr>
          <w:szCs w:val="28"/>
        </w:rPr>
        <w:t>,</w:t>
      </w:r>
      <w:r w:rsidRPr="00257593">
        <w:rPr>
          <w:szCs w:val="28"/>
        </w:rPr>
        <w:t xml:space="preserve"> могут приглашаться представители иных избирательных комиссий, специалисты, эксперты, которые по предложению Рабочей группы дают письменные заключения по существу рассматриваемого вопроса.</w:t>
      </w:r>
    </w:p>
    <w:p w:rsidR="009905F4" w:rsidRPr="00257593" w:rsidRDefault="009905F4" w:rsidP="009905F4">
      <w:pPr>
        <w:autoSpaceDE w:val="0"/>
        <w:autoSpaceDN w:val="0"/>
        <w:adjustRightInd w:val="0"/>
        <w:ind w:firstLine="709"/>
        <w:jc w:val="both"/>
        <w:rPr>
          <w:sz w:val="28"/>
          <w:szCs w:val="28"/>
        </w:rPr>
      </w:pPr>
      <w:r w:rsidRPr="00257593">
        <w:rPr>
          <w:sz w:val="28"/>
          <w:szCs w:val="28"/>
        </w:rPr>
        <w:t>12. На заседании Рабочей группы ведется протокол, а при необходимости – аудиозапись. Протокол заседания Рабочей группы ведется секретарем Рабочей группы в соответствии с Инструкцией по делопроизводству в</w:t>
      </w:r>
      <w:r>
        <w:rPr>
          <w:sz w:val="28"/>
          <w:szCs w:val="28"/>
        </w:rPr>
        <w:t xml:space="preserve"> Ровеньской территориальной и</w:t>
      </w:r>
      <w:r w:rsidRPr="00257593">
        <w:rPr>
          <w:sz w:val="28"/>
          <w:szCs w:val="28"/>
        </w:rPr>
        <w:t>збирательн</w:t>
      </w:r>
      <w:r>
        <w:rPr>
          <w:sz w:val="28"/>
          <w:szCs w:val="28"/>
        </w:rPr>
        <w:t>ой комиссии</w:t>
      </w:r>
      <w:proofErr w:type="gramStart"/>
      <w:r>
        <w:rPr>
          <w:sz w:val="28"/>
          <w:szCs w:val="28"/>
        </w:rPr>
        <w:t xml:space="preserve"> </w:t>
      </w:r>
      <w:r w:rsidRPr="00257593">
        <w:rPr>
          <w:sz w:val="28"/>
          <w:szCs w:val="28"/>
        </w:rPr>
        <w:t>.</w:t>
      </w:r>
      <w:proofErr w:type="gramEnd"/>
      <w:r w:rsidRPr="00257593">
        <w:rPr>
          <w:sz w:val="28"/>
          <w:szCs w:val="28"/>
        </w:rPr>
        <w:t xml:space="preserve"> Протокол подписывается председательствующим на заседании Рабочей группы и секретарем. При согласии заинтересованных сторон заседание Рабочей группы может проводиться в режиме видеоконференции.</w:t>
      </w:r>
    </w:p>
    <w:p w:rsidR="009905F4" w:rsidRPr="00257593" w:rsidRDefault="009905F4" w:rsidP="009905F4">
      <w:pPr>
        <w:autoSpaceDE w:val="0"/>
        <w:autoSpaceDN w:val="0"/>
        <w:adjustRightInd w:val="0"/>
        <w:ind w:firstLine="709"/>
        <w:jc w:val="both"/>
        <w:rPr>
          <w:sz w:val="28"/>
          <w:szCs w:val="28"/>
        </w:rPr>
      </w:pPr>
      <w:r w:rsidRPr="001D1596">
        <w:rPr>
          <w:sz w:val="28"/>
          <w:szCs w:val="28"/>
        </w:rPr>
        <w:t>Решение Рабочей группы принимается открытым голосованием большинством голосов от числа присутствующих на заседании членов Комиссии с правом решающего голоса. В случае равенства голосов «за» и «против» голос председательствующего на заседании Рабочей группы является решающим.</w:t>
      </w:r>
    </w:p>
    <w:p w:rsidR="009905F4" w:rsidRPr="00257593" w:rsidRDefault="009905F4" w:rsidP="009905F4">
      <w:pPr>
        <w:pStyle w:val="ConsPlusNormal"/>
        <w:ind w:firstLine="709"/>
        <w:jc w:val="both"/>
        <w:rPr>
          <w:szCs w:val="28"/>
        </w:rPr>
      </w:pPr>
      <w:r w:rsidRPr="00257593">
        <w:rPr>
          <w:szCs w:val="28"/>
        </w:rPr>
        <w:t>13.</w:t>
      </w:r>
      <w:r>
        <w:rPr>
          <w:szCs w:val="28"/>
        </w:rPr>
        <w:t> </w:t>
      </w:r>
      <w:r w:rsidRPr="00257593">
        <w:rPr>
          <w:szCs w:val="28"/>
        </w:rPr>
        <w:t>Руководитель Рабочей группы ведет заседание, предоставляет слово докладчику, участникам заседания, ставит на голосование поступающие предложения, оглашает результаты голосования, на основании которого принимаются соответствующие рекомендации по обсуждаемому вопросу.</w:t>
      </w:r>
    </w:p>
    <w:p w:rsidR="009905F4" w:rsidRPr="00257593" w:rsidRDefault="009905F4" w:rsidP="009905F4">
      <w:pPr>
        <w:pStyle w:val="ConsPlusNormal"/>
        <w:ind w:firstLine="709"/>
        <w:jc w:val="both"/>
        <w:rPr>
          <w:szCs w:val="28"/>
        </w:rPr>
      </w:pPr>
      <w:r w:rsidRPr="00257593">
        <w:rPr>
          <w:szCs w:val="28"/>
        </w:rPr>
        <w:t>14.</w:t>
      </w:r>
      <w:r>
        <w:rPr>
          <w:szCs w:val="28"/>
        </w:rPr>
        <w:t> </w:t>
      </w:r>
      <w:r w:rsidRPr="00257593">
        <w:rPr>
          <w:szCs w:val="28"/>
        </w:rPr>
        <w:t xml:space="preserve">Продолжительность выступлений на заседании Рабочей группы устанавливается руководителем Рабочей группы (председательствующим на заседании) по согласованию с докладчиком и заинтересованными сторонами, но не должна превышать: для доклада и выступлений заинтересованных сторон </w:t>
      </w:r>
      <w:r>
        <w:rPr>
          <w:szCs w:val="28"/>
        </w:rPr>
        <w:t>–</w:t>
      </w:r>
      <w:r w:rsidRPr="00257593">
        <w:rPr>
          <w:szCs w:val="28"/>
        </w:rPr>
        <w:t xml:space="preserve"> 10 минут; для иных выступлений </w:t>
      </w:r>
      <w:r>
        <w:rPr>
          <w:szCs w:val="28"/>
        </w:rPr>
        <w:t>–</w:t>
      </w:r>
      <w:r w:rsidRPr="00257593">
        <w:rPr>
          <w:szCs w:val="28"/>
        </w:rPr>
        <w:t xml:space="preserve"> 5 минут; для справок, оглашения информации, обращений </w:t>
      </w:r>
      <w:r>
        <w:rPr>
          <w:szCs w:val="28"/>
        </w:rPr>
        <w:t>–</w:t>
      </w:r>
      <w:r w:rsidRPr="00257593">
        <w:rPr>
          <w:szCs w:val="28"/>
        </w:rPr>
        <w:t xml:space="preserve"> 3 минуты. Рабочая группа вправе принять решение о предоставлении дополнительного времени докладчику и заинтересованным сторонам.</w:t>
      </w:r>
    </w:p>
    <w:p w:rsidR="009905F4" w:rsidRPr="00257593" w:rsidRDefault="009905F4" w:rsidP="009905F4">
      <w:pPr>
        <w:autoSpaceDE w:val="0"/>
        <w:autoSpaceDN w:val="0"/>
        <w:adjustRightInd w:val="0"/>
        <w:ind w:firstLine="709"/>
        <w:jc w:val="both"/>
        <w:rPr>
          <w:sz w:val="28"/>
          <w:szCs w:val="28"/>
        </w:rPr>
      </w:pPr>
      <w:r w:rsidRPr="00257593">
        <w:rPr>
          <w:sz w:val="28"/>
          <w:szCs w:val="28"/>
        </w:rPr>
        <w:t xml:space="preserve">15. Решения Рабочей группы носят рекомендательный характер. По результатам рассмотрения жалоб (заявлений) Рабочая группа готовит на рассмотрение </w:t>
      </w:r>
      <w:r>
        <w:rPr>
          <w:sz w:val="28"/>
          <w:szCs w:val="28"/>
        </w:rPr>
        <w:t>Ровеньской территориальной и</w:t>
      </w:r>
      <w:r w:rsidRPr="00257593">
        <w:rPr>
          <w:sz w:val="28"/>
          <w:szCs w:val="28"/>
        </w:rPr>
        <w:t xml:space="preserve">збирательной комиссии проекты постановлений или рекомендует одному из членов Рабочей группы, </w:t>
      </w:r>
      <w:r w:rsidRPr="00257593">
        <w:rPr>
          <w:sz w:val="28"/>
          <w:szCs w:val="28"/>
        </w:rPr>
        <w:lastRenderedPageBreak/>
        <w:t xml:space="preserve">уполномоченному </w:t>
      </w:r>
      <w:r>
        <w:rPr>
          <w:sz w:val="28"/>
          <w:szCs w:val="28"/>
        </w:rPr>
        <w:t>Ровеньской территориальной и</w:t>
      </w:r>
      <w:r w:rsidRPr="00257593">
        <w:rPr>
          <w:sz w:val="28"/>
          <w:szCs w:val="28"/>
        </w:rPr>
        <w:t xml:space="preserve">збирательной комиссией на составление протоколов об административных правонарушениях, возбудить </w:t>
      </w:r>
      <w:r>
        <w:rPr>
          <w:sz w:val="28"/>
          <w:szCs w:val="28"/>
        </w:rPr>
        <w:t>д</w:t>
      </w:r>
      <w:bookmarkStart w:id="0" w:name="_GoBack"/>
      <w:bookmarkEnd w:id="0"/>
      <w:r w:rsidRPr="00991565">
        <w:rPr>
          <w:sz w:val="28"/>
          <w:szCs w:val="28"/>
        </w:rPr>
        <w:t>ело об административном правонарушении</w:t>
      </w:r>
      <w:r w:rsidRPr="00257593">
        <w:rPr>
          <w:sz w:val="28"/>
          <w:szCs w:val="28"/>
        </w:rPr>
        <w:t xml:space="preserve"> либо отказать в его возбуждении. По отдельным обращениям </w:t>
      </w:r>
      <w:r>
        <w:rPr>
          <w:sz w:val="28"/>
          <w:szCs w:val="28"/>
        </w:rPr>
        <w:t>Р</w:t>
      </w:r>
      <w:r w:rsidRPr="00257593">
        <w:rPr>
          <w:sz w:val="28"/>
          <w:szCs w:val="28"/>
        </w:rPr>
        <w:t xml:space="preserve">абочая группа готовит ответы заявителям, которые подписываются </w:t>
      </w:r>
      <w:r>
        <w:rPr>
          <w:sz w:val="28"/>
          <w:szCs w:val="28"/>
        </w:rPr>
        <w:t>р</w:t>
      </w:r>
      <w:r w:rsidRPr="00257593">
        <w:rPr>
          <w:sz w:val="28"/>
          <w:szCs w:val="28"/>
        </w:rPr>
        <w:t xml:space="preserve">уководителем или </w:t>
      </w:r>
      <w:r>
        <w:rPr>
          <w:sz w:val="28"/>
          <w:szCs w:val="28"/>
        </w:rPr>
        <w:t>з</w:t>
      </w:r>
      <w:r w:rsidRPr="00257593">
        <w:rPr>
          <w:sz w:val="28"/>
          <w:szCs w:val="28"/>
        </w:rPr>
        <w:t>аместителем руководителя Рабочей группы.</w:t>
      </w:r>
    </w:p>
    <w:p w:rsidR="009905F4" w:rsidRPr="00257593" w:rsidRDefault="009905F4" w:rsidP="009905F4">
      <w:pPr>
        <w:pStyle w:val="ConsPlusNormal"/>
        <w:ind w:firstLine="709"/>
        <w:jc w:val="both"/>
        <w:rPr>
          <w:szCs w:val="28"/>
        </w:rPr>
      </w:pPr>
      <w:r w:rsidRPr="00257593">
        <w:rPr>
          <w:szCs w:val="28"/>
        </w:rPr>
        <w:t>16.</w:t>
      </w:r>
      <w:r>
        <w:rPr>
          <w:szCs w:val="28"/>
        </w:rPr>
        <w:t> </w:t>
      </w:r>
      <w:r w:rsidRPr="00257593">
        <w:rPr>
          <w:szCs w:val="28"/>
        </w:rPr>
        <w:t>В случае принятия жалобы к рассмотрению судом и обращения того же</w:t>
      </w:r>
      <w:r>
        <w:rPr>
          <w:szCs w:val="28"/>
        </w:rPr>
        <w:t xml:space="preserve"> </w:t>
      </w:r>
      <w:r w:rsidRPr="00257593">
        <w:rPr>
          <w:szCs w:val="28"/>
        </w:rPr>
        <w:t>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9905F4" w:rsidRPr="006E697E" w:rsidRDefault="009905F4" w:rsidP="009905F4">
      <w:pPr>
        <w:pStyle w:val="14-15"/>
        <w:autoSpaceDE w:val="0"/>
        <w:autoSpaceDN w:val="0"/>
        <w:adjustRightInd w:val="0"/>
        <w:spacing w:line="240" w:lineRule="auto"/>
        <w:rPr>
          <w:spacing w:val="-2"/>
          <w:szCs w:val="28"/>
          <w:lang w:eastAsia="ru-RU"/>
        </w:rPr>
      </w:pPr>
      <w:r w:rsidRPr="00257593">
        <w:rPr>
          <w:spacing w:val="-2"/>
          <w:szCs w:val="28"/>
          <w:lang w:eastAsia="ru-RU"/>
        </w:rPr>
        <w:t xml:space="preserve">17. После опубликования итогов голосования, результатов выборов руководителем Рабочей группы осуществляется анализ и обобщение поступивших в </w:t>
      </w:r>
      <w:r>
        <w:rPr>
          <w:spacing w:val="-2"/>
          <w:szCs w:val="28"/>
          <w:lang w:eastAsia="ru-RU"/>
        </w:rPr>
        <w:t>Ровеньскую территориальную и</w:t>
      </w:r>
      <w:r w:rsidRPr="00257593">
        <w:rPr>
          <w:spacing w:val="-2"/>
          <w:szCs w:val="28"/>
          <w:lang w:eastAsia="ru-RU"/>
        </w:rPr>
        <w:t xml:space="preserve">збирательную комиссию </w:t>
      </w:r>
      <w:r w:rsidRPr="006E697E">
        <w:rPr>
          <w:szCs w:val="28"/>
          <w:lang w:eastAsia="ru-RU"/>
        </w:rPr>
        <w:t xml:space="preserve">обращений, а также результатов их рассмотрения. Такой анализ в виде проекта постановления </w:t>
      </w:r>
      <w:r>
        <w:rPr>
          <w:szCs w:val="28"/>
          <w:lang w:eastAsia="ru-RU"/>
        </w:rPr>
        <w:t>Ровеньской территориальной и</w:t>
      </w:r>
      <w:r w:rsidRPr="006E697E">
        <w:rPr>
          <w:szCs w:val="28"/>
          <w:lang w:eastAsia="ru-RU"/>
        </w:rPr>
        <w:t xml:space="preserve">збирательной комиссии после его рассмотрения и одобрения Рабочей группой </w:t>
      </w:r>
      <w:r w:rsidRPr="006E697E">
        <w:rPr>
          <w:spacing w:val="-2"/>
          <w:szCs w:val="28"/>
          <w:lang w:eastAsia="ru-RU"/>
        </w:rPr>
        <w:t>выносится на рассмотрение Комиссии.</w:t>
      </w:r>
    </w:p>
    <w:p w:rsidR="009905F4" w:rsidRPr="006E697E" w:rsidRDefault="009905F4" w:rsidP="009905F4">
      <w:pPr>
        <w:ind w:firstLine="709"/>
        <w:jc w:val="both"/>
        <w:rPr>
          <w:spacing w:val="-2"/>
          <w:sz w:val="28"/>
          <w:szCs w:val="28"/>
        </w:rPr>
      </w:pPr>
      <w:r w:rsidRPr="006E697E">
        <w:rPr>
          <w:spacing w:val="-2"/>
          <w:sz w:val="28"/>
          <w:szCs w:val="28"/>
        </w:rPr>
        <w:t xml:space="preserve">18. Секретарь Рабочей группы обеспечивает хранение протоколов заседаний и других материалов Рабочей группы в течение срока, установленного Инструкцией по делопроизводству в </w:t>
      </w:r>
      <w:r>
        <w:rPr>
          <w:spacing w:val="-2"/>
          <w:sz w:val="28"/>
          <w:szCs w:val="28"/>
        </w:rPr>
        <w:t>Ровеньской территориальной и</w:t>
      </w:r>
      <w:r w:rsidRPr="006E697E">
        <w:rPr>
          <w:spacing w:val="-2"/>
          <w:sz w:val="28"/>
          <w:szCs w:val="28"/>
        </w:rPr>
        <w:t>збирательн</w:t>
      </w:r>
      <w:r>
        <w:rPr>
          <w:spacing w:val="-2"/>
          <w:sz w:val="28"/>
          <w:szCs w:val="28"/>
        </w:rPr>
        <w:t>ой комиссии</w:t>
      </w:r>
      <w:proofErr w:type="gramStart"/>
      <w:r>
        <w:rPr>
          <w:spacing w:val="-2"/>
          <w:sz w:val="28"/>
          <w:szCs w:val="28"/>
        </w:rPr>
        <w:t xml:space="preserve"> </w:t>
      </w:r>
      <w:r w:rsidRPr="006E697E">
        <w:rPr>
          <w:spacing w:val="-2"/>
          <w:sz w:val="28"/>
          <w:szCs w:val="28"/>
        </w:rPr>
        <w:t>.</w:t>
      </w:r>
      <w:proofErr w:type="gramEnd"/>
    </w:p>
    <w:p w:rsidR="009905F4" w:rsidRDefault="009905F4" w:rsidP="009905F4">
      <w:pPr>
        <w:ind w:firstLine="709"/>
        <w:rPr>
          <w:sz w:val="28"/>
          <w:szCs w:val="28"/>
        </w:rPr>
      </w:pPr>
    </w:p>
    <w:p w:rsidR="009905F4" w:rsidRPr="00757FC5" w:rsidRDefault="009905F4" w:rsidP="009905F4">
      <w:pPr>
        <w:spacing w:line="276" w:lineRule="auto"/>
        <w:ind w:firstLine="709"/>
        <w:rPr>
          <w:sz w:val="28"/>
          <w:szCs w:val="28"/>
        </w:rPr>
      </w:pPr>
    </w:p>
    <w:p w:rsidR="009905F4" w:rsidRPr="00451BC8" w:rsidRDefault="009905F4" w:rsidP="009905F4">
      <w:pPr>
        <w:widowControl w:val="0"/>
        <w:rPr>
          <w:bCs/>
          <w:sz w:val="20"/>
        </w:rPr>
      </w:pPr>
    </w:p>
    <w:p w:rsidR="00157578" w:rsidRDefault="00157578"/>
    <w:sectPr w:rsidR="00157578" w:rsidSect="005601CF">
      <w:headerReference w:type="default" r:id="rId14"/>
      <w:footerReference w:type="first" r:id="rId15"/>
      <w:endnotePr>
        <w:numFmt w:val="decimal"/>
      </w:endnotePr>
      <w:pgSz w:w="11907" w:h="16840"/>
      <w:pgMar w:top="1134" w:right="851"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CA" w:rsidRDefault="004C05CA" w:rsidP="001F73E3">
      <w:r>
        <w:separator/>
      </w:r>
    </w:p>
  </w:endnote>
  <w:endnote w:type="continuationSeparator" w:id="0">
    <w:p w:rsidR="004C05CA" w:rsidRDefault="004C05CA" w:rsidP="001F73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7D" w:rsidRDefault="004C05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7D" w:rsidRDefault="004C05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7D" w:rsidRDefault="004C05C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E0" w:rsidRPr="001F6403" w:rsidRDefault="004C05CA" w:rsidP="005C29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CA" w:rsidRDefault="004C05CA" w:rsidP="001F73E3">
      <w:r>
        <w:separator/>
      </w:r>
    </w:p>
  </w:footnote>
  <w:footnote w:type="continuationSeparator" w:id="0">
    <w:p w:rsidR="004C05CA" w:rsidRDefault="004C05CA" w:rsidP="001F7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7D" w:rsidRDefault="004C05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1A" w:rsidRDefault="004C05CA">
    <w:pPr>
      <w:pStyle w:val="a3"/>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7D" w:rsidRDefault="004C05C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E0" w:rsidRDefault="004C05CA">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rsids>
    <w:rsidRoot w:val="009905F4"/>
    <w:rsid w:val="00157578"/>
    <w:rsid w:val="001F73E3"/>
    <w:rsid w:val="002C1BAC"/>
    <w:rsid w:val="004C05CA"/>
    <w:rsid w:val="009905F4"/>
    <w:rsid w:val="00D53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05F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05F4"/>
    <w:pPr>
      <w:widowControl w:val="0"/>
      <w:tabs>
        <w:tab w:val="center" w:pos="4536"/>
        <w:tab w:val="right" w:pos="9072"/>
      </w:tabs>
    </w:pPr>
    <w:rPr>
      <w:sz w:val="20"/>
    </w:rPr>
  </w:style>
  <w:style w:type="character" w:customStyle="1" w:styleId="a4">
    <w:name w:val="Верхний колонтитул Знак"/>
    <w:basedOn w:val="a0"/>
    <w:link w:val="a3"/>
    <w:uiPriority w:val="99"/>
    <w:rsid w:val="009905F4"/>
    <w:rPr>
      <w:rFonts w:ascii="Times New Roman" w:eastAsia="Times New Roman" w:hAnsi="Times New Roman" w:cs="Times New Roman"/>
      <w:sz w:val="20"/>
      <w:szCs w:val="20"/>
      <w:lang w:eastAsia="ru-RU"/>
    </w:rPr>
  </w:style>
  <w:style w:type="paragraph" w:styleId="a5">
    <w:name w:val="footer"/>
    <w:basedOn w:val="a"/>
    <w:link w:val="a6"/>
    <w:uiPriority w:val="99"/>
    <w:rsid w:val="009905F4"/>
    <w:pPr>
      <w:widowControl w:val="0"/>
      <w:tabs>
        <w:tab w:val="center" w:pos="4153"/>
        <w:tab w:val="right" w:pos="8306"/>
      </w:tabs>
    </w:pPr>
    <w:rPr>
      <w:sz w:val="20"/>
    </w:rPr>
  </w:style>
  <w:style w:type="character" w:customStyle="1" w:styleId="a6">
    <w:name w:val="Нижний колонтитул Знак"/>
    <w:basedOn w:val="a0"/>
    <w:link w:val="a5"/>
    <w:uiPriority w:val="99"/>
    <w:rsid w:val="009905F4"/>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9905F4"/>
    <w:pPr>
      <w:widowControl w:val="0"/>
      <w:spacing w:after="120"/>
      <w:ind w:left="283"/>
    </w:pPr>
    <w:rPr>
      <w:sz w:val="16"/>
      <w:szCs w:val="16"/>
    </w:rPr>
  </w:style>
  <w:style w:type="character" w:customStyle="1" w:styleId="30">
    <w:name w:val="Основной текст с отступом 3 Знак"/>
    <w:basedOn w:val="a0"/>
    <w:link w:val="3"/>
    <w:uiPriority w:val="99"/>
    <w:rsid w:val="009905F4"/>
    <w:rPr>
      <w:rFonts w:ascii="Times New Roman" w:eastAsia="Times New Roman" w:hAnsi="Times New Roman" w:cs="Times New Roman"/>
      <w:sz w:val="16"/>
      <w:szCs w:val="16"/>
      <w:lang w:eastAsia="ru-RU"/>
    </w:rPr>
  </w:style>
  <w:style w:type="paragraph" w:customStyle="1" w:styleId="BodyText21">
    <w:name w:val="Body Text 21"/>
    <w:basedOn w:val="a"/>
    <w:rsid w:val="009905F4"/>
    <w:pPr>
      <w:widowControl w:val="0"/>
      <w:jc w:val="both"/>
    </w:pPr>
    <w:rPr>
      <w:sz w:val="28"/>
    </w:rPr>
  </w:style>
  <w:style w:type="paragraph" w:customStyle="1" w:styleId="ConsPlusNormal">
    <w:name w:val="ConsPlusNormal"/>
    <w:rsid w:val="009905F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4-15">
    <w:name w:val="Текст14-15"/>
    <w:basedOn w:val="a"/>
    <w:rsid w:val="009905F4"/>
    <w:pPr>
      <w:spacing w:line="360" w:lineRule="auto"/>
      <w:ind w:firstLine="709"/>
      <w:jc w:val="both"/>
    </w:pPr>
    <w:rPr>
      <w:sz w:val="28"/>
      <w:lang w:eastAsia="en-US"/>
    </w:rPr>
  </w:style>
  <w:style w:type="paragraph" w:styleId="a7">
    <w:name w:val="Normal (Web)"/>
    <w:basedOn w:val="a"/>
    <w:uiPriority w:val="99"/>
    <w:rsid w:val="009905F4"/>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1870</Words>
  <Characters>10664</Characters>
  <Application>Microsoft Office Word</Application>
  <DocSecurity>0</DocSecurity>
  <Lines>88</Lines>
  <Paragraphs>25</Paragraphs>
  <ScaleCrop>false</ScaleCrop>
  <Company>SPecialiST RePack</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2024-01-13T07:48:00Z</dcterms:created>
  <dcterms:modified xsi:type="dcterms:W3CDTF">2024-01-16T08:19:00Z</dcterms:modified>
</cp:coreProperties>
</file>