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95" w:rsidRDefault="00720295" w:rsidP="00720295">
      <w:pPr>
        <w:pStyle w:val="a3"/>
        <w:ind w:left="4773"/>
        <w:rPr>
          <w:sz w:val="20"/>
        </w:rPr>
      </w:pPr>
      <w:r>
        <w:rPr>
          <w:noProof/>
          <w:sz w:val="20"/>
          <w:lang w:eastAsia="ru-RU"/>
        </w:rPr>
        <w:drawing>
          <wp:inline distT="0" distB="0" distL="0" distR="0">
            <wp:extent cx="555683" cy="6000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5683" cy="600075"/>
                    </a:xfrm>
                    <a:prstGeom prst="rect">
                      <a:avLst/>
                    </a:prstGeom>
                  </pic:spPr>
                </pic:pic>
              </a:graphicData>
            </a:graphic>
          </wp:inline>
        </w:drawing>
      </w:r>
    </w:p>
    <w:p w:rsidR="00720295" w:rsidRDefault="00720295" w:rsidP="00720295">
      <w:pPr>
        <w:pStyle w:val="a3"/>
        <w:spacing w:before="5"/>
        <w:rPr>
          <w:sz w:val="22"/>
        </w:rPr>
      </w:pPr>
    </w:p>
    <w:p w:rsidR="00720295" w:rsidRDefault="00720295" w:rsidP="00720295">
      <w:pPr>
        <w:pStyle w:val="a5"/>
        <w:spacing w:before="86"/>
        <w:ind w:right="484"/>
      </w:pPr>
      <w:r>
        <w:t>РОВЕНЬСКАЯ</w:t>
      </w:r>
      <w:r>
        <w:rPr>
          <w:spacing w:val="-20"/>
        </w:rPr>
        <w:t xml:space="preserve"> </w:t>
      </w:r>
      <w:r>
        <w:t xml:space="preserve">ТЕРРИТОРИАЛЬНАЯ </w:t>
      </w:r>
    </w:p>
    <w:p w:rsidR="00720295" w:rsidRDefault="00720295" w:rsidP="00720295">
      <w:pPr>
        <w:pStyle w:val="a5"/>
        <w:spacing w:before="86"/>
        <w:ind w:right="484"/>
      </w:pPr>
      <w:r>
        <w:t>ИЗБИРАТЕЛЬНАЯ КОМИССИЯ</w:t>
      </w:r>
    </w:p>
    <w:p w:rsidR="00720295" w:rsidRDefault="00720295" w:rsidP="00720295">
      <w:pPr>
        <w:pStyle w:val="a3"/>
        <w:spacing w:before="10"/>
        <w:rPr>
          <w:b/>
          <w:sz w:val="27"/>
        </w:rPr>
      </w:pPr>
    </w:p>
    <w:p w:rsidR="00720295" w:rsidRDefault="00720295" w:rsidP="00720295">
      <w:pPr>
        <w:pStyle w:val="a5"/>
      </w:pPr>
      <w:r>
        <w:rPr>
          <w:spacing w:val="-2"/>
        </w:rPr>
        <w:t>ПОСТАНОВЛЕНИЕ</w:t>
      </w:r>
    </w:p>
    <w:p w:rsidR="00720295" w:rsidRDefault="00532FF4" w:rsidP="00720295">
      <w:pPr>
        <w:pStyle w:val="a3"/>
        <w:tabs>
          <w:tab w:val="left" w:pos="8297"/>
        </w:tabs>
        <w:spacing w:before="293" w:line="322" w:lineRule="exact"/>
        <w:ind w:left="267"/>
        <w:jc w:val="center"/>
      </w:pPr>
      <w:r>
        <w:t>06</w:t>
      </w:r>
      <w:r w:rsidR="00720295">
        <w:rPr>
          <w:spacing w:val="-7"/>
        </w:rPr>
        <w:t xml:space="preserve"> </w:t>
      </w:r>
      <w:r w:rsidR="00720295">
        <w:t xml:space="preserve">марта </w:t>
      </w:r>
      <w:r w:rsidR="00720295">
        <w:rPr>
          <w:spacing w:val="-5"/>
        </w:rPr>
        <w:t xml:space="preserve"> </w:t>
      </w:r>
      <w:r w:rsidR="00720295">
        <w:t xml:space="preserve">2024 </w:t>
      </w:r>
      <w:r w:rsidR="00720295">
        <w:rPr>
          <w:spacing w:val="-4"/>
        </w:rPr>
        <w:t>года</w:t>
      </w:r>
      <w:r w:rsidR="00720295">
        <w:tab/>
      </w:r>
      <w:r w:rsidR="00720295">
        <w:rPr>
          <w:spacing w:val="-2"/>
        </w:rPr>
        <w:t>№43/293-</w:t>
      </w:r>
      <w:r w:rsidR="00720295">
        <w:rPr>
          <w:spacing w:val="-10"/>
        </w:rPr>
        <w:t>1</w:t>
      </w:r>
    </w:p>
    <w:p w:rsidR="00720295" w:rsidRDefault="00720295" w:rsidP="00720295">
      <w:pPr>
        <w:pStyle w:val="a3"/>
        <w:spacing w:before="6"/>
      </w:pPr>
    </w:p>
    <w:p w:rsidR="00720295" w:rsidRDefault="00720295" w:rsidP="00532FF4">
      <w:pPr>
        <w:tabs>
          <w:tab w:val="left" w:pos="2981"/>
          <w:tab w:val="left" w:pos="3979"/>
        </w:tabs>
        <w:spacing w:before="1"/>
        <w:ind w:left="542" w:right="3910"/>
        <w:jc w:val="both"/>
        <w:rPr>
          <w:b/>
          <w:sz w:val="27"/>
        </w:rPr>
      </w:pPr>
      <w:r>
        <w:rPr>
          <w:b/>
          <w:sz w:val="28"/>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w:t>
      </w:r>
      <w:r>
        <w:rPr>
          <w:b/>
          <w:spacing w:val="40"/>
          <w:sz w:val="28"/>
        </w:rPr>
        <w:t xml:space="preserve"> </w:t>
      </w:r>
      <w:r>
        <w:rPr>
          <w:b/>
          <w:spacing w:val="-2"/>
          <w:sz w:val="28"/>
        </w:rPr>
        <w:t>голосования</w:t>
      </w:r>
      <w:r>
        <w:rPr>
          <w:b/>
          <w:sz w:val="28"/>
        </w:rPr>
        <w:tab/>
      </w:r>
      <w:r>
        <w:rPr>
          <w:b/>
          <w:spacing w:val="-10"/>
          <w:sz w:val="28"/>
        </w:rPr>
        <w:t>в</w:t>
      </w:r>
      <w:r>
        <w:rPr>
          <w:b/>
          <w:sz w:val="28"/>
        </w:rPr>
        <w:tab/>
      </w:r>
      <w:r>
        <w:rPr>
          <w:b/>
          <w:spacing w:val="-2"/>
          <w:sz w:val="28"/>
        </w:rPr>
        <w:t xml:space="preserve">Государственную </w:t>
      </w:r>
      <w:r>
        <w:rPr>
          <w:b/>
          <w:sz w:val="28"/>
        </w:rPr>
        <w:t xml:space="preserve">автоматизированную систему Российской Федерации «Выборы» с использованием машиночитаемого кода при проведении выборов </w:t>
      </w:r>
      <w:r w:rsidR="00532FF4">
        <w:rPr>
          <w:b/>
          <w:sz w:val="28"/>
        </w:rPr>
        <w:t>Президента Российской Федерации</w:t>
      </w:r>
    </w:p>
    <w:p w:rsidR="00532FF4" w:rsidRDefault="00532FF4" w:rsidP="00532FF4">
      <w:pPr>
        <w:widowControl/>
        <w:ind w:firstLine="567"/>
        <w:rPr>
          <w:rFonts w:ascii="Tahoma" w:hAnsi="Tahoma" w:cs="Tahoma"/>
        </w:rPr>
      </w:pPr>
    </w:p>
    <w:p w:rsidR="00532FF4" w:rsidRPr="001F421B" w:rsidRDefault="00532FF4" w:rsidP="00532FF4">
      <w:pPr>
        <w:widowControl/>
        <w:ind w:firstLine="567"/>
        <w:rPr>
          <w:rFonts w:ascii="Tahoma" w:hAnsi="Tahoma" w:cs="Tahoma"/>
        </w:rPr>
      </w:pPr>
    </w:p>
    <w:p w:rsidR="00532FF4" w:rsidRPr="00083BEA" w:rsidRDefault="00083BEA" w:rsidP="00083BEA">
      <w:pPr>
        <w:tabs>
          <w:tab w:val="left" w:pos="0"/>
        </w:tabs>
        <w:ind w:right="-76" w:hanging="142"/>
        <w:jc w:val="both"/>
        <w:rPr>
          <w:sz w:val="28"/>
          <w:szCs w:val="28"/>
        </w:rPr>
      </w:pPr>
      <w:r>
        <w:rPr>
          <w:sz w:val="28"/>
          <w:szCs w:val="28"/>
        </w:rPr>
        <w:t xml:space="preserve">                 </w:t>
      </w:r>
      <w:proofErr w:type="gramStart"/>
      <w:r w:rsidR="00532FF4" w:rsidRPr="001F421B">
        <w:rPr>
          <w:sz w:val="28"/>
          <w:szCs w:val="28"/>
        </w:rPr>
        <w:t>Руководствуясь статьей 23 Федерального закона от 12</w:t>
      </w:r>
      <w:r w:rsidR="00532FF4">
        <w:rPr>
          <w:sz w:val="28"/>
          <w:szCs w:val="28"/>
        </w:rPr>
        <w:t xml:space="preserve"> июня </w:t>
      </w:r>
      <w:r w:rsidR="00532FF4" w:rsidRPr="001F421B">
        <w:rPr>
          <w:sz w:val="28"/>
          <w:szCs w:val="28"/>
        </w:rPr>
        <w:t>2002</w:t>
      </w:r>
      <w:r w:rsidR="00532FF4">
        <w:rPr>
          <w:sz w:val="28"/>
          <w:szCs w:val="28"/>
        </w:rPr>
        <w:t xml:space="preserve"> года </w:t>
      </w:r>
      <w:r w:rsidR="00532FF4" w:rsidRPr="001F421B">
        <w:rPr>
          <w:sz w:val="28"/>
          <w:szCs w:val="28"/>
        </w:rPr>
        <w:t xml:space="preserve"> № 67-ФЗ «Об основных гарантиях избирательных прав и права на участие в референдуме граждан Российской Федерации», пунктом 1 статьи 7 Федерального закона от 10</w:t>
      </w:r>
      <w:r w:rsidR="00532FF4">
        <w:rPr>
          <w:sz w:val="28"/>
          <w:szCs w:val="28"/>
        </w:rPr>
        <w:t xml:space="preserve"> января </w:t>
      </w:r>
      <w:r w:rsidR="00532FF4" w:rsidRPr="001F421B">
        <w:rPr>
          <w:sz w:val="28"/>
          <w:szCs w:val="28"/>
        </w:rPr>
        <w:t>2003</w:t>
      </w:r>
      <w:r w:rsidR="00532FF4">
        <w:rPr>
          <w:sz w:val="28"/>
          <w:szCs w:val="28"/>
        </w:rPr>
        <w:t xml:space="preserve"> года</w:t>
      </w:r>
      <w:r w:rsidR="00532FF4" w:rsidRPr="001F421B">
        <w:rPr>
          <w:sz w:val="28"/>
          <w:szCs w:val="28"/>
        </w:rPr>
        <w:t xml:space="preserve"> № 20-ФЗ «О Государственной автоматизированной системе Российской Федерации «Выборы», во исполнение постановления Центральной избирательной комиссии Российской Федерации от </w:t>
      </w:r>
      <w:r w:rsidR="00532FF4" w:rsidRPr="00E25A0D">
        <w:rPr>
          <w:sz w:val="28"/>
          <w:szCs w:val="28"/>
        </w:rPr>
        <w:t>15</w:t>
      </w:r>
      <w:r w:rsidR="00532FF4">
        <w:rPr>
          <w:sz w:val="28"/>
          <w:szCs w:val="28"/>
        </w:rPr>
        <w:t xml:space="preserve"> февраля </w:t>
      </w:r>
      <w:r w:rsidR="00532FF4" w:rsidRPr="001F421B">
        <w:rPr>
          <w:sz w:val="28"/>
          <w:szCs w:val="28"/>
        </w:rPr>
        <w:t>2017</w:t>
      </w:r>
      <w:r w:rsidR="00532FF4">
        <w:rPr>
          <w:sz w:val="28"/>
          <w:szCs w:val="28"/>
        </w:rPr>
        <w:t xml:space="preserve"> года</w:t>
      </w:r>
      <w:r w:rsidR="00532FF4" w:rsidRPr="001F421B">
        <w:rPr>
          <w:sz w:val="28"/>
          <w:szCs w:val="28"/>
        </w:rPr>
        <w:t xml:space="preserve"> № </w:t>
      </w:r>
      <w:r w:rsidR="00532FF4" w:rsidRPr="00E25A0D">
        <w:rPr>
          <w:sz w:val="28"/>
          <w:szCs w:val="28"/>
        </w:rPr>
        <w:t>74</w:t>
      </w:r>
      <w:r w:rsidR="00532FF4" w:rsidRPr="001F421B">
        <w:rPr>
          <w:sz w:val="28"/>
          <w:szCs w:val="28"/>
        </w:rPr>
        <w:t>/</w:t>
      </w:r>
      <w:r w:rsidR="00532FF4" w:rsidRPr="00E25A0D">
        <w:rPr>
          <w:sz w:val="28"/>
          <w:szCs w:val="28"/>
        </w:rPr>
        <w:t>667</w:t>
      </w:r>
      <w:r w:rsidR="00532FF4" w:rsidRPr="001F421B">
        <w:rPr>
          <w:sz w:val="28"/>
          <w:szCs w:val="28"/>
        </w:rPr>
        <w:t>-7 «О</w:t>
      </w:r>
      <w:proofErr w:type="gramEnd"/>
      <w:r w:rsidR="00532FF4" w:rsidRPr="001F421B">
        <w:rPr>
          <w:sz w:val="28"/>
          <w:szCs w:val="28"/>
        </w:rPr>
        <w:t xml:space="preserve"> </w:t>
      </w:r>
      <w:proofErr w:type="gramStart"/>
      <w:r w:rsidR="00532FF4" w:rsidRPr="001F421B">
        <w:rPr>
          <w:sz w:val="28"/>
          <w:szCs w:val="28"/>
        </w:rPr>
        <w:t>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r w:rsidR="00532FF4">
        <w:rPr>
          <w:sz w:val="28"/>
          <w:szCs w:val="28"/>
        </w:rPr>
        <w:t xml:space="preserve"> постановления избирательной комиссии Белгородской области от 24.01.2024 №70/662-7</w:t>
      </w:r>
      <w:r w:rsidR="00532FF4" w:rsidRPr="001F421B">
        <w:rPr>
          <w:sz w:val="28"/>
          <w:szCs w:val="28"/>
        </w:rPr>
        <w:t xml:space="preserve"> </w:t>
      </w:r>
      <w:r w:rsidR="00532FF4" w:rsidRPr="00083BEA">
        <w:rPr>
          <w:sz w:val="28"/>
          <w:szCs w:val="28"/>
        </w:rPr>
        <w:t>«Об определении перечня избирательных участков при проведении выборов Президента Российской Федерации, на которых 17 марта 2024</w:t>
      </w:r>
      <w:proofErr w:type="gramEnd"/>
      <w:r w:rsidR="00532FF4" w:rsidRPr="00083BEA">
        <w:rPr>
          <w:sz w:val="28"/>
          <w:szCs w:val="28"/>
        </w:rPr>
        <w:t xml:space="preserve"> года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 Ровеньская территориальная избирательная комисси  постановляет: </w:t>
      </w:r>
    </w:p>
    <w:p w:rsidR="00083BEA" w:rsidRDefault="00083BEA" w:rsidP="00083BEA">
      <w:pPr>
        <w:widowControl/>
        <w:tabs>
          <w:tab w:val="left" w:pos="0"/>
          <w:tab w:val="left" w:pos="1134"/>
        </w:tabs>
        <w:ind w:hanging="142"/>
        <w:jc w:val="both"/>
        <w:rPr>
          <w:sz w:val="28"/>
          <w:szCs w:val="28"/>
        </w:rPr>
      </w:pPr>
      <w:r>
        <w:rPr>
          <w:sz w:val="28"/>
          <w:szCs w:val="28"/>
        </w:rPr>
        <w:t>1</w:t>
      </w:r>
      <w:r w:rsidR="00532FF4" w:rsidRPr="009D04F5">
        <w:rPr>
          <w:sz w:val="28"/>
          <w:szCs w:val="28"/>
        </w:rPr>
        <w:t>. </w:t>
      </w:r>
      <w:r w:rsidR="00532FF4">
        <w:rPr>
          <w:rFonts w:ascii="Liberation Serif" w:hAnsi="Liberation Serif" w:cs="Liberation Serif"/>
          <w:sz w:val="28"/>
          <w:szCs w:val="28"/>
        </w:rPr>
        <w:t xml:space="preserve"> </w:t>
      </w:r>
      <w:r>
        <w:rPr>
          <w:sz w:val="28"/>
          <w:szCs w:val="28"/>
        </w:rPr>
        <w:t>В</w:t>
      </w:r>
      <w:r w:rsidR="00532FF4">
        <w:rPr>
          <w:sz w:val="28"/>
          <w:szCs w:val="28"/>
        </w:rPr>
        <w:t xml:space="preserve">о взаимодействии с органами местного самоуправления обеспечить участковые избирательные комиссии, на которых будет применяться Технология, оборудованием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комиссий об итогах голосования с машиночитаемым кодом, и соответствующей эксплуатационной документацией. </w:t>
      </w:r>
      <w:r w:rsidR="00532FF4">
        <w:rPr>
          <w:sz w:val="28"/>
          <w:szCs w:val="28"/>
        </w:rPr>
        <w:lastRenderedPageBreak/>
        <w:t>Организовать установку в день, предшествующий первому дню голосования, указанного оборудования в помещениях, где будет производиться подсчет голосов избирателей</w:t>
      </w:r>
      <w:proofErr w:type="gramStart"/>
      <w:r w:rsidR="00532FF4">
        <w:rPr>
          <w:sz w:val="28"/>
          <w:szCs w:val="28"/>
        </w:rPr>
        <w:t>.</w:t>
      </w:r>
      <w:proofErr w:type="gramEnd"/>
      <w:r w:rsidR="00532FF4" w:rsidRPr="009D04F5">
        <w:rPr>
          <w:sz w:val="28"/>
          <w:szCs w:val="28"/>
        </w:rPr>
        <w:t xml:space="preserve"> </w:t>
      </w:r>
      <w:r>
        <w:rPr>
          <w:sz w:val="28"/>
          <w:szCs w:val="28"/>
        </w:rPr>
        <w:t>(</w:t>
      </w:r>
      <w:proofErr w:type="gramStart"/>
      <w:r>
        <w:rPr>
          <w:sz w:val="28"/>
          <w:szCs w:val="28"/>
        </w:rPr>
        <w:t>с</w:t>
      </w:r>
      <w:proofErr w:type="gramEnd"/>
      <w:r>
        <w:rPr>
          <w:sz w:val="28"/>
          <w:szCs w:val="28"/>
        </w:rPr>
        <w:t>писок прилагается)</w:t>
      </w:r>
    </w:p>
    <w:p w:rsidR="00720295" w:rsidRPr="00083BEA" w:rsidRDefault="00083BEA" w:rsidP="00083BEA">
      <w:pPr>
        <w:widowControl/>
        <w:tabs>
          <w:tab w:val="left" w:pos="0"/>
          <w:tab w:val="left" w:pos="1134"/>
        </w:tabs>
        <w:ind w:hanging="142"/>
        <w:jc w:val="both"/>
        <w:rPr>
          <w:sz w:val="28"/>
          <w:szCs w:val="28"/>
        </w:rPr>
        <w:sectPr w:rsidR="00720295" w:rsidRPr="00083BEA" w:rsidSect="00720295">
          <w:pgSz w:w="11910" w:h="16840"/>
          <w:pgMar w:top="580" w:right="620" w:bottom="280" w:left="1160" w:header="720" w:footer="720" w:gutter="0"/>
          <w:cols w:space="720"/>
        </w:sectPr>
      </w:pPr>
      <w:r>
        <w:rPr>
          <w:sz w:val="28"/>
          <w:szCs w:val="28"/>
        </w:rPr>
        <w:t xml:space="preserve"> 2.</w:t>
      </w:r>
      <w:r w:rsidR="00720295">
        <w:rPr>
          <w:sz w:val="28"/>
        </w:rPr>
        <w:t>Применить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w:t>
      </w:r>
      <w:r w:rsidR="00720295">
        <w:rPr>
          <w:spacing w:val="17"/>
          <w:sz w:val="28"/>
        </w:rPr>
        <w:t xml:space="preserve"> </w:t>
      </w:r>
      <w:r w:rsidR="00720295">
        <w:rPr>
          <w:sz w:val="28"/>
        </w:rPr>
        <w:t>Федерации</w:t>
      </w:r>
      <w:r w:rsidR="00720295">
        <w:rPr>
          <w:spacing w:val="17"/>
          <w:sz w:val="28"/>
        </w:rPr>
        <w:t xml:space="preserve"> </w:t>
      </w:r>
      <w:r w:rsidR="00720295">
        <w:rPr>
          <w:sz w:val="28"/>
        </w:rPr>
        <w:t>«Выборы»</w:t>
      </w:r>
      <w:r w:rsidR="00720295">
        <w:rPr>
          <w:spacing w:val="15"/>
          <w:sz w:val="28"/>
        </w:rPr>
        <w:t xml:space="preserve"> </w:t>
      </w:r>
      <w:r w:rsidR="00720295">
        <w:rPr>
          <w:sz w:val="28"/>
        </w:rPr>
        <w:t>с</w:t>
      </w:r>
      <w:r w:rsidR="00720295">
        <w:rPr>
          <w:spacing w:val="15"/>
          <w:sz w:val="28"/>
        </w:rPr>
        <w:t xml:space="preserve"> </w:t>
      </w:r>
      <w:r w:rsidR="00720295">
        <w:rPr>
          <w:sz w:val="28"/>
        </w:rPr>
        <w:t>использованием</w:t>
      </w:r>
      <w:r w:rsidR="00720295">
        <w:rPr>
          <w:spacing w:val="16"/>
          <w:sz w:val="28"/>
        </w:rPr>
        <w:t xml:space="preserve"> </w:t>
      </w:r>
      <w:r w:rsidR="00720295">
        <w:rPr>
          <w:sz w:val="28"/>
        </w:rPr>
        <w:t>машиночитаемого</w:t>
      </w:r>
      <w:r w:rsidR="00720295">
        <w:rPr>
          <w:spacing w:val="16"/>
          <w:sz w:val="28"/>
        </w:rPr>
        <w:t xml:space="preserve"> </w:t>
      </w:r>
      <w:r w:rsidR="00720295">
        <w:rPr>
          <w:spacing w:val="-4"/>
          <w:sz w:val="28"/>
        </w:rPr>
        <w:t>кода</w:t>
      </w:r>
      <w:r>
        <w:rPr>
          <w:sz w:val="28"/>
          <w:szCs w:val="28"/>
        </w:rPr>
        <w:t xml:space="preserve"> </w:t>
      </w:r>
    </w:p>
    <w:p w:rsidR="00083BEA" w:rsidRDefault="00083BEA" w:rsidP="00083BEA">
      <w:pPr>
        <w:pStyle w:val="a3"/>
        <w:tabs>
          <w:tab w:val="left" w:pos="0"/>
        </w:tabs>
        <w:spacing w:before="65"/>
        <w:ind w:left="542" w:right="223" w:hanging="142"/>
        <w:jc w:val="both"/>
      </w:pPr>
      <w:r>
        <w:lastRenderedPageBreak/>
        <w:t>при проведении выборов Президента Российской Федерации</w:t>
      </w:r>
    </w:p>
    <w:p w:rsidR="00083BEA" w:rsidRDefault="00083BEA" w:rsidP="00083BEA">
      <w:pPr>
        <w:pStyle w:val="a3"/>
        <w:tabs>
          <w:tab w:val="left" w:pos="0"/>
        </w:tabs>
        <w:spacing w:before="65"/>
        <w:ind w:right="223"/>
        <w:jc w:val="both"/>
      </w:pPr>
      <w:r>
        <w:t>3.</w:t>
      </w:r>
      <w:r w:rsidR="00720295">
        <w:t>Организовать и проконтролировать установку в участковых избирательных комиссиях оборудования со специальным программным обеспечением для изготовления протоколов комиссий об итогах голосования с маш</w:t>
      </w:r>
      <w:r>
        <w:t>иночитаемым кодом, не позднее 13 марта  2024</w:t>
      </w:r>
      <w:r w:rsidR="00720295">
        <w:t xml:space="preserve"> года в помещениях, где будет производиться подсчет голосов избирателей.</w:t>
      </w:r>
    </w:p>
    <w:p w:rsidR="00083BEA" w:rsidRDefault="00083BEA" w:rsidP="00083BEA">
      <w:pPr>
        <w:pStyle w:val="a3"/>
        <w:tabs>
          <w:tab w:val="left" w:pos="0"/>
        </w:tabs>
        <w:spacing w:before="65"/>
        <w:ind w:right="223"/>
        <w:jc w:val="both"/>
      </w:pPr>
      <w:r>
        <w:t>4.</w:t>
      </w:r>
      <w:r w:rsidR="00720295">
        <w:t>Направить настоящее постановление в Избирательную комиссию Белгородской области.</w:t>
      </w:r>
    </w:p>
    <w:p w:rsidR="00720295" w:rsidRDefault="00083BEA" w:rsidP="00083BEA">
      <w:pPr>
        <w:pStyle w:val="a3"/>
        <w:tabs>
          <w:tab w:val="left" w:pos="0"/>
        </w:tabs>
        <w:spacing w:before="65"/>
        <w:ind w:right="223"/>
        <w:jc w:val="both"/>
      </w:pPr>
      <w:r>
        <w:t>5.</w:t>
      </w:r>
      <w:proofErr w:type="gramStart"/>
      <w:r w:rsidR="00720295">
        <w:t>Разместить</w:t>
      </w:r>
      <w:proofErr w:type="gramEnd"/>
      <w:r w:rsidR="00720295">
        <w:t xml:space="preserve"> настоящее постановление на странице территориальной избирательной комиссии на официальном сайте Избирательной комиссии Белгородской</w:t>
      </w:r>
      <w:r w:rsidR="00720295">
        <w:rPr>
          <w:spacing w:val="74"/>
        </w:rPr>
        <w:t xml:space="preserve">  </w:t>
      </w:r>
      <w:r w:rsidR="00720295">
        <w:t>области</w:t>
      </w:r>
      <w:r w:rsidR="00720295">
        <w:rPr>
          <w:spacing w:val="75"/>
        </w:rPr>
        <w:t xml:space="preserve">  </w:t>
      </w:r>
      <w:r w:rsidR="00720295">
        <w:t>в</w:t>
      </w:r>
      <w:r w:rsidR="00720295">
        <w:rPr>
          <w:spacing w:val="75"/>
        </w:rPr>
        <w:t xml:space="preserve">  </w:t>
      </w:r>
      <w:r w:rsidR="00720295">
        <w:t>информационно-телекоммуникационной</w:t>
      </w:r>
      <w:r w:rsidR="00720295">
        <w:rPr>
          <w:spacing w:val="75"/>
        </w:rPr>
        <w:t xml:space="preserve">  </w:t>
      </w:r>
      <w:r w:rsidR="00720295">
        <w:rPr>
          <w:spacing w:val="-4"/>
        </w:rPr>
        <w:t>сети</w:t>
      </w:r>
    </w:p>
    <w:p w:rsidR="00083BEA" w:rsidRDefault="00720295" w:rsidP="00083BEA">
      <w:pPr>
        <w:pStyle w:val="a3"/>
        <w:tabs>
          <w:tab w:val="left" w:pos="0"/>
        </w:tabs>
        <w:spacing w:line="322" w:lineRule="exact"/>
        <w:ind w:left="142" w:hanging="142"/>
        <w:rPr>
          <w:spacing w:val="-2"/>
        </w:rPr>
      </w:pPr>
      <w:r>
        <w:rPr>
          <w:spacing w:val="-2"/>
        </w:rPr>
        <w:t>«Интернет».</w:t>
      </w:r>
    </w:p>
    <w:p w:rsidR="00720295" w:rsidRPr="00083BEA" w:rsidRDefault="00083BEA" w:rsidP="00083BEA">
      <w:pPr>
        <w:pStyle w:val="a3"/>
        <w:tabs>
          <w:tab w:val="left" w:pos="0"/>
        </w:tabs>
        <w:spacing w:line="322" w:lineRule="exact"/>
        <w:ind w:left="142" w:hanging="142"/>
        <w:rPr>
          <w:spacing w:val="-2"/>
        </w:rPr>
      </w:pPr>
      <w:r>
        <w:rPr>
          <w:spacing w:val="-2"/>
        </w:rPr>
        <w:t>6.</w:t>
      </w:r>
      <w:proofErr w:type="gramStart"/>
      <w:r w:rsidR="00720295">
        <w:t>Контроль за</w:t>
      </w:r>
      <w:proofErr w:type="gramEnd"/>
      <w:r w:rsidR="00720295">
        <w:t xml:space="preserve"> выполнением настоящего постановления возложить на председателя Ровеньской территориальной избирательной комиссии </w:t>
      </w:r>
      <w:r w:rsidR="00720295">
        <w:rPr>
          <w:spacing w:val="-2"/>
        </w:rPr>
        <w:t>Е.В.Макарову</w:t>
      </w:r>
    </w:p>
    <w:p w:rsidR="00720295" w:rsidRDefault="00720295" w:rsidP="00720295">
      <w:pPr>
        <w:pStyle w:val="a3"/>
        <w:rPr>
          <w:sz w:val="30"/>
        </w:rPr>
      </w:pPr>
    </w:p>
    <w:p w:rsidR="00720295" w:rsidRDefault="00720295" w:rsidP="00720295">
      <w:pPr>
        <w:pStyle w:val="a3"/>
        <w:spacing w:before="3"/>
        <w:rPr>
          <w:sz w:val="26"/>
        </w:rPr>
      </w:pPr>
    </w:p>
    <w:tbl>
      <w:tblPr>
        <w:tblW w:w="10138" w:type="dxa"/>
        <w:tblLook w:val="04A0"/>
      </w:tblPr>
      <w:tblGrid>
        <w:gridCol w:w="4786"/>
        <w:gridCol w:w="2161"/>
        <w:gridCol w:w="3191"/>
      </w:tblGrid>
      <w:tr w:rsidR="00720295" w:rsidRPr="003226EE" w:rsidTr="003B3CBA">
        <w:tc>
          <w:tcPr>
            <w:tcW w:w="4786" w:type="dxa"/>
            <w:hideMark/>
          </w:tcPr>
          <w:p w:rsidR="00720295" w:rsidRPr="003226EE" w:rsidRDefault="00720295" w:rsidP="003B3CBA">
            <w:pPr>
              <w:jc w:val="center"/>
              <w:rPr>
                <w:b/>
                <w:sz w:val="28"/>
                <w:szCs w:val="28"/>
              </w:rPr>
            </w:pPr>
          </w:p>
          <w:p w:rsidR="00720295" w:rsidRPr="003226EE" w:rsidRDefault="00720295" w:rsidP="003B3CBA">
            <w:pPr>
              <w:jc w:val="center"/>
              <w:rPr>
                <w:b/>
                <w:sz w:val="28"/>
                <w:szCs w:val="28"/>
              </w:rPr>
            </w:pPr>
            <w:r w:rsidRPr="003226EE">
              <w:rPr>
                <w:b/>
                <w:sz w:val="28"/>
                <w:szCs w:val="28"/>
              </w:rPr>
              <w:t xml:space="preserve">Председатель </w:t>
            </w:r>
          </w:p>
          <w:p w:rsidR="00720295" w:rsidRPr="003226EE" w:rsidRDefault="00720295" w:rsidP="003B3CBA">
            <w:pPr>
              <w:jc w:val="center"/>
              <w:rPr>
                <w:b/>
                <w:sz w:val="28"/>
                <w:szCs w:val="28"/>
              </w:rPr>
            </w:pPr>
            <w:r w:rsidRPr="003226EE">
              <w:rPr>
                <w:b/>
                <w:sz w:val="28"/>
                <w:szCs w:val="28"/>
              </w:rPr>
              <w:t xml:space="preserve">Ровеньской территориальной </w:t>
            </w:r>
          </w:p>
          <w:p w:rsidR="00720295" w:rsidRPr="003226EE" w:rsidRDefault="00720295" w:rsidP="003B3CBA">
            <w:pPr>
              <w:jc w:val="center"/>
              <w:rPr>
                <w:sz w:val="28"/>
                <w:szCs w:val="28"/>
              </w:rPr>
            </w:pPr>
            <w:r w:rsidRPr="003226EE">
              <w:rPr>
                <w:b/>
                <w:sz w:val="28"/>
                <w:szCs w:val="28"/>
              </w:rPr>
              <w:t xml:space="preserve">   избирательной комиссии</w:t>
            </w:r>
          </w:p>
        </w:tc>
        <w:tc>
          <w:tcPr>
            <w:tcW w:w="2161" w:type="dxa"/>
          </w:tcPr>
          <w:p w:rsidR="00720295" w:rsidRPr="003226EE" w:rsidRDefault="00720295" w:rsidP="003B3CBA">
            <w:pPr>
              <w:jc w:val="center"/>
              <w:rPr>
                <w:sz w:val="28"/>
                <w:szCs w:val="28"/>
              </w:rPr>
            </w:pPr>
          </w:p>
          <w:p w:rsidR="00720295" w:rsidRPr="003226EE" w:rsidRDefault="00720295" w:rsidP="003B3CBA">
            <w:pPr>
              <w:jc w:val="center"/>
              <w:rPr>
                <w:sz w:val="28"/>
                <w:szCs w:val="28"/>
              </w:rPr>
            </w:pPr>
          </w:p>
          <w:p w:rsidR="00720295" w:rsidRPr="003226EE" w:rsidRDefault="00720295" w:rsidP="003B3CBA">
            <w:pPr>
              <w:jc w:val="center"/>
              <w:rPr>
                <w:sz w:val="28"/>
                <w:szCs w:val="28"/>
              </w:rPr>
            </w:pPr>
          </w:p>
        </w:tc>
        <w:tc>
          <w:tcPr>
            <w:tcW w:w="3191" w:type="dxa"/>
            <w:vAlign w:val="bottom"/>
            <w:hideMark/>
          </w:tcPr>
          <w:p w:rsidR="00720295" w:rsidRPr="003226EE" w:rsidRDefault="00720295" w:rsidP="003B3CBA">
            <w:pPr>
              <w:jc w:val="center"/>
              <w:rPr>
                <w:b/>
                <w:sz w:val="28"/>
                <w:szCs w:val="28"/>
              </w:rPr>
            </w:pPr>
          </w:p>
          <w:p w:rsidR="00720295" w:rsidRPr="003226EE" w:rsidRDefault="00720295" w:rsidP="003B3CBA">
            <w:pPr>
              <w:jc w:val="center"/>
              <w:rPr>
                <w:b/>
                <w:sz w:val="28"/>
                <w:szCs w:val="28"/>
              </w:rPr>
            </w:pPr>
          </w:p>
          <w:p w:rsidR="00720295" w:rsidRPr="003226EE" w:rsidRDefault="00720295" w:rsidP="003B3CBA">
            <w:pPr>
              <w:jc w:val="center"/>
              <w:rPr>
                <w:sz w:val="28"/>
                <w:szCs w:val="28"/>
              </w:rPr>
            </w:pPr>
            <w:r w:rsidRPr="003226EE">
              <w:rPr>
                <w:b/>
                <w:sz w:val="28"/>
                <w:szCs w:val="28"/>
              </w:rPr>
              <w:t>Е.В.Макарова</w:t>
            </w:r>
          </w:p>
        </w:tc>
      </w:tr>
      <w:tr w:rsidR="00720295" w:rsidRPr="003226EE" w:rsidTr="003B3CBA">
        <w:tc>
          <w:tcPr>
            <w:tcW w:w="4786" w:type="dxa"/>
          </w:tcPr>
          <w:p w:rsidR="00720295" w:rsidRPr="003226EE" w:rsidRDefault="00720295" w:rsidP="003B3CBA">
            <w:pPr>
              <w:jc w:val="center"/>
              <w:rPr>
                <w:sz w:val="28"/>
                <w:szCs w:val="28"/>
              </w:rPr>
            </w:pPr>
          </w:p>
        </w:tc>
        <w:tc>
          <w:tcPr>
            <w:tcW w:w="2161" w:type="dxa"/>
          </w:tcPr>
          <w:p w:rsidR="00720295" w:rsidRPr="003226EE" w:rsidRDefault="00720295" w:rsidP="003B3CBA">
            <w:pPr>
              <w:jc w:val="center"/>
              <w:rPr>
                <w:sz w:val="28"/>
                <w:szCs w:val="28"/>
              </w:rPr>
            </w:pPr>
          </w:p>
        </w:tc>
        <w:tc>
          <w:tcPr>
            <w:tcW w:w="3191" w:type="dxa"/>
            <w:vAlign w:val="bottom"/>
          </w:tcPr>
          <w:p w:rsidR="00720295" w:rsidRPr="003226EE" w:rsidRDefault="00720295" w:rsidP="003B3CBA">
            <w:pPr>
              <w:jc w:val="center"/>
              <w:rPr>
                <w:sz w:val="28"/>
                <w:szCs w:val="28"/>
              </w:rPr>
            </w:pPr>
          </w:p>
        </w:tc>
      </w:tr>
      <w:tr w:rsidR="00720295" w:rsidRPr="003226EE" w:rsidTr="003B3CBA">
        <w:trPr>
          <w:trHeight w:val="80"/>
        </w:trPr>
        <w:tc>
          <w:tcPr>
            <w:tcW w:w="4786" w:type="dxa"/>
            <w:hideMark/>
          </w:tcPr>
          <w:p w:rsidR="00720295" w:rsidRPr="003226EE" w:rsidRDefault="00720295" w:rsidP="003B3CBA">
            <w:pPr>
              <w:rPr>
                <w:b/>
                <w:sz w:val="28"/>
                <w:szCs w:val="28"/>
              </w:rPr>
            </w:pPr>
            <w:r w:rsidRPr="003226EE">
              <w:rPr>
                <w:b/>
                <w:sz w:val="28"/>
                <w:szCs w:val="28"/>
              </w:rPr>
              <w:t xml:space="preserve">                  Секретарь </w:t>
            </w:r>
          </w:p>
          <w:p w:rsidR="00720295" w:rsidRPr="003226EE" w:rsidRDefault="00720295" w:rsidP="003B3CBA">
            <w:pPr>
              <w:jc w:val="center"/>
              <w:rPr>
                <w:b/>
                <w:sz w:val="28"/>
                <w:szCs w:val="28"/>
              </w:rPr>
            </w:pPr>
            <w:r w:rsidRPr="003226EE">
              <w:rPr>
                <w:b/>
                <w:sz w:val="28"/>
                <w:szCs w:val="28"/>
              </w:rPr>
              <w:t xml:space="preserve">Ровеньской территориальной </w:t>
            </w:r>
          </w:p>
          <w:p w:rsidR="00720295" w:rsidRPr="003226EE" w:rsidRDefault="00720295" w:rsidP="003B3CBA">
            <w:pPr>
              <w:jc w:val="center"/>
              <w:rPr>
                <w:sz w:val="28"/>
                <w:szCs w:val="28"/>
              </w:rPr>
            </w:pPr>
            <w:r w:rsidRPr="003226EE">
              <w:rPr>
                <w:b/>
                <w:sz w:val="28"/>
                <w:szCs w:val="28"/>
              </w:rPr>
              <w:t xml:space="preserve">     избирательной комиссии</w:t>
            </w:r>
          </w:p>
        </w:tc>
        <w:tc>
          <w:tcPr>
            <w:tcW w:w="2161" w:type="dxa"/>
          </w:tcPr>
          <w:p w:rsidR="00720295" w:rsidRPr="003226EE" w:rsidRDefault="00720295" w:rsidP="003B3CBA">
            <w:pPr>
              <w:jc w:val="center"/>
              <w:rPr>
                <w:sz w:val="28"/>
                <w:szCs w:val="28"/>
              </w:rPr>
            </w:pPr>
          </w:p>
          <w:p w:rsidR="00720295" w:rsidRPr="003226EE" w:rsidRDefault="00720295" w:rsidP="003B3CBA">
            <w:pPr>
              <w:jc w:val="center"/>
              <w:rPr>
                <w:sz w:val="28"/>
                <w:szCs w:val="28"/>
              </w:rPr>
            </w:pPr>
          </w:p>
        </w:tc>
        <w:tc>
          <w:tcPr>
            <w:tcW w:w="3191" w:type="dxa"/>
            <w:vAlign w:val="bottom"/>
            <w:hideMark/>
          </w:tcPr>
          <w:p w:rsidR="00720295" w:rsidRPr="003226EE" w:rsidRDefault="00720295" w:rsidP="003B3CBA">
            <w:pPr>
              <w:jc w:val="center"/>
              <w:rPr>
                <w:b/>
                <w:sz w:val="28"/>
                <w:szCs w:val="28"/>
              </w:rPr>
            </w:pPr>
            <w:r w:rsidRPr="003226EE">
              <w:rPr>
                <w:b/>
                <w:sz w:val="28"/>
                <w:szCs w:val="28"/>
              </w:rPr>
              <w:t xml:space="preserve">       </w:t>
            </w:r>
          </w:p>
          <w:p w:rsidR="00720295" w:rsidRPr="003226EE" w:rsidRDefault="00720295" w:rsidP="003B3CBA">
            <w:pPr>
              <w:jc w:val="center"/>
              <w:rPr>
                <w:b/>
                <w:sz w:val="28"/>
                <w:szCs w:val="28"/>
              </w:rPr>
            </w:pPr>
            <w:r w:rsidRPr="003226EE">
              <w:rPr>
                <w:b/>
                <w:sz w:val="28"/>
                <w:szCs w:val="28"/>
              </w:rPr>
              <w:t xml:space="preserve">        </w:t>
            </w:r>
          </w:p>
          <w:p w:rsidR="00720295" w:rsidRPr="003226EE" w:rsidRDefault="00720295" w:rsidP="003B3CBA">
            <w:pPr>
              <w:jc w:val="center"/>
              <w:rPr>
                <w:sz w:val="28"/>
                <w:szCs w:val="28"/>
              </w:rPr>
            </w:pPr>
            <w:r w:rsidRPr="003226EE">
              <w:rPr>
                <w:b/>
                <w:sz w:val="28"/>
                <w:szCs w:val="28"/>
              </w:rPr>
              <w:t>А.В.Евтухова</w:t>
            </w:r>
          </w:p>
          <w:p w:rsidR="00720295" w:rsidRPr="003226EE" w:rsidRDefault="00720295" w:rsidP="003B3CBA">
            <w:pPr>
              <w:jc w:val="center"/>
              <w:rPr>
                <w:sz w:val="28"/>
                <w:szCs w:val="28"/>
              </w:rPr>
            </w:pPr>
          </w:p>
        </w:tc>
      </w:tr>
    </w:tbl>
    <w:p w:rsidR="00720295" w:rsidRDefault="00720295" w:rsidP="00720295">
      <w:pPr>
        <w:rPr>
          <w:sz w:val="28"/>
        </w:rPr>
        <w:sectPr w:rsidR="00720295">
          <w:pgSz w:w="11910" w:h="16840"/>
          <w:pgMar w:top="860" w:right="620" w:bottom="280" w:left="1160" w:header="720" w:footer="720" w:gutter="0"/>
          <w:cols w:space="720"/>
        </w:sectPr>
      </w:pPr>
    </w:p>
    <w:p w:rsidR="00720295" w:rsidRDefault="00720295" w:rsidP="00720295">
      <w:pPr>
        <w:spacing w:before="69" w:line="296" w:lineRule="exact"/>
        <w:ind w:left="6725"/>
        <w:rPr>
          <w:b/>
          <w:sz w:val="26"/>
        </w:rPr>
      </w:pPr>
      <w:r>
        <w:rPr>
          <w:b/>
          <w:spacing w:val="-2"/>
          <w:sz w:val="26"/>
        </w:rPr>
        <w:lastRenderedPageBreak/>
        <w:t>Приложение</w:t>
      </w:r>
    </w:p>
    <w:p w:rsidR="00720295" w:rsidRDefault="00720295" w:rsidP="00720295">
      <w:pPr>
        <w:ind w:left="5705" w:right="889" w:firstLine="808"/>
        <w:rPr>
          <w:sz w:val="26"/>
        </w:rPr>
      </w:pPr>
      <w:r>
        <w:rPr>
          <w:sz w:val="26"/>
        </w:rPr>
        <w:t>к постановлению Ровеньской</w:t>
      </w:r>
      <w:r>
        <w:rPr>
          <w:spacing w:val="-17"/>
          <w:sz w:val="26"/>
        </w:rPr>
        <w:t xml:space="preserve"> </w:t>
      </w:r>
      <w:proofErr w:type="gramStart"/>
      <w:r>
        <w:rPr>
          <w:sz w:val="26"/>
        </w:rPr>
        <w:t>территориальной</w:t>
      </w:r>
      <w:proofErr w:type="gramEnd"/>
    </w:p>
    <w:p w:rsidR="00720295" w:rsidRDefault="00720295" w:rsidP="00720295">
      <w:pPr>
        <w:spacing w:line="298" w:lineRule="exact"/>
        <w:ind w:left="6079"/>
        <w:rPr>
          <w:sz w:val="26"/>
        </w:rPr>
      </w:pPr>
      <w:r>
        <w:rPr>
          <w:spacing w:val="-2"/>
          <w:sz w:val="26"/>
        </w:rPr>
        <w:t>избирательной</w:t>
      </w:r>
      <w:r>
        <w:rPr>
          <w:spacing w:val="2"/>
          <w:sz w:val="26"/>
        </w:rPr>
        <w:t xml:space="preserve"> </w:t>
      </w:r>
      <w:r>
        <w:rPr>
          <w:spacing w:val="-2"/>
          <w:sz w:val="26"/>
        </w:rPr>
        <w:t>комиссии</w:t>
      </w:r>
    </w:p>
    <w:p w:rsidR="00720295" w:rsidRDefault="00720295" w:rsidP="00720295">
      <w:pPr>
        <w:spacing w:line="298" w:lineRule="exact"/>
        <w:ind w:left="5563"/>
        <w:rPr>
          <w:sz w:val="26"/>
        </w:rPr>
      </w:pPr>
      <w:r>
        <w:rPr>
          <w:sz w:val="26"/>
        </w:rPr>
        <w:t>от</w:t>
      </w:r>
      <w:r>
        <w:rPr>
          <w:spacing w:val="-6"/>
          <w:sz w:val="26"/>
        </w:rPr>
        <w:t xml:space="preserve"> </w:t>
      </w:r>
      <w:r w:rsidR="00083BEA">
        <w:rPr>
          <w:sz w:val="26"/>
        </w:rPr>
        <w:t xml:space="preserve">06 </w:t>
      </w:r>
      <w:r w:rsidR="00083BEA">
        <w:rPr>
          <w:spacing w:val="-5"/>
          <w:sz w:val="26"/>
        </w:rPr>
        <w:t xml:space="preserve">марта </w:t>
      </w:r>
      <w:r>
        <w:rPr>
          <w:spacing w:val="-4"/>
          <w:sz w:val="26"/>
        </w:rPr>
        <w:t xml:space="preserve"> </w:t>
      </w:r>
      <w:r>
        <w:rPr>
          <w:sz w:val="26"/>
        </w:rPr>
        <w:t>202</w:t>
      </w:r>
      <w:r w:rsidR="00083BEA">
        <w:rPr>
          <w:sz w:val="26"/>
        </w:rPr>
        <w:t>4</w:t>
      </w:r>
      <w:r>
        <w:rPr>
          <w:spacing w:val="-4"/>
          <w:sz w:val="26"/>
        </w:rPr>
        <w:t xml:space="preserve"> </w:t>
      </w:r>
      <w:r>
        <w:rPr>
          <w:sz w:val="26"/>
        </w:rPr>
        <w:t>года</w:t>
      </w:r>
      <w:r>
        <w:rPr>
          <w:spacing w:val="56"/>
          <w:sz w:val="26"/>
        </w:rPr>
        <w:t xml:space="preserve"> </w:t>
      </w:r>
      <w:r w:rsidR="00083BEA">
        <w:rPr>
          <w:sz w:val="26"/>
        </w:rPr>
        <w:t>№43 /293</w:t>
      </w:r>
      <w:r>
        <w:rPr>
          <w:sz w:val="26"/>
        </w:rPr>
        <w:t>-</w:t>
      </w:r>
      <w:r>
        <w:rPr>
          <w:spacing w:val="-10"/>
          <w:sz w:val="26"/>
        </w:rPr>
        <w:t>1</w:t>
      </w:r>
    </w:p>
    <w:p w:rsidR="00720295" w:rsidRDefault="00720295" w:rsidP="00720295">
      <w:pPr>
        <w:pStyle w:val="a3"/>
      </w:pPr>
    </w:p>
    <w:p w:rsidR="00720295" w:rsidRDefault="00720295" w:rsidP="00720295">
      <w:pPr>
        <w:pStyle w:val="a3"/>
        <w:spacing w:before="3"/>
        <w:rPr>
          <w:sz w:val="24"/>
        </w:rPr>
      </w:pPr>
    </w:p>
    <w:p w:rsidR="00720295" w:rsidRDefault="00720295" w:rsidP="00720295">
      <w:pPr>
        <w:ind w:left="753" w:right="444" w:firstLine="3"/>
        <w:jc w:val="center"/>
        <w:rPr>
          <w:b/>
          <w:sz w:val="28"/>
        </w:rPr>
      </w:pPr>
      <w:r>
        <w:rPr>
          <w:b/>
          <w:sz w:val="28"/>
        </w:rPr>
        <w:t>Перечень избирательных участков, на которых будет применяться технология</w:t>
      </w:r>
      <w:r>
        <w:rPr>
          <w:b/>
          <w:spacing w:val="-8"/>
          <w:sz w:val="28"/>
        </w:rPr>
        <w:t xml:space="preserve"> </w:t>
      </w:r>
      <w:r>
        <w:rPr>
          <w:b/>
          <w:sz w:val="28"/>
        </w:rPr>
        <w:t>изготовления</w:t>
      </w:r>
      <w:r>
        <w:rPr>
          <w:b/>
          <w:spacing w:val="-8"/>
          <w:sz w:val="28"/>
        </w:rPr>
        <w:t xml:space="preserve"> </w:t>
      </w:r>
      <w:r>
        <w:rPr>
          <w:b/>
          <w:sz w:val="28"/>
        </w:rPr>
        <w:t>протоколов</w:t>
      </w:r>
      <w:r>
        <w:rPr>
          <w:b/>
          <w:spacing w:val="-7"/>
          <w:sz w:val="28"/>
        </w:rPr>
        <w:t xml:space="preserve"> </w:t>
      </w:r>
      <w:r>
        <w:rPr>
          <w:b/>
          <w:sz w:val="28"/>
        </w:rPr>
        <w:t>участковых</w:t>
      </w:r>
      <w:r>
        <w:rPr>
          <w:b/>
          <w:spacing w:val="-5"/>
          <w:sz w:val="28"/>
        </w:rPr>
        <w:t xml:space="preserve"> </w:t>
      </w:r>
      <w:r>
        <w:rPr>
          <w:b/>
          <w:sz w:val="28"/>
        </w:rPr>
        <w:t>комиссий</w:t>
      </w:r>
      <w:r>
        <w:rPr>
          <w:b/>
          <w:spacing w:val="-8"/>
          <w:sz w:val="28"/>
        </w:rPr>
        <w:t xml:space="preserve"> </w:t>
      </w:r>
      <w:r>
        <w:rPr>
          <w:b/>
          <w:sz w:val="28"/>
        </w:rPr>
        <w:t>об</w:t>
      </w:r>
      <w:r>
        <w:rPr>
          <w:b/>
          <w:spacing w:val="-5"/>
          <w:sz w:val="28"/>
        </w:rPr>
        <w:t xml:space="preserve"> </w:t>
      </w:r>
      <w:r>
        <w:rPr>
          <w:b/>
          <w:sz w:val="28"/>
        </w:rPr>
        <w:t xml:space="preserve">итогах голосования с машиночитаемым кодом и ускоренного ввода данных протоколов участковых комиссий об итогах голосования </w:t>
      </w:r>
      <w:proofErr w:type="gramStart"/>
      <w:r>
        <w:rPr>
          <w:b/>
          <w:sz w:val="28"/>
        </w:rPr>
        <w:t>в</w:t>
      </w:r>
      <w:proofErr w:type="gramEnd"/>
    </w:p>
    <w:p w:rsidR="00720295" w:rsidRDefault="00720295" w:rsidP="00720295">
      <w:pPr>
        <w:spacing w:line="320" w:lineRule="exact"/>
        <w:ind w:left="310"/>
        <w:jc w:val="center"/>
        <w:rPr>
          <w:b/>
          <w:sz w:val="28"/>
        </w:rPr>
      </w:pPr>
      <w:r>
        <w:rPr>
          <w:b/>
          <w:sz w:val="28"/>
        </w:rPr>
        <w:t>Государственную</w:t>
      </w:r>
      <w:r>
        <w:rPr>
          <w:b/>
          <w:spacing w:val="-18"/>
          <w:sz w:val="28"/>
        </w:rPr>
        <w:t xml:space="preserve"> </w:t>
      </w:r>
      <w:r>
        <w:rPr>
          <w:b/>
          <w:sz w:val="28"/>
        </w:rPr>
        <w:t>автоматизированную</w:t>
      </w:r>
      <w:r>
        <w:rPr>
          <w:b/>
          <w:spacing w:val="-13"/>
          <w:sz w:val="28"/>
        </w:rPr>
        <w:t xml:space="preserve"> </w:t>
      </w:r>
      <w:r>
        <w:rPr>
          <w:b/>
          <w:sz w:val="28"/>
        </w:rPr>
        <w:t>систему</w:t>
      </w:r>
      <w:r>
        <w:rPr>
          <w:b/>
          <w:spacing w:val="-11"/>
          <w:sz w:val="28"/>
        </w:rPr>
        <w:t xml:space="preserve"> </w:t>
      </w:r>
      <w:r>
        <w:rPr>
          <w:b/>
          <w:sz w:val="28"/>
        </w:rPr>
        <w:t>Российской</w:t>
      </w:r>
      <w:r>
        <w:rPr>
          <w:b/>
          <w:spacing w:val="-12"/>
          <w:sz w:val="28"/>
        </w:rPr>
        <w:t xml:space="preserve"> </w:t>
      </w:r>
      <w:r>
        <w:rPr>
          <w:b/>
          <w:spacing w:val="-2"/>
          <w:sz w:val="28"/>
        </w:rPr>
        <w:t>Федерации</w:t>
      </w:r>
    </w:p>
    <w:p w:rsidR="00720295" w:rsidRDefault="00720295" w:rsidP="00083BEA">
      <w:pPr>
        <w:ind w:left="796" w:right="485"/>
        <w:jc w:val="center"/>
        <w:rPr>
          <w:b/>
          <w:sz w:val="28"/>
        </w:rPr>
      </w:pPr>
      <w:r>
        <w:rPr>
          <w:b/>
          <w:sz w:val="28"/>
        </w:rPr>
        <w:t>«Выборы»</w:t>
      </w:r>
      <w:r>
        <w:rPr>
          <w:b/>
          <w:spacing w:val="-6"/>
          <w:sz w:val="28"/>
        </w:rPr>
        <w:t xml:space="preserve"> </w:t>
      </w:r>
      <w:r>
        <w:rPr>
          <w:b/>
          <w:sz w:val="28"/>
        </w:rPr>
        <w:t>с</w:t>
      </w:r>
      <w:r>
        <w:rPr>
          <w:b/>
          <w:spacing w:val="-7"/>
          <w:sz w:val="28"/>
        </w:rPr>
        <w:t xml:space="preserve"> </w:t>
      </w:r>
      <w:r>
        <w:rPr>
          <w:b/>
          <w:sz w:val="28"/>
        </w:rPr>
        <w:t>использованием</w:t>
      </w:r>
      <w:r>
        <w:rPr>
          <w:b/>
          <w:spacing w:val="-7"/>
          <w:sz w:val="28"/>
        </w:rPr>
        <w:t xml:space="preserve"> </w:t>
      </w:r>
      <w:r>
        <w:rPr>
          <w:b/>
          <w:sz w:val="28"/>
        </w:rPr>
        <w:t>машиночитаемого</w:t>
      </w:r>
      <w:r>
        <w:rPr>
          <w:b/>
          <w:spacing w:val="-7"/>
          <w:sz w:val="28"/>
        </w:rPr>
        <w:t xml:space="preserve"> </w:t>
      </w:r>
      <w:r>
        <w:rPr>
          <w:b/>
          <w:sz w:val="28"/>
        </w:rPr>
        <w:t>кода</w:t>
      </w:r>
      <w:r>
        <w:rPr>
          <w:b/>
          <w:spacing w:val="-7"/>
          <w:sz w:val="28"/>
        </w:rPr>
        <w:t xml:space="preserve"> </w:t>
      </w:r>
      <w:r>
        <w:rPr>
          <w:b/>
          <w:sz w:val="28"/>
        </w:rPr>
        <w:t>при</w:t>
      </w:r>
      <w:r>
        <w:rPr>
          <w:b/>
          <w:spacing w:val="-7"/>
          <w:sz w:val="28"/>
        </w:rPr>
        <w:t xml:space="preserve"> </w:t>
      </w:r>
      <w:r w:rsidR="003C5FA8">
        <w:rPr>
          <w:b/>
          <w:spacing w:val="-7"/>
          <w:sz w:val="28"/>
        </w:rPr>
        <w:t xml:space="preserve">проведении </w:t>
      </w:r>
      <w:r w:rsidR="00083BEA">
        <w:rPr>
          <w:b/>
          <w:sz w:val="28"/>
        </w:rPr>
        <w:t xml:space="preserve">выборов Президента Российской Федерации </w:t>
      </w:r>
    </w:p>
    <w:p w:rsidR="00720295" w:rsidRDefault="00720295" w:rsidP="00720295">
      <w:pPr>
        <w:pStyle w:val="a3"/>
        <w:spacing w:before="1"/>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5706"/>
        <w:gridCol w:w="3193"/>
      </w:tblGrid>
      <w:tr w:rsidR="00720295" w:rsidTr="003B3CBA">
        <w:trPr>
          <w:trHeight w:val="827"/>
        </w:trPr>
        <w:tc>
          <w:tcPr>
            <w:tcW w:w="994" w:type="dxa"/>
          </w:tcPr>
          <w:p w:rsidR="00720295" w:rsidRDefault="00720295" w:rsidP="003B3CBA">
            <w:pPr>
              <w:pStyle w:val="TableParagraph"/>
              <w:spacing w:line="240" w:lineRule="auto"/>
              <w:ind w:left="295" w:right="280" w:firstLine="60"/>
              <w:rPr>
                <w:b/>
                <w:sz w:val="28"/>
              </w:rPr>
            </w:pPr>
            <w:r>
              <w:rPr>
                <w:b/>
                <w:spacing w:val="-10"/>
                <w:sz w:val="28"/>
              </w:rPr>
              <w:t xml:space="preserve">№ </w:t>
            </w:r>
            <w:r>
              <w:rPr>
                <w:b/>
                <w:spacing w:val="-4"/>
                <w:sz w:val="28"/>
              </w:rPr>
              <w:t>п/п</w:t>
            </w:r>
          </w:p>
        </w:tc>
        <w:tc>
          <w:tcPr>
            <w:tcW w:w="5706" w:type="dxa"/>
          </w:tcPr>
          <w:p w:rsidR="00720295" w:rsidRPr="00720295" w:rsidRDefault="00720295" w:rsidP="003B3CBA">
            <w:pPr>
              <w:pStyle w:val="TableParagraph"/>
              <w:spacing w:line="240" w:lineRule="auto"/>
              <w:ind w:left="964" w:hanging="404"/>
              <w:rPr>
                <w:b/>
                <w:sz w:val="24"/>
                <w:lang w:val="ru-RU"/>
              </w:rPr>
            </w:pPr>
            <w:r w:rsidRPr="00720295">
              <w:rPr>
                <w:b/>
                <w:sz w:val="24"/>
                <w:lang w:val="ru-RU"/>
              </w:rPr>
              <w:t>Количество</w:t>
            </w:r>
            <w:r w:rsidRPr="00720295">
              <w:rPr>
                <w:b/>
                <w:spacing w:val="-9"/>
                <w:sz w:val="24"/>
                <w:lang w:val="ru-RU"/>
              </w:rPr>
              <w:t xml:space="preserve"> </w:t>
            </w:r>
            <w:r w:rsidRPr="00720295">
              <w:rPr>
                <w:b/>
                <w:sz w:val="24"/>
                <w:lang w:val="ru-RU"/>
              </w:rPr>
              <w:t>участков</w:t>
            </w:r>
            <w:r w:rsidRPr="00720295">
              <w:rPr>
                <w:b/>
                <w:spacing w:val="-12"/>
                <w:sz w:val="24"/>
                <w:lang w:val="ru-RU"/>
              </w:rPr>
              <w:t xml:space="preserve"> </w:t>
            </w:r>
            <w:r w:rsidRPr="00720295">
              <w:rPr>
                <w:b/>
                <w:sz w:val="24"/>
                <w:lang w:val="ru-RU"/>
              </w:rPr>
              <w:t>для</w:t>
            </w:r>
            <w:r w:rsidRPr="00720295">
              <w:rPr>
                <w:b/>
                <w:spacing w:val="-8"/>
                <w:sz w:val="24"/>
                <w:lang w:val="ru-RU"/>
              </w:rPr>
              <w:t xml:space="preserve"> </w:t>
            </w:r>
            <w:r w:rsidRPr="00720295">
              <w:rPr>
                <w:b/>
                <w:sz w:val="24"/>
                <w:lang w:val="ru-RU"/>
              </w:rPr>
              <w:t>голосования,</w:t>
            </w:r>
            <w:r w:rsidRPr="00720295">
              <w:rPr>
                <w:b/>
                <w:spacing w:val="-9"/>
                <w:sz w:val="24"/>
                <w:lang w:val="ru-RU"/>
              </w:rPr>
              <w:t xml:space="preserve"> </w:t>
            </w:r>
            <w:r w:rsidRPr="00720295">
              <w:rPr>
                <w:b/>
                <w:sz w:val="24"/>
                <w:lang w:val="ru-RU"/>
              </w:rPr>
              <w:t>на которых используется Технология</w:t>
            </w:r>
          </w:p>
        </w:tc>
        <w:tc>
          <w:tcPr>
            <w:tcW w:w="3193" w:type="dxa"/>
          </w:tcPr>
          <w:p w:rsidR="00720295" w:rsidRPr="00720295" w:rsidRDefault="00720295" w:rsidP="003B3CBA">
            <w:pPr>
              <w:pStyle w:val="TableParagraph"/>
              <w:spacing w:line="273" w:lineRule="exact"/>
              <w:ind w:left="431"/>
              <w:rPr>
                <w:b/>
                <w:sz w:val="24"/>
                <w:lang w:val="ru-RU"/>
              </w:rPr>
            </w:pPr>
            <w:r w:rsidRPr="00720295">
              <w:rPr>
                <w:b/>
                <w:sz w:val="24"/>
                <w:lang w:val="ru-RU"/>
              </w:rPr>
              <w:t>Номера</w:t>
            </w:r>
            <w:r w:rsidRPr="00720295">
              <w:rPr>
                <w:b/>
                <w:spacing w:val="-1"/>
                <w:sz w:val="24"/>
                <w:lang w:val="ru-RU"/>
              </w:rPr>
              <w:t xml:space="preserve"> </w:t>
            </w:r>
            <w:r w:rsidRPr="00720295">
              <w:rPr>
                <w:b/>
                <w:sz w:val="24"/>
                <w:lang w:val="ru-RU"/>
              </w:rPr>
              <w:t>участков</w:t>
            </w:r>
            <w:r w:rsidRPr="00720295">
              <w:rPr>
                <w:b/>
                <w:spacing w:val="-1"/>
                <w:sz w:val="24"/>
                <w:lang w:val="ru-RU"/>
              </w:rPr>
              <w:t xml:space="preserve"> </w:t>
            </w:r>
            <w:proofErr w:type="gramStart"/>
            <w:r w:rsidRPr="00720295">
              <w:rPr>
                <w:b/>
                <w:spacing w:val="-5"/>
                <w:sz w:val="24"/>
                <w:lang w:val="ru-RU"/>
              </w:rPr>
              <w:t>для</w:t>
            </w:r>
            <w:proofErr w:type="gramEnd"/>
          </w:p>
          <w:p w:rsidR="00720295" w:rsidRPr="00720295" w:rsidRDefault="00720295" w:rsidP="003B3CBA">
            <w:pPr>
              <w:pStyle w:val="TableParagraph"/>
              <w:spacing w:line="270" w:lineRule="atLeast"/>
              <w:ind w:firstLine="19"/>
              <w:rPr>
                <w:b/>
                <w:sz w:val="24"/>
                <w:lang w:val="ru-RU"/>
              </w:rPr>
            </w:pPr>
            <w:r w:rsidRPr="00720295">
              <w:rPr>
                <w:b/>
                <w:sz w:val="24"/>
                <w:lang w:val="ru-RU"/>
              </w:rPr>
              <w:t>голосования,</w:t>
            </w:r>
            <w:r w:rsidRPr="00720295">
              <w:rPr>
                <w:b/>
                <w:spacing w:val="-10"/>
                <w:sz w:val="24"/>
                <w:lang w:val="ru-RU"/>
              </w:rPr>
              <w:t xml:space="preserve"> </w:t>
            </w:r>
            <w:r w:rsidRPr="00720295">
              <w:rPr>
                <w:b/>
                <w:sz w:val="24"/>
                <w:lang w:val="ru-RU"/>
              </w:rPr>
              <w:t>на</w:t>
            </w:r>
            <w:r w:rsidRPr="00720295">
              <w:rPr>
                <w:b/>
                <w:spacing w:val="-10"/>
                <w:sz w:val="24"/>
                <w:lang w:val="ru-RU"/>
              </w:rPr>
              <w:t xml:space="preserve"> </w:t>
            </w:r>
            <w:r w:rsidRPr="00720295">
              <w:rPr>
                <w:b/>
                <w:sz w:val="24"/>
                <w:lang w:val="ru-RU"/>
              </w:rPr>
              <w:t>которых используется</w:t>
            </w:r>
            <w:r w:rsidRPr="00720295">
              <w:rPr>
                <w:b/>
                <w:spacing w:val="-3"/>
                <w:sz w:val="24"/>
                <w:lang w:val="ru-RU"/>
              </w:rPr>
              <w:t xml:space="preserve"> </w:t>
            </w:r>
            <w:r w:rsidRPr="00720295">
              <w:rPr>
                <w:b/>
                <w:spacing w:val="-2"/>
                <w:sz w:val="24"/>
                <w:lang w:val="ru-RU"/>
              </w:rPr>
              <w:t>Технология</w:t>
            </w:r>
          </w:p>
        </w:tc>
      </w:tr>
      <w:tr w:rsidR="00720295" w:rsidTr="003B3CBA">
        <w:trPr>
          <w:trHeight w:val="642"/>
        </w:trPr>
        <w:tc>
          <w:tcPr>
            <w:tcW w:w="994" w:type="dxa"/>
          </w:tcPr>
          <w:p w:rsidR="00720295" w:rsidRDefault="00720295" w:rsidP="003B3CBA">
            <w:pPr>
              <w:pStyle w:val="TableParagraph"/>
              <w:ind w:left="377" w:right="366"/>
              <w:jc w:val="center"/>
              <w:rPr>
                <w:sz w:val="28"/>
              </w:rPr>
            </w:pPr>
            <w:r>
              <w:rPr>
                <w:spacing w:val="-5"/>
                <w:sz w:val="28"/>
              </w:rPr>
              <w:t>1.</w:t>
            </w:r>
          </w:p>
        </w:tc>
        <w:tc>
          <w:tcPr>
            <w:tcW w:w="5706" w:type="dxa"/>
          </w:tcPr>
          <w:p w:rsidR="00720295" w:rsidRDefault="00720295" w:rsidP="003B3CBA">
            <w:pPr>
              <w:pStyle w:val="TableParagraph"/>
              <w:ind w:left="2699" w:right="2687"/>
              <w:jc w:val="center"/>
              <w:rPr>
                <w:sz w:val="28"/>
              </w:rPr>
            </w:pPr>
            <w:r>
              <w:rPr>
                <w:spacing w:val="-5"/>
                <w:sz w:val="28"/>
              </w:rPr>
              <w:t>30</w:t>
            </w:r>
          </w:p>
        </w:tc>
        <w:tc>
          <w:tcPr>
            <w:tcW w:w="3193" w:type="dxa"/>
          </w:tcPr>
          <w:p w:rsidR="00720295" w:rsidRDefault="00720295" w:rsidP="003B3CBA">
            <w:pPr>
              <w:pStyle w:val="TableParagraph"/>
              <w:spacing w:line="308" w:lineRule="exact"/>
              <w:ind w:left="1057"/>
              <w:rPr>
                <w:sz w:val="28"/>
              </w:rPr>
            </w:pPr>
            <w:r>
              <w:rPr>
                <w:sz w:val="28"/>
              </w:rPr>
              <w:t>897-919, 921-923,925-928</w:t>
            </w:r>
          </w:p>
        </w:tc>
      </w:tr>
    </w:tbl>
    <w:p w:rsidR="00720295" w:rsidRDefault="00720295" w:rsidP="00720295"/>
    <w:p w:rsidR="00591E73" w:rsidRDefault="00591E73"/>
    <w:sectPr w:rsidR="00591E73" w:rsidSect="00D90049">
      <w:pgSz w:w="11910" w:h="16840"/>
      <w:pgMar w:top="1160" w:right="62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16CD6"/>
    <w:multiLevelType w:val="hybridMultilevel"/>
    <w:tmpl w:val="2BC80720"/>
    <w:lvl w:ilvl="0" w:tplc="A6302CF0">
      <w:start w:val="1"/>
      <w:numFmt w:val="decimal"/>
      <w:lvlText w:val="%1."/>
      <w:lvlJc w:val="left"/>
      <w:pPr>
        <w:ind w:left="542" w:hanging="49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88CFE28">
      <w:numFmt w:val="bullet"/>
      <w:lvlText w:val="•"/>
      <w:lvlJc w:val="left"/>
      <w:pPr>
        <w:ind w:left="1498" w:hanging="499"/>
      </w:pPr>
      <w:rPr>
        <w:rFonts w:hint="default"/>
        <w:lang w:val="ru-RU" w:eastAsia="en-US" w:bidi="ar-SA"/>
      </w:rPr>
    </w:lvl>
    <w:lvl w:ilvl="2" w:tplc="CC9C2348">
      <w:numFmt w:val="bullet"/>
      <w:lvlText w:val="•"/>
      <w:lvlJc w:val="left"/>
      <w:pPr>
        <w:ind w:left="2457" w:hanging="499"/>
      </w:pPr>
      <w:rPr>
        <w:rFonts w:hint="default"/>
        <w:lang w:val="ru-RU" w:eastAsia="en-US" w:bidi="ar-SA"/>
      </w:rPr>
    </w:lvl>
    <w:lvl w:ilvl="3" w:tplc="F796E6E2">
      <w:numFmt w:val="bullet"/>
      <w:lvlText w:val="•"/>
      <w:lvlJc w:val="left"/>
      <w:pPr>
        <w:ind w:left="3415" w:hanging="499"/>
      </w:pPr>
      <w:rPr>
        <w:rFonts w:hint="default"/>
        <w:lang w:val="ru-RU" w:eastAsia="en-US" w:bidi="ar-SA"/>
      </w:rPr>
    </w:lvl>
    <w:lvl w:ilvl="4" w:tplc="F80A1A76">
      <w:numFmt w:val="bullet"/>
      <w:lvlText w:val="•"/>
      <w:lvlJc w:val="left"/>
      <w:pPr>
        <w:ind w:left="4374" w:hanging="499"/>
      </w:pPr>
      <w:rPr>
        <w:rFonts w:hint="default"/>
        <w:lang w:val="ru-RU" w:eastAsia="en-US" w:bidi="ar-SA"/>
      </w:rPr>
    </w:lvl>
    <w:lvl w:ilvl="5" w:tplc="60AE5AC4">
      <w:numFmt w:val="bullet"/>
      <w:lvlText w:val="•"/>
      <w:lvlJc w:val="left"/>
      <w:pPr>
        <w:ind w:left="5333" w:hanging="499"/>
      </w:pPr>
      <w:rPr>
        <w:rFonts w:hint="default"/>
        <w:lang w:val="ru-RU" w:eastAsia="en-US" w:bidi="ar-SA"/>
      </w:rPr>
    </w:lvl>
    <w:lvl w:ilvl="6" w:tplc="879AA112">
      <w:numFmt w:val="bullet"/>
      <w:lvlText w:val="•"/>
      <w:lvlJc w:val="left"/>
      <w:pPr>
        <w:ind w:left="6291" w:hanging="499"/>
      </w:pPr>
      <w:rPr>
        <w:rFonts w:hint="default"/>
        <w:lang w:val="ru-RU" w:eastAsia="en-US" w:bidi="ar-SA"/>
      </w:rPr>
    </w:lvl>
    <w:lvl w:ilvl="7" w:tplc="D5BAEE08">
      <w:numFmt w:val="bullet"/>
      <w:lvlText w:val="•"/>
      <w:lvlJc w:val="left"/>
      <w:pPr>
        <w:ind w:left="7250" w:hanging="499"/>
      </w:pPr>
      <w:rPr>
        <w:rFonts w:hint="default"/>
        <w:lang w:val="ru-RU" w:eastAsia="en-US" w:bidi="ar-SA"/>
      </w:rPr>
    </w:lvl>
    <w:lvl w:ilvl="8" w:tplc="44803AFE">
      <w:numFmt w:val="bullet"/>
      <w:lvlText w:val="•"/>
      <w:lvlJc w:val="left"/>
      <w:pPr>
        <w:ind w:left="8209" w:hanging="499"/>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20295"/>
    <w:rsid w:val="00083BEA"/>
    <w:rsid w:val="003C5FA8"/>
    <w:rsid w:val="00532FF4"/>
    <w:rsid w:val="00591E73"/>
    <w:rsid w:val="00720295"/>
    <w:rsid w:val="00B92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029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02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20295"/>
    <w:rPr>
      <w:sz w:val="28"/>
      <w:szCs w:val="28"/>
    </w:rPr>
  </w:style>
  <w:style w:type="character" w:customStyle="1" w:styleId="a4">
    <w:name w:val="Основной текст Знак"/>
    <w:basedOn w:val="a0"/>
    <w:link w:val="a3"/>
    <w:uiPriority w:val="1"/>
    <w:rsid w:val="00720295"/>
    <w:rPr>
      <w:rFonts w:ascii="Times New Roman" w:eastAsia="Times New Roman" w:hAnsi="Times New Roman" w:cs="Times New Roman"/>
      <w:sz w:val="28"/>
      <w:szCs w:val="28"/>
    </w:rPr>
  </w:style>
  <w:style w:type="paragraph" w:styleId="a5">
    <w:name w:val="Title"/>
    <w:basedOn w:val="a"/>
    <w:link w:val="a6"/>
    <w:uiPriority w:val="1"/>
    <w:qFormat/>
    <w:rsid w:val="00720295"/>
    <w:pPr>
      <w:ind w:left="796" w:right="128"/>
      <w:jc w:val="center"/>
    </w:pPr>
    <w:rPr>
      <w:b/>
      <w:bCs/>
      <w:sz w:val="32"/>
      <w:szCs w:val="32"/>
    </w:rPr>
  </w:style>
  <w:style w:type="character" w:customStyle="1" w:styleId="a6">
    <w:name w:val="Название Знак"/>
    <w:basedOn w:val="a0"/>
    <w:link w:val="a5"/>
    <w:uiPriority w:val="1"/>
    <w:rsid w:val="00720295"/>
    <w:rPr>
      <w:rFonts w:ascii="Times New Roman" w:eastAsia="Times New Roman" w:hAnsi="Times New Roman" w:cs="Times New Roman"/>
      <w:b/>
      <w:bCs/>
      <w:sz w:val="32"/>
      <w:szCs w:val="32"/>
    </w:rPr>
  </w:style>
  <w:style w:type="paragraph" w:styleId="a7">
    <w:name w:val="List Paragraph"/>
    <w:basedOn w:val="a"/>
    <w:uiPriority w:val="1"/>
    <w:qFormat/>
    <w:rsid w:val="00720295"/>
    <w:pPr>
      <w:ind w:left="542" w:right="230" w:firstLine="707"/>
      <w:jc w:val="both"/>
    </w:pPr>
  </w:style>
  <w:style w:type="paragraph" w:customStyle="1" w:styleId="TableParagraph">
    <w:name w:val="Table Paragraph"/>
    <w:basedOn w:val="a"/>
    <w:uiPriority w:val="1"/>
    <w:qFormat/>
    <w:rsid w:val="00720295"/>
    <w:pPr>
      <w:spacing w:line="315" w:lineRule="exact"/>
      <w:ind w:left="203"/>
    </w:pPr>
  </w:style>
  <w:style w:type="paragraph" w:styleId="a8">
    <w:name w:val="Balloon Text"/>
    <w:basedOn w:val="a"/>
    <w:link w:val="a9"/>
    <w:uiPriority w:val="99"/>
    <w:semiHidden/>
    <w:unhideWhenUsed/>
    <w:rsid w:val="00720295"/>
    <w:rPr>
      <w:rFonts w:ascii="Tahoma" w:hAnsi="Tahoma" w:cs="Tahoma"/>
      <w:sz w:val="16"/>
      <w:szCs w:val="16"/>
    </w:rPr>
  </w:style>
  <w:style w:type="character" w:customStyle="1" w:styleId="a9">
    <w:name w:val="Текст выноски Знак"/>
    <w:basedOn w:val="a0"/>
    <w:link w:val="a8"/>
    <w:uiPriority w:val="99"/>
    <w:semiHidden/>
    <w:rsid w:val="007202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2024-03-07T13:01:00Z</dcterms:created>
  <dcterms:modified xsi:type="dcterms:W3CDTF">2024-03-09T12:58:00Z</dcterms:modified>
</cp:coreProperties>
</file>