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45" w:rsidRDefault="006A63DD">
      <w:pPr>
        <w:pStyle w:val="a3"/>
        <w:ind w:left="456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0052" cy="625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52" cy="62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545" w:rsidRDefault="00E71545">
      <w:pPr>
        <w:pStyle w:val="a3"/>
        <w:spacing w:before="4"/>
        <w:ind w:left="0"/>
        <w:jc w:val="left"/>
        <w:rPr>
          <w:sz w:val="10"/>
        </w:rPr>
      </w:pPr>
    </w:p>
    <w:p w:rsidR="00E71545" w:rsidRDefault="006A63DD">
      <w:pPr>
        <w:pStyle w:val="a4"/>
        <w:ind w:left="2033" w:right="2004"/>
      </w:pPr>
      <w:r>
        <w:t>РОВЕНЬСКАЯ</w:t>
      </w:r>
      <w:r>
        <w:rPr>
          <w:spacing w:val="-16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E71545" w:rsidRDefault="00E71545">
      <w:pPr>
        <w:pStyle w:val="a3"/>
        <w:ind w:left="0"/>
        <w:jc w:val="left"/>
        <w:rPr>
          <w:b/>
          <w:sz w:val="34"/>
        </w:rPr>
      </w:pPr>
    </w:p>
    <w:p w:rsidR="00E71545" w:rsidRDefault="006A63DD">
      <w:pPr>
        <w:pStyle w:val="a4"/>
        <w:spacing w:before="207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E71545" w:rsidRDefault="00E71545">
      <w:pPr>
        <w:pStyle w:val="a3"/>
        <w:spacing w:before="3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476"/>
        <w:gridCol w:w="4316"/>
      </w:tblGrid>
      <w:tr w:rsidR="00E71545">
        <w:trPr>
          <w:trHeight w:val="310"/>
        </w:trPr>
        <w:tc>
          <w:tcPr>
            <w:tcW w:w="5476" w:type="dxa"/>
          </w:tcPr>
          <w:p w:rsidR="00E71545" w:rsidRDefault="00052DF6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26 апрел</w:t>
            </w:r>
            <w:r w:rsidR="006A63DD">
              <w:rPr>
                <w:sz w:val="28"/>
              </w:rPr>
              <w:t>я</w:t>
            </w:r>
            <w:r w:rsidR="006A63DD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6A63DD">
              <w:rPr>
                <w:sz w:val="28"/>
              </w:rPr>
              <w:t xml:space="preserve"> года</w:t>
            </w:r>
          </w:p>
        </w:tc>
        <w:tc>
          <w:tcPr>
            <w:tcW w:w="4316" w:type="dxa"/>
          </w:tcPr>
          <w:p w:rsidR="00E71545" w:rsidRDefault="006A63DD">
            <w:pPr>
              <w:pStyle w:val="TableParagraph"/>
              <w:spacing w:line="291" w:lineRule="exact"/>
              <w:ind w:left="276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052DF6">
              <w:rPr>
                <w:sz w:val="28"/>
              </w:rPr>
              <w:t>47/305</w:t>
            </w:r>
            <w:r>
              <w:rPr>
                <w:sz w:val="28"/>
              </w:rPr>
              <w:t>-1</w:t>
            </w:r>
          </w:p>
        </w:tc>
      </w:tr>
    </w:tbl>
    <w:p w:rsidR="00E71545" w:rsidRDefault="00E71545">
      <w:pPr>
        <w:pStyle w:val="a3"/>
        <w:spacing w:before="6"/>
        <w:ind w:left="0"/>
        <w:jc w:val="left"/>
        <w:rPr>
          <w:b/>
        </w:rPr>
      </w:pPr>
    </w:p>
    <w:p w:rsidR="00E71545" w:rsidRDefault="006A63DD">
      <w:pPr>
        <w:pStyle w:val="Heading1"/>
        <w:tabs>
          <w:tab w:val="left" w:pos="3841"/>
        </w:tabs>
        <w:ind w:right="4556"/>
        <w:jc w:val="both"/>
      </w:pPr>
      <w:r>
        <w:t>Об итогах функционирования «горячей</w:t>
      </w:r>
      <w:r>
        <w:rPr>
          <w:spacing w:val="-67"/>
        </w:rPr>
        <w:t xml:space="preserve"> </w:t>
      </w:r>
      <w:r>
        <w:t>линии» Ровеньской 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 w:rsidR="00052DF6">
        <w:t xml:space="preserve">Президента Российской Федерации 17 марта </w:t>
      </w:r>
      <w:r>
        <w:rPr>
          <w:spacing w:val="1"/>
        </w:rPr>
        <w:t xml:space="preserve"> </w:t>
      </w:r>
      <w:r w:rsidR="00052DF6">
        <w:t>2024</w:t>
      </w:r>
      <w:r>
        <w:t xml:space="preserve"> года</w:t>
      </w:r>
    </w:p>
    <w:p w:rsidR="00E71545" w:rsidRDefault="00E71545">
      <w:pPr>
        <w:pStyle w:val="a3"/>
        <w:spacing w:before="6"/>
        <w:ind w:left="0"/>
        <w:jc w:val="left"/>
        <w:rPr>
          <w:b/>
          <w:sz w:val="27"/>
        </w:rPr>
      </w:pPr>
    </w:p>
    <w:p w:rsidR="00E71545" w:rsidRDefault="006A63DD">
      <w:pPr>
        <w:pStyle w:val="a3"/>
        <w:ind w:right="304" w:firstLine="851"/>
      </w:pPr>
      <w:r>
        <w:t>Заслушав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Ровеньской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53"/>
        </w:rPr>
        <w:t xml:space="preserve"> </w:t>
      </w:r>
      <w:r>
        <w:t>избирательной</w:t>
      </w:r>
      <w:r>
        <w:rPr>
          <w:spacing w:val="53"/>
        </w:rPr>
        <w:t xml:space="preserve"> </w:t>
      </w:r>
      <w:r>
        <w:t>комиссии</w:t>
      </w:r>
      <w:r>
        <w:rPr>
          <w:spacing w:val="54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итогах</w:t>
      </w:r>
      <w:r>
        <w:rPr>
          <w:spacing w:val="53"/>
        </w:rPr>
        <w:t xml:space="preserve"> </w:t>
      </w:r>
      <w:r>
        <w:t>функционирования</w:t>
      </w:r>
    </w:p>
    <w:p w:rsidR="00E71545" w:rsidRDefault="006A63DD">
      <w:pPr>
        <w:pStyle w:val="a3"/>
        <w:spacing w:before="2"/>
        <w:ind w:right="302"/>
      </w:pPr>
      <w:proofErr w:type="gramStart"/>
      <w:r>
        <w:t>«горячей линии» Ровеньской территориальной избирательной комиссии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 w:rsidR="00052DF6">
        <w:t xml:space="preserve">Президента Российской Федерации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«горячая</w:t>
      </w:r>
      <w:r>
        <w:rPr>
          <w:spacing w:val="1"/>
        </w:rPr>
        <w:t xml:space="preserve"> </w:t>
      </w:r>
      <w:r>
        <w:t>линия»</w:t>
      </w:r>
      <w:r>
        <w:rPr>
          <w:spacing w:val="1"/>
        </w:rPr>
        <w:t xml:space="preserve"> </w:t>
      </w:r>
      <w:r>
        <w:t>связи с избирателями обеспечила широкое и объективное информирование</w:t>
      </w:r>
      <w:r>
        <w:rPr>
          <w:spacing w:val="1"/>
        </w:rPr>
        <w:t xml:space="preserve"> </w:t>
      </w:r>
      <w:r>
        <w:t>всех участников избирательного процесса о ходе подготовки и проведения</w:t>
      </w:r>
      <w:r>
        <w:rPr>
          <w:spacing w:val="1"/>
        </w:rPr>
        <w:t xml:space="preserve"> </w:t>
      </w:r>
      <w:r>
        <w:t>выборов,</w:t>
      </w:r>
      <w:r>
        <w:rPr>
          <w:spacing w:val="1"/>
        </w:rPr>
        <w:t xml:space="preserve"> </w:t>
      </w:r>
      <w:r>
        <w:t>квалифицированное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избирательного законодательства, оперативное и качественное рассмотрение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поступивших</w:t>
      </w:r>
      <w:r>
        <w:rPr>
          <w:spacing w:val="-3"/>
        </w:rPr>
        <w:t xml:space="preserve"> </w:t>
      </w:r>
      <w:r>
        <w:t>обращений.</w:t>
      </w:r>
      <w:proofErr w:type="gramEnd"/>
    </w:p>
    <w:p w:rsidR="00E71545" w:rsidRDefault="006A63DD">
      <w:pPr>
        <w:pStyle w:val="a3"/>
        <w:ind w:right="304" w:firstLine="851"/>
      </w:pPr>
      <w:r>
        <w:t>Работа «горячей линии» Ровеньской территориальной избирательной</w:t>
      </w:r>
      <w:r>
        <w:rPr>
          <w:spacing w:val="-6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8(47238)</w:t>
      </w:r>
      <w:r>
        <w:rPr>
          <w:spacing w:val="-1"/>
        </w:rPr>
        <w:t xml:space="preserve"> </w:t>
      </w:r>
      <w:r>
        <w:t>5-68-65.</w:t>
      </w:r>
    </w:p>
    <w:p w:rsidR="00E71545" w:rsidRPr="006A0621" w:rsidRDefault="006A63DD" w:rsidP="006A0621">
      <w:pPr>
        <w:pStyle w:val="-145"/>
        <w:widowControl/>
        <w:spacing w:line="240" w:lineRule="auto"/>
        <w:rPr>
          <w:szCs w:val="28"/>
        </w:rPr>
      </w:pPr>
      <w:r>
        <w:t>В ходе работы «горяче</w:t>
      </w:r>
      <w:r w:rsidR="00052DF6">
        <w:t>й линии» принято и рассмотрено 5 обращений</w:t>
      </w:r>
      <w:r>
        <w:rPr>
          <w:spacing w:val="1"/>
        </w:rPr>
        <w:t xml:space="preserve"> </w:t>
      </w:r>
      <w:r>
        <w:t>избирателей.</w:t>
      </w:r>
      <w:r>
        <w:rPr>
          <w:spacing w:val="1"/>
        </w:rPr>
        <w:t xml:space="preserve"> </w:t>
      </w:r>
      <w:r>
        <w:t>Вопрос</w:t>
      </w:r>
      <w:r w:rsidR="00052DF6">
        <w:t>ы</w:t>
      </w:r>
      <w:r>
        <w:t xml:space="preserve"> касал</w:t>
      </w:r>
      <w:r w:rsidR="00052DF6">
        <w:t>ись</w:t>
      </w:r>
      <w:r w:rsidRPr="006A63DD">
        <w:rPr>
          <w:szCs w:val="28"/>
        </w:rPr>
        <w:t xml:space="preserve"> </w:t>
      </w:r>
      <w:r w:rsidRPr="003937B7">
        <w:rPr>
          <w:szCs w:val="28"/>
        </w:rPr>
        <w:t>информационно-справочного характера.</w:t>
      </w:r>
      <w:r w:rsidRPr="006A63DD">
        <w:rPr>
          <w:szCs w:val="28"/>
        </w:rPr>
        <w:t xml:space="preserve"> </w:t>
      </w:r>
      <w:r>
        <w:rPr>
          <w:szCs w:val="28"/>
        </w:rPr>
        <w:t xml:space="preserve"> О</w:t>
      </w:r>
      <w:r w:rsidR="00052DF6">
        <w:rPr>
          <w:szCs w:val="28"/>
        </w:rPr>
        <w:t>бращения</w:t>
      </w:r>
      <w:r w:rsidRPr="003937B7">
        <w:rPr>
          <w:szCs w:val="28"/>
        </w:rPr>
        <w:t xml:space="preserve"> оперативно </w:t>
      </w:r>
      <w:r w:rsidR="00052DF6">
        <w:rPr>
          <w:szCs w:val="28"/>
        </w:rPr>
        <w:t>были рассмотрены,  избиратели</w:t>
      </w:r>
      <w:r>
        <w:rPr>
          <w:szCs w:val="28"/>
        </w:rPr>
        <w:t xml:space="preserve"> получил</w:t>
      </w:r>
      <w:r w:rsidR="00052DF6">
        <w:rPr>
          <w:szCs w:val="28"/>
        </w:rPr>
        <w:t>и</w:t>
      </w:r>
      <w:r w:rsidRPr="003937B7">
        <w:rPr>
          <w:szCs w:val="28"/>
        </w:rPr>
        <w:t xml:space="preserve"> разъяснения</w:t>
      </w:r>
      <w:r>
        <w:rPr>
          <w:szCs w:val="28"/>
        </w:rPr>
        <w:t>.</w:t>
      </w:r>
    </w:p>
    <w:p w:rsidR="00E71545" w:rsidRDefault="006A63DD">
      <w:pPr>
        <w:pStyle w:val="a3"/>
        <w:ind w:right="310" w:firstLine="719"/>
      </w:pPr>
      <w:r>
        <w:t>Руководствуясь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45</w:t>
      </w:r>
      <w:r>
        <w:rPr>
          <w:spacing w:val="-67"/>
        </w:rPr>
        <w:t xml:space="preserve"> </w:t>
      </w:r>
      <w:r>
        <w:t>Федерального закона от 12 июня 2002 года № 67-ФЗ «Об основных гарантиях</w:t>
      </w:r>
      <w:r>
        <w:rPr>
          <w:spacing w:val="-67"/>
        </w:rPr>
        <w:t xml:space="preserve"> </w:t>
      </w:r>
      <w:r>
        <w:t>избирательных</w:t>
      </w:r>
      <w:r>
        <w:rPr>
          <w:spacing w:val="27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референдуме</w:t>
      </w:r>
      <w:r>
        <w:rPr>
          <w:spacing w:val="27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Российской</w:t>
      </w:r>
    </w:p>
    <w:p w:rsidR="00E71545" w:rsidRDefault="006A63DD">
      <w:pPr>
        <w:pStyle w:val="a3"/>
        <w:spacing w:before="67"/>
        <w:ind w:right="304"/>
        <w:rPr>
          <w:b/>
        </w:rPr>
      </w:pPr>
      <w:r>
        <w:t>Федерации», частью 4 статьи 25, частью 3 статьи 53 Избирательного 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71"/>
        </w:rPr>
        <w:t xml:space="preserve"> </w:t>
      </w:r>
      <w:r>
        <w:t>избирательная</w:t>
      </w:r>
      <w:r>
        <w:rPr>
          <w:spacing w:val="-67"/>
        </w:rPr>
        <w:t xml:space="preserve"> </w:t>
      </w:r>
      <w:r>
        <w:t xml:space="preserve">комиссия </w:t>
      </w:r>
      <w:r>
        <w:rPr>
          <w:b/>
        </w:rPr>
        <w:t>постановляет:</w:t>
      </w:r>
    </w:p>
    <w:p w:rsidR="00E71545" w:rsidRDefault="006A63DD">
      <w:pPr>
        <w:pStyle w:val="a5"/>
        <w:numPr>
          <w:ilvl w:val="0"/>
          <w:numId w:val="1"/>
        </w:numPr>
        <w:tabs>
          <w:tab w:val="left" w:pos="1343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107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0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07"/>
          <w:sz w:val="28"/>
        </w:rPr>
        <w:t xml:space="preserve"> </w:t>
      </w:r>
      <w:r>
        <w:rPr>
          <w:sz w:val="28"/>
        </w:rPr>
        <w:t>об</w:t>
      </w:r>
      <w:r>
        <w:rPr>
          <w:spacing w:val="105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07"/>
          <w:sz w:val="28"/>
        </w:rPr>
        <w:t xml:space="preserve"> </w:t>
      </w:r>
      <w:r>
        <w:rPr>
          <w:sz w:val="28"/>
        </w:rPr>
        <w:t>функционирования</w:t>
      </w:r>
    </w:p>
    <w:p w:rsidR="00E71545" w:rsidRDefault="006A0621">
      <w:pPr>
        <w:pStyle w:val="a3"/>
        <w:ind w:right="302"/>
      </w:pPr>
      <w:r>
        <w:t>«горячей линии» Рове</w:t>
      </w:r>
      <w:r w:rsidR="006A63DD">
        <w:t>н</w:t>
      </w:r>
      <w:r>
        <w:t>ь</w:t>
      </w:r>
      <w:r w:rsidR="006A63DD">
        <w:t>ской территориальной избирательной комиссии в</w:t>
      </w:r>
      <w:r w:rsidR="006A63DD">
        <w:rPr>
          <w:spacing w:val="1"/>
        </w:rPr>
        <w:t xml:space="preserve"> </w:t>
      </w:r>
      <w:r w:rsidR="006A63DD">
        <w:t>период</w:t>
      </w:r>
      <w:r w:rsidR="006A63DD">
        <w:rPr>
          <w:spacing w:val="1"/>
        </w:rPr>
        <w:t xml:space="preserve"> </w:t>
      </w:r>
      <w:r w:rsidR="006A63DD">
        <w:t>подготовки</w:t>
      </w:r>
      <w:r w:rsidR="006A63DD">
        <w:rPr>
          <w:spacing w:val="1"/>
        </w:rPr>
        <w:t xml:space="preserve"> </w:t>
      </w:r>
      <w:r w:rsidR="006A63DD">
        <w:t>и</w:t>
      </w:r>
      <w:r w:rsidR="006A63DD">
        <w:rPr>
          <w:spacing w:val="1"/>
        </w:rPr>
        <w:t xml:space="preserve"> </w:t>
      </w:r>
      <w:r w:rsidR="006A63DD">
        <w:t>проведения</w:t>
      </w:r>
      <w:r w:rsidR="006A63DD">
        <w:rPr>
          <w:spacing w:val="1"/>
        </w:rPr>
        <w:t xml:space="preserve"> </w:t>
      </w:r>
      <w:r w:rsidR="006A63DD">
        <w:t>выборов</w:t>
      </w:r>
      <w:r w:rsidR="006A63DD">
        <w:rPr>
          <w:spacing w:val="1"/>
        </w:rPr>
        <w:t xml:space="preserve"> </w:t>
      </w:r>
      <w:r w:rsidR="00052DF6">
        <w:t xml:space="preserve">Президента Российской Федерации 17 марта 2024 года </w:t>
      </w:r>
      <w:r w:rsidR="006A63DD">
        <w:t>(прилагается).</w:t>
      </w:r>
    </w:p>
    <w:p w:rsidR="00E71545" w:rsidRDefault="006A63DD">
      <w:pPr>
        <w:pStyle w:val="a5"/>
        <w:numPr>
          <w:ilvl w:val="0"/>
          <w:numId w:val="1"/>
        </w:numPr>
        <w:tabs>
          <w:tab w:val="left" w:pos="1343"/>
        </w:tabs>
        <w:ind w:left="342" w:right="304" w:firstLine="71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 w:rsidR="006A0621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 w:rsidR="00052DF6">
        <w:rPr>
          <w:sz w:val="28"/>
        </w:rPr>
        <w:t>комиссии от 14 декабря 2023 года № 37/250</w:t>
      </w:r>
      <w:r>
        <w:rPr>
          <w:sz w:val="28"/>
        </w:rPr>
        <w:t xml:space="preserve">-1 «О «горячей линии» </w:t>
      </w:r>
      <w:r w:rsidR="006A0621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избирательной комиссии» считать исполненным и снять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E71545" w:rsidRDefault="006A63DD">
      <w:pPr>
        <w:pStyle w:val="a5"/>
        <w:numPr>
          <w:ilvl w:val="0"/>
          <w:numId w:val="1"/>
        </w:numPr>
        <w:tabs>
          <w:tab w:val="left" w:pos="1439"/>
        </w:tabs>
        <w:ind w:left="342" w:right="307" w:firstLine="719"/>
        <w:jc w:val="both"/>
        <w:rPr>
          <w:sz w:val="28"/>
        </w:rPr>
      </w:pPr>
      <w:proofErr w:type="gramStart"/>
      <w:r>
        <w:rPr>
          <w:sz w:val="28"/>
        </w:rPr>
        <w:lastRenderedPageBreak/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 w:rsidR="006A0621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6A0621">
        <w:rPr>
          <w:sz w:val="28"/>
        </w:rPr>
        <w:t>«Ровень</w:t>
      </w:r>
      <w:r>
        <w:rPr>
          <w:sz w:val="28"/>
        </w:rPr>
        <w:t>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5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</w:p>
    <w:p w:rsidR="006A0621" w:rsidRDefault="006A63DD" w:rsidP="006A0621">
      <w:pPr>
        <w:pStyle w:val="a3"/>
        <w:spacing w:line="322" w:lineRule="exact"/>
        <w:jc w:val="left"/>
      </w:pPr>
      <w:r>
        <w:t>«Интернет».</w:t>
      </w:r>
    </w:p>
    <w:p w:rsidR="006A0621" w:rsidRPr="006A0621" w:rsidRDefault="00777F65" w:rsidP="00777F65">
      <w:pPr>
        <w:pStyle w:val="a3"/>
        <w:spacing w:line="322" w:lineRule="exact"/>
        <w:ind w:left="426"/>
      </w:pPr>
      <w:r>
        <w:t xml:space="preserve">         4.  </w:t>
      </w:r>
      <w:proofErr w:type="gramStart"/>
      <w:r w:rsidR="006A0621" w:rsidRPr="006A0621">
        <w:t>Контроль</w:t>
      </w:r>
      <w:r w:rsidR="006A0621" w:rsidRPr="006A0621">
        <w:rPr>
          <w:spacing w:val="1"/>
        </w:rPr>
        <w:t xml:space="preserve"> </w:t>
      </w:r>
      <w:r w:rsidR="006A0621" w:rsidRPr="006A0621">
        <w:t>за</w:t>
      </w:r>
      <w:proofErr w:type="gramEnd"/>
      <w:r w:rsidR="006A0621" w:rsidRPr="006A0621">
        <w:rPr>
          <w:spacing w:val="1"/>
        </w:rPr>
        <w:t xml:space="preserve"> </w:t>
      </w:r>
      <w:r w:rsidR="006A0621" w:rsidRPr="006A0621">
        <w:t>выполнением</w:t>
      </w:r>
      <w:r w:rsidR="006A0621" w:rsidRPr="006A0621">
        <w:rPr>
          <w:spacing w:val="1"/>
        </w:rPr>
        <w:t xml:space="preserve"> </w:t>
      </w:r>
      <w:r w:rsidR="006A0621" w:rsidRPr="006A0621">
        <w:t>настоящего</w:t>
      </w:r>
      <w:r w:rsidR="006A0621" w:rsidRPr="006A0621">
        <w:rPr>
          <w:spacing w:val="1"/>
        </w:rPr>
        <w:t xml:space="preserve"> </w:t>
      </w:r>
      <w:r w:rsidR="006A0621" w:rsidRPr="006A0621">
        <w:t>постановления</w:t>
      </w:r>
      <w:r w:rsidR="006A0621" w:rsidRPr="006A0621">
        <w:rPr>
          <w:spacing w:val="1"/>
        </w:rPr>
        <w:t xml:space="preserve"> </w:t>
      </w:r>
      <w:r w:rsidR="006A0621" w:rsidRPr="006A0621">
        <w:t>возложить</w:t>
      </w:r>
      <w:r w:rsidR="006A0621" w:rsidRPr="006A0621">
        <w:rPr>
          <w:spacing w:val="1"/>
        </w:rPr>
        <w:t xml:space="preserve"> </w:t>
      </w:r>
      <w:r w:rsidR="006A0621" w:rsidRPr="006A0621">
        <w:t>на</w:t>
      </w:r>
      <w:r w:rsidR="006A0621" w:rsidRPr="006A0621">
        <w:rPr>
          <w:spacing w:val="1"/>
        </w:rPr>
        <w:t xml:space="preserve"> </w:t>
      </w:r>
      <w:r w:rsidR="006A0621" w:rsidRPr="006A0621">
        <w:t>председателя</w:t>
      </w:r>
      <w:r w:rsidR="006A0621" w:rsidRPr="006A0621">
        <w:rPr>
          <w:spacing w:val="1"/>
        </w:rPr>
        <w:t xml:space="preserve"> </w:t>
      </w:r>
      <w:r w:rsidR="006A0621" w:rsidRPr="006A0621">
        <w:t>Ровеньской</w:t>
      </w:r>
      <w:r w:rsidR="006A0621" w:rsidRPr="006A0621">
        <w:rPr>
          <w:spacing w:val="1"/>
        </w:rPr>
        <w:t xml:space="preserve"> </w:t>
      </w:r>
      <w:r w:rsidR="006A0621" w:rsidRPr="006A0621">
        <w:t>территориальной</w:t>
      </w:r>
      <w:r w:rsidR="006A0621" w:rsidRPr="006A0621">
        <w:rPr>
          <w:spacing w:val="1"/>
        </w:rPr>
        <w:t xml:space="preserve"> </w:t>
      </w:r>
      <w:r w:rsidR="006A0621" w:rsidRPr="006A0621">
        <w:t>избирательной</w:t>
      </w:r>
      <w:r w:rsidR="006A0621" w:rsidRPr="006A0621">
        <w:rPr>
          <w:spacing w:val="1"/>
        </w:rPr>
        <w:t xml:space="preserve"> </w:t>
      </w:r>
      <w:r w:rsidR="006A0621" w:rsidRPr="006A0621">
        <w:t>комиссии</w:t>
      </w:r>
      <w:r w:rsidR="006A0621" w:rsidRPr="006A0621">
        <w:rPr>
          <w:spacing w:val="1"/>
        </w:rPr>
        <w:t xml:space="preserve"> </w:t>
      </w:r>
      <w:r w:rsidR="006A0621" w:rsidRPr="006A0621">
        <w:t>Е.В.Макарову.</w:t>
      </w:r>
    </w:p>
    <w:p w:rsidR="006A0621" w:rsidRDefault="006A0621" w:rsidP="00777F65">
      <w:pPr>
        <w:pStyle w:val="a3"/>
        <w:ind w:left="426"/>
        <w:rPr>
          <w:sz w:val="20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6011"/>
        <w:gridCol w:w="3748"/>
      </w:tblGrid>
      <w:tr w:rsidR="006A0621" w:rsidRPr="00D12E0F" w:rsidTr="001E5718">
        <w:trPr>
          <w:trHeight w:val="1120"/>
        </w:trPr>
        <w:tc>
          <w:tcPr>
            <w:tcW w:w="6011" w:type="dxa"/>
          </w:tcPr>
          <w:p w:rsidR="006A0621" w:rsidRPr="00D12E0F" w:rsidRDefault="006A0621" w:rsidP="001E5718">
            <w:pPr>
              <w:pStyle w:val="TableParagraph"/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Председатель</w:t>
            </w:r>
          </w:p>
          <w:p w:rsidR="006A0621" w:rsidRPr="00D12E0F" w:rsidRDefault="006A0621" w:rsidP="001E5718">
            <w:pPr>
              <w:pStyle w:val="TableParagraph"/>
              <w:ind w:left="603" w:right="1828" w:hanging="404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Ровеньской территориальной</w:t>
            </w:r>
            <w:r w:rsidRPr="00D12E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избирательной</w:t>
            </w:r>
            <w:r w:rsidRPr="00D12E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748" w:type="dxa"/>
          </w:tcPr>
          <w:p w:rsidR="006A0621" w:rsidRPr="00D12E0F" w:rsidRDefault="006A0621" w:rsidP="001E5718">
            <w:pPr>
              <w:pStyle w:val="TableParagraph"/>
              <w:rPr>
                <w:sz w:val="28"/>
                <w:szCs w:val="28"/>
              </w:rPr>
            </w:pPr>
          </w:p>
          <w:p w:rsidR="006A0621" w:rsidRPr="00D12E0F" w:rsidRDefault="006A0621" w:rsidP="001E5718">
            <w:pPr>
              <w:pStyle w:val="TableParagraph"/>
              <w:rPr>
                <w:sz w:val="28"/>
                <w:szCs w:val="28"/>
              </w:rPr>
            </w:pPr>
          </w:p>
          <w:p w:rsidR="006A0621" w:rsidRPr="00D12E0F" w:rsidRDefault="006A0621" w:rsidP="001E5718">
            <w:pPr>
              <w:pStyle w:val="TableParagraph"/>
              <w:ind w:right="197"/>
              <w:jc w:val="right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6A0621" w:rsidRPr="00D12E0F" w:rsidTr="001E5718">
        <w:trPr>
          <w:trHeight w:val="1122"/>
        </w:trPr>
        <w:tc>
          <w:tcPr>
            <w:tcW w:w="6011" w:type="dxa"/>
          </w:tcPr>
          <w:p w:rsidR="006A0621" w:rsidRPr="00D12E0F" w:rsidRDefault="00777F65" w:rsidP="001E5718">
            <w:pPr>
              <w:pStyle w:val="TableParagraph"/>
              <w:spacing w:before="155" w:line="322" w:lineRule="exact"/>
              <w:ind w:left="217" w:right="18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6A0621" w:rsidRPr="00D12E0F">
              <w:rPr>
                <w:b/>
                <w:sz w:val="28"/>
                <w:szCs w:val="28"/>
              </w:rPr>
              <w:t>Секретарь</w:t>
            </w:r>
          </w:p>
          <w:p w:rsidR="006A0621" w:rsidRPr="00D12E0F" w:rsidRDefault="006A0621" w:rsidP="00777F65">
            <w:pPr>
              <w:pStyle w:val="TableParagraph"/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Ровеньской территориальной</w:t>
            </w:r>
            <w:r w:rsidRPr="00D12E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избирательной</w:t>
            </w:r>
            <w:r w:rsidRPr="00D12E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748" w:type="dxa"/>
          </w:tcPr>
          <w:p w:rsidR="006A0621" w:rsidRPr="00D12E0F" w:rsidRDefault="006A0621" w:rsidP="001E5718">
            <w:pPr>
              <w:pStyle w:val="TableParagraph"/>
              <w:rPr>
                <w:sz w:val="28"/>
                <w:szCs w:val="28"/>
              </w:rPr>
            </w:pPr>
          </w:p>
          <w:p w:rsidR="006A0621" w:rsidRPr="00D12E0F" w:rsidRDefault="006A0621" w:rsidP="001E5718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6A0621" w:rsidRPr="00D12E0F" w:rsidRDefault="006A0621" w:rsidP="001E5718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А.В.Евтухова</w:t>
            </w:r>
          </w:p>
        </w:tc>
      </w:tr>
    </w:tbl>
    <w:p w:rsidR="006A0621" w:rsidRDefault="006A0621" w:rsidP="006A0621">
      <w:pPr>
        <w:pStyle w:val="a3"/>
        <w:rPr>
          <w:sz w:val="20"/>
        </w:rPr>
      </w:pPr>
    </w:p>
    <w:p w:rsidR="006A0621" w:rsidRDefault="006A0621">
      <w:pPr>
        <w:spacing w:line="302" w:lineRule="exact"/>
        <w:jc w:val="right"/>
        <w:rPr>
          <w:sz w:val="28"/>
        </w:rPr>
      </w:pPr>
    </w:p>
    <w:p w:rsidR="006A0621" w:rsidRDefault="006A0621">
      <w:pPr>
        <w:spacing w:line="302" w:lineRule="exact"/>
        <w:jc w:val="right"/>
        <w:rPr>
          <w:sz w:val="28"/>
        </w:rPr>
        <w:sectPr w:rsidR="006A0621">
          <w:pgSz w:w="11910" w:h="16840"/>
          <w:pgMar w:top="1040" w:right="540" w:bottom="280" w:left="1360" w:header="720" w:footer="720" w:gutter="0"/>
          <w:cols w:space="720"/>
        </w:sectPr>
      </w:pPr>
    </w:p>
    <w:p w:rsidR="00E71545" w:rsidRDefault="006A63DD">
      <w:pPr>
        <w:spacing w:before="66"/>
        <w:ind w:left="4924" w:right="356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E71545" w:rsidRDefault="006A0621">
      <w:pPr>
        <w:ind w:left="4924" w:right="354"/>
        <w:jc w:val="center"/>
        <w:rPr>
          <w:sz w:val="24"/>
        </w:rPr>
      </w:pPr>
      <w:r>
        <w:rPr>
          <w:sz w:val="24"/>
        </w:rPr>
        <w:t>к постановлению Ровень</w:t>
      </w:r>
      <w:r w:rsidR="006A63DD">
        <w:rPr>
          <w:sz w:val="24"/>
        </w:rPr>
        <w:t>ской</w:t>
      </w:r>
      <w:r w:rsidR="006A63DD">
        <w:rPr>
          <w:spacing w:val="1"/>
          <w:sz w:val="24"/>
        </w:rPr>
        <w:t xml:space="preserve"> </w:t>
      </w:r>
      <w:proofErr w:type="gramStart"/>
      <w:r w:rsidR="006A63DD">
        <w:rPr>
          <w:sz w:val="24"/>
        </w:rPr>
        <w:t>территориальной</w:t>
      </w:r>
      <w:proofErr w:type="gramEnd"/>
      <w:r w:rsidR="006A63DD">
        <w:rPr>
          <w:spacing w:val="-10"/>
          <w:sz w:val="24"/>
        </w:rPr>
        <w:t xml:space="preserve"> </w:t>
      </w:r>
      <w:r w:rsidR="006A63DD">
        <w:rPr>
          <w:sz w:val="24"/>
        </w:rPr>
        <w:t>избирательной</w:t>
      </w:r>
    </w:p>
    <w:p w:rsidR="00E71545" w:rsidRDefault="006A63DD">
      <w:pPr>
        <w:spacing w:before="1"/>
        <w:ind w:left="4924" w:right="356"/>
        <w:jc w:val="center"/>
        <w:rPr>
          <w:sz w:val="24"/>
        </w:rPr>
      </w:pP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017876">
        <w:rPr>
          <w:sz w:val="24"/>
        </w:rPr>
        <w:t xml:space="preserve">26 апреля </w:t>
      </w:r>
      <w:r>
        <w:rPr>
          <w:sz w:val="24"/>
        </w:rPr>
        <w:t>202</w:t>
      </w:r>
      <w:r w:rsidR="00017876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017876">
        <w:rPr>
          <w:sz w:val="24"/>
        </w:rPr>
        <w:t>47/305</w:t>
      </w:r>
      <w:r>
        <w:rPr>
          <w:sz w:val="24"/>
        </w:rPr>
        <w:t>-1</w:t>
      </w:r>
    </w:p>
    <w:p w:rsidR="00E71545" w:rsidRDefault="00E71545">
      <w:pPr>
        <w:pStyle w:val="a3"/>
        <w:spacing w:before="7"/>
        <w:ind w:left="0"/>
        <w:jc w:val="left"/>
      </w:pPr>
    </w:p>
    <w:p w:rsidR="00E71545" w:rsidRDefault="006A63DD">
      <w:pPr>
        <w:pStyle w:val="Heading1"/>
        <w:spacing w:line="322" w:lineRule="exact"/>
        <w:ind w:left="1275"/>
      </w:pPr>
      <w:r>
        <w:t>ИНФОРМАЦИЯ</w:t>
      </w:r>
    </w:p>
    <w:p w:rsidR="00E71545" w:rsidRDefault="006A63DD">
      <w:pPr>
        <w:spacing w:line="322" w:lineRule="exact"/>
        <w:ind w:left="673" w:right="35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линии»</w:t>
      </w:r>
      <w:r>
        <w:rPr>
          <w:b/>
          <w:spacing w:val="1"/>
          <w:sz w:val="28"/>
        </w:rPr>
        <w:t xml:space="preserve"> </w:t>
      </w:r>
      <w:r w:rsidR="006A0621">
        <w:rPr>
          <w:b/>
          <w:sz w:val="28"/>
        </w:rPr>
        <w:t>Ровень</w:t>
      </w:r>
      <w:r>
        <w:rPr>
          <w:b/>
          <w:sz w:val="28"/>
        </w:rPr>
        <w:t>ской</w:t>
      </w:r>
    </w:p>
    <w:p w:rsidR="00017876" w:rsidRDefault="006A63DD">
      <w:pPr>
        <w:pStyle w:val="Heading1"/>
        <w:ind w:left="812" w:right="492" w:hanging="3"/>
      </w:pPr>
      <w:r>
        <w:t>территориальной избирательной комиссии в период подготовки и</w:t>
      </w:r>
      <w:r>
        <w:rPr>
          <w:spacing w:val="1"/>
        </w:rPr>
        <w:t xml:space="preserve"> </w:t>
      </w:r>
      <w:r>
        <w:t xml:space="preserve">проведения выборов </w:t>
      </w:r>
      <w:r w:rsidR="00017876">
        <w:t xml:space="preserve">Президента Российской Федерации </w:t>
      </w:r>
    </w:p>
    <w:p w:rsidR="00E71545" w:rsidRDefault="00017876">
      <w:pPr>
        <w:pStyle w:val="Heading1"/>
        <w:ind w:left="812" w:right="492" w:hanging="3"/>
      </w:pPr>
      <w:r>
        <w:t>17 марта 2024 года</w:t>
      </w:r>
    </w:p>
    <w:p w:rsidR="00E71545" w:rsidRDefault="00E71545">
      <w:pPr>
        <w:pStyle w:val="a3"/>
        <w:spacing w:before="7"/>
        <w:ind w:left="0"/>
        <w:jc w:val="left"/>
        <w:rPr>
          <w:b/>
          <w:sz w:val="27"/>
        </w:rPr>
      </w:pPr>
    </w:p>
    <w:p w:rsidR="00E71545" w:rsidRDefault="006A63DD" w:rsidP="00777F65">
      <w:pPr>
        <w:pStyle w:val="a3"/>
        <w:ind w:right="304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 w:rsidR="00017876">
        <w:t xml:space="preserve">Президента Российской Федерации 17 марта 2024 года, </w:t>
      </w:r>
      <w:r>
        <w:t>разъяснения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 w:rsidR="00017876">
        <w:rPr>
          <w:spacing w:val="-67"/>
        </w:rPr>
        <w:t xml:space="preserve">  </w:t>
      </w:r>
      <w:r w:rsidR="00777F65">
        <w:t>Ровень</w:t>
      </w:r>
      <w:r>
        <w:t>ской</w:t>
      </w:r>
      <w:r>
        <w:rPr>
          <w:spacing w:val="28"/>
        </w:rPr>
        <w:t xml:space="preserve"> </w:t>
      </w:r>
      <w:r>
        <w:t>территориальной</w:t>
      </w:r>
      <w:r>
        <w:rPr>
          <w:spacing w:val="27"/>
        </w:rPr>
        <w:t xml:space="preserve"> </w:t>
      </w:r>
      <w:r>
        <w:t>избирательной</w:t>
      </w:r>
      <w:r>
        <w:rPr>
          <w:spacing w:val="27"/>
        </w:rPr>
        <w:t xml:space="preserve"> </w:t>
      </w:r>
      <w:r>
        <w:t>комиссии</w:t>
      </w:r>
      <w:r>
        <w:rPr>
          <w:spacing w:val="26"/>
        </w:rPr>
        <w:t xml:space="preserve"> </w:t>
      </w:r>
      <w:r>
        <w:t>от</w:t>
      </w:r>
      <w:r>
        <w:rPr>
          <w:spacing w:val="28"/>
        </w:rPr>
        <w:t xml:space="preserve"> </w:t>
      </w:r>
      <w:r w:rsidR="00017876">
        <w:t xml:space="preserve">14 декабря 2023 года № 37/250-1 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 w:rsidR="00777F65">
        <w:t>Ровень</w:t>
      </w:r>
      <w:r>
        <w:t>ской</w:t>
      </w:r>
      <w:r>
        <w:rPr>
          <w:spacing w:val="7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 комиссии» организовано функционирование «горячей линии»</w:t>
      </w:r>
      <w:r>
        <w:rPr>
          <w:spacing w:val="1"/>
        </w:rPr>
        <w:t xml:space="preserve"> </w:t>
      </w:r>
      <w:r w:rsidR="00777F65">
        <w:t>Ровень</w:t>
      </w:r>
      <w:r>
        <w:t>ской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комиссии.</w:t>
      </w:r>
      <w:proofErr w:type="gramEnd"/>
    </w:p>
    <w:p w:rsidR="00E71545" w:rsidRDefault="00777F65">
      <w:pPr>
        <w:pStyle w:val="a3"/>
        <w:ind w:right="305" w:firstLine="707"/>
      </w:pPr>
      <w:r>
        <w:t>Работа «горячей линии» Ровень</w:t>
      </w:r>
      <w:r w:rsidR="006A63DD">
        <w:t>ской территориальной избирательной</w:t>
      </w:r>
      <w:r w:rsidR="006A63DD">
        <w:rPr>
          <w:spacing w:val="1"/>
        </w:rPr>
        <w:t xml:space="preserve"> </w:t>
      </w:r>
      <w:r w:rsidR="006A63DD">
        <w:t>комиссии</w:t>
      </w:r>
      <w:r w:rsidR="006A63DD">
        <w:rPr>
          <w:spacing w:val="1"/>
        </w:rPr>
        <w:t xml:space="preserve"> </w:t>
      </w:r>
      <w:r w:rsidR="006A63DD">
        <w:t>проводилась</w:t>
      </w:r>
      <w:r w:rsidR="006A63DD">
        <w:rPr>
          <w:spacing w:val="1"/>
        </w:rPr>
        <w:t xml:space="preserve"> </w:t>
      </w:r>
      <w:r w:rsidR="006A63DD">
        <w:t>по</w:t>
      </w:r>
      <w:r w:rsidR="006A63DD">
        <w:rPr>
          <w:spacing w:val="1"/>
        </w:rPr>
        <w:t xml:space="preserve"> </w:t>
      </w:r>
      <w:r w:rsidR="006A63DD">
        <w:t>телефону</w:t>
      </w:r>
      <w:r w:rsidR="006A63DD">
        <w:rPr>
          <w:spacing w:val="1"/>
        </w:rPr>
        <w:t xml:space="preserve"> </w:t>
      </w:r>
      <w:r w:rsidR="006A63DD">
        <w:t>8</w:t>
      </w:r>
      <w:r w:rsidR="006A63DD">
        <w:rPr>
          <w:spacing w:val="1"/>
        </w:rPr>
        <w:t xml:space="preserve"> </w:t>
      </w:r>
      <w:r>
        <w:t>(47238</w:t>
      </w:r>
      <w:r w:rsidR="006A63DD">
        <w:t>)</w:t>
      </w:r>
      <w:r w:rsidR="006A63DD">
        <w:rPr>
          <w:spacing w:val="1"/>
        </w:rPr>
        <w:t xml:space="preserve"> </w:t>
      </w:r>
      <w:r>
        <w:t>5-68-65</w:t>
      </w:r>
      <w:r w:rsidR="006A63DD">
        <w:t>.</w:t>
      </w:r>
      <w:r w:rsidR="006A63DD">
        <w:rPr>
          <w:spacing w:val="1"/>
        </w:rPr>
        <w:t xml:space="preserve"> </w:t>
      </w:r>
      <w:r w:rsidR="006A63DD">
        <w:t>Система</w:t>
      </w:r>
      <w:r w:rsidR="006A63DD">
        <w:rPr>
          <w:spacing w:val="1"/>
        </w:rPr>
        <w:t xml:space="preserve"> </w:t>
      </w:r>
      <w:r w:rsidR="006A63DD">
        <w:t>работы</w:t>
      </w:r>
      <w:r w:rsidR="006A63DD">
        <w:rPr>
          <w:spacing w:val="1"/>
        </w:rPr>
        <w:t xml:space="preserve"> </w:t>
      </w:r>
      <w:r w:rsidR="006A63DD">
        <w:t>строилась</w:t>
      </w:r>
      <w:r w:rsidR="006A63DD">
        <w:rPr>
          <w:spacing w:val="1"/>
        </w:rPr>
        <w:t xml:space="preserve"> </w:t>
      </w:r>
      <w:r w:rsidR="006A63DD">
        <w:t>на</w:t>
      </w:r>
      <w:r w:rsidR="006A63DD">
        <w:rPr>
          <w:spacing w:val="1"/>
        </w:rPr>
        <w:t xml:space="preserve"> </w:t>
      </w:r>
      <w:r w:rsidR="006A63DD">
        <w:t>основе</w:t>
      </w:r>
      <w:r w:rsidR="006A63DD">
        <w:rPr>
          <w:spacing w:val="1"/>
        </w:rPr>
        <w:t xml:space="preserve"> </w:t>
      </w:r>
      <w:r w:rsidR="006A63DD">
        <w:t>конструктивного</w:t>
      </w:r>
      <w:r w:rsidR="006A63DD">
        <w:rPr>
          <w:spacing w:val="1"/>
        </w:rPr>
        <w:t xml:space="preserve"> </w:t>
      </w:r>
      <w:r w:rsidR="006A63DD">
        <w:t>и</w:t>
      </w:r>
      <w:r w:rsidR="006A63DD">
        <w:rPr>
          <w:spacing w:val="1"/>
        </w:rPr>
        <w:t xml:space="preserve"> </w:t>
      </w:r>
      <w:r w:rsidR="006A63DD">
        <w:t>оперативного</w:t>
      </w:r>
      <w:r w:rsidR="006A63DD">
        <w:rPr>
          <w:spacing w:val="1"/>
        </w:rPr>
        <w:t xml:space="preserve"> </w:t>
      </w:r>
      <w:r w:rsidR="006A63DD">
        <w:t>взаимодействия</w:t>
      </w:r>
      <w:r w:rsidR="006A63DD">
        <w:rPr>
          <w:spacing w:val="1"/>
        </w:rPr>
        <w:t xml:space="preserve"> </w:t>
      </w:r>
      <w:r w:rsidR="006A63DD">
        <w:t>избирательных</w:t>
      </w:r>
      <w:r w:rsidR="006A63DD">
        <w:rPr>
          <w:spacing w:val="1"/>
        </w:rPr>
        <w:t xml:space="preserve"> </w:t>
      </w:r>
      <w:r w:rsidR="006A63DD">
        <w:t>комиссий</w:t>
      </w:r>
      <w:r w:rsidR="006A63DD">
        <w:rPr>
          <w:spacing w:val="1"/>
        </w:rPr>
        <w:t xml:space="preserve"> </w:t>
      </w:r>
      <w:r w:rsidR="006A63DD">
        <w:t>всех</w:t>
      </w:r>
      <w:r w:rsidR="006A63DD">
        <w:rPr>
          <w:spacing w:val="1"/>
        </w:rPr>
        <w:t xml:space="preserve"> </w:t>
      </w:r>
      <w:r w:rsidR="006A63DD">
        <w:t>уровней</w:t>
      </w:r>
      <w:r w:rsidR="006A63DD">
        <w:rPr>
          <w:spacing w:val="1"/>
        </w:rPr>
        <w:t xml:space="preserve"> </w:t>
      </w:r>
      <w:r w:rsidR="006A63DD">
        <w:t>с</w:t>
      </w:r>
      <w:r w:rsidR="006A63DD">
        <w:rPr>
          <w:spacing w:val="1"/>
        </w:rPr>
        <w:t xml:space="preserve"> </w:t>
      </w:r>
      <w:r w:rsidR="006A63DD">
        <w:t>избирателями,</w:t>
      </w:r>
      <w:r w:rsidR="006A63DD">
        <w:rPr>
          <w:spacing w:val="1"/>
        </w:rPr>
        <w:t xml:space="preserve"> </w:t>
      </w:r>
      <w:r w:rsidR="006A63DD">
        <w:t>кандидатами,</w:t>
      </w:r>
      <w:r w:rsidR="006A63DD">
        <w:rPr>
          <w:spacing w:val="1"/>
        </w:rPr>
        <w:t xml:space="preserve"> </w:t>
      </w:r>
      <w:r w:rsidR="006A63DD">
        <w:t>избирательными</w:t>
      </w:r>
      <w:r w:rsidR="006A63DD">
        <w:rPr>
          <w:spacing w:val="-3"/>
        </w:rPr>
        <w:t xml:space="preserve"> </w:t>
      </w:r>
      <w:r w:rsidR="006A63DD">
        <w:t>объединениями,</w:t>
      </w:r>
      <w:r w:rsidR="006A63DD">
        <w:rPr>
          <w:spacing w:val="-2"/>
        </w:rPr>
        <w:t xml:space="preserve"> </w:t>
      </w:r>
      <w:r w:rsidR="006A63DD">
        <w:t>участвующими</w:t>
      </w:r>
      <w:r w:rsidR="006A63DD">
        <w:rPr>
          <w:spacing w:val="1"/>
        </w:rPr>
        <w:t xml:space="preserve"> </w:t>
      </w:r>
      <w:r w:rsidR="006A63DD">
        <w:t>в</w:t>
      </w:r>
      <w:r w:rsidR="006A63DD">
        <w:rPr>
          <w:spacing w:val="-2"/>
        </w:rPr>
        <w:t xml:space="preserve"> </w:t>
      </w:r>
      <w:r w:rsidR="006A63DD">
        <w:t>выборах.</w:t>
      </w:r>
    </w:p>
    <w:p w:rsidR="00E71545" w:rsidRDefault="006A63DD">
      <w:pPr>
        <w:pStyle w:val="a3"/>
        <w:ind w:right="303" w:firstLine="70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 w:rsidR="00777F65">
        <w:t>Ровень</w:t>
      </w:r>
      <w:r>
        <w:t>ской</w:t>
      </w:r>
      <w:r>
        <w:rPr>
          <w:spacing w:val="-67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размещалась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 w:rsidR="00777F65">
        <w:t>Ровень</w:t>
      </w:r>
      <w:r>
        <w:t>ской</w:t>
      </w:r>
      <w:r>
        <w:rPr>
          <w:spacing w:val="1"/>
        </w:rPr>
        <w:t xml:space="preserve"> </w:t>
      </w:r>
      <w:r>
        <w:t>ТИК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Облизбиркома,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страницах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Одноклассниках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ВКонтакте.</w:t>
      </w:r>
    </w:p>
    <w:p w:rsidR="00E71545" w:rsidRDefault="00777F65" w:rsidP="00777F65">
      <w:pPr>
        <w:pStyle w:val="a3"/>
        <w:spacing w:before="1"/>
        <w:ind w:right="310" w:firstLine="707"/>
      </w:pPr>
      <w:r>
        <w:t>В Ровень</w:t>
      </w:r>
      <w:r w:rsidR="006A63DD">
        <w:t>скую территориальную избирательную комиссию поступило</w:t>
      </w:r>
      <w:r w:rsidR="006A63DD">
        <w:rPr>
          <w:spacing w:val="1"/>
        </w:rPr>
        <w:t xml:space="preserve"> </w:t>
      </w:r>
      <w:r w:rsidR="00017876">
        <w:t>5</w:t>
      </w:r>
      <w:r w:rsidR="006A63DD">
        <w:rPr>
          <w:spacing w:val="-1"/>
        </w:rPr>
        <w:t xml:space="preserve"> </w:t>
      </w:r>
      <w:r w:rsidR="006A63DD">
        <w:t>обращение.</w:t>
      </w:r>
      <w:r w:rsidRPr="00777F65">
        <w:t xml:space="preserve"> </w:t>
      </w:r>
      <w:r>
        <w:t>Вопрос</w:t>
      </w:r>
      <w:r w:rsidR="00017876">
        <w:t>ы</w:t>
      </w:r>
      <w:r>
        <w:t xml:space="preserve"> касал</w:t>
      </w:r>
      <w:r w:rsidR="00017876">
        <w:t>ись</w:t>
      </w:r>
      <w:r w:rsidRPr="006A63DD">
        <w:t xml:space="preserve"> </w:t>
      </w:r>
      <w:r w:rsidRPr="003937B7">
        <w:t>информационно-справочного характера</w:t>
      </w:r>
      <w:r>
        <w:t>. Избиратель х</w:t>
      </w:r>
      <w:r w:rsidR="00017876">
        <w:t xml:space="preserve">отел узнать номер телефона УИКа, интересовались механизмом «Мобильный избиратель», уточнялись данные для возможности принять участие в </w:t>
      </w:r>
      <w:proofErr w:type="gramStart"/>
      <w:r w:rsidR="00017876">
        <w:t>дистанционном</w:t>
      </w:r>
      <w:proofErr w:type="gramEnd"/>
      <w:r w:rsidR="00017876">
        <w:t xml:space="preserve"> электронном голосованиии.</w:t>
      </w:r>
    </w:p>
    <w:p w:rsidR="00E71545" w:rsidRDefault="006A63DD">
      <w:pPr>
        <w:pStyle w:val="a3"/>
        <w:spacing w:before="1"/>
        <w:ind w:right="305" w:firstLine="707"/>
      </w:pPr>
      <w:r>
        <w:t>Устные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голосования,</w:t>
      </w:r>
      <w:r>
        <w:rPr>
          <w:spacing w:val="1"/>
        </w:rPr>
        <w:t xml:space="preserve"> </w:t>
      </w:r>
      <w:r>
        <w:t>в оперативном порядке направлялись в конкретные участковые</w:t>
      </w:r>
      <w:r>
        <w:rPr>
          <w:spacing w:val="-67"/>
        </w:rPr>
        <w:t xml:space="preserve"> </w:t>
      </w:r>
      <w:r>
        <w:t>комиссии для последующего направления к избирателю членов участковой</w:t>
      </w:r>
      <w:r>
        <w:rPr>
          <w:spacing w:val="1"/>
        </w:rPr>
        <w:t xml:space="preserve"> </w:t>
      </w:r>
      <w:r>
        <w:t>комиссии.</w:t>
      </w:r>
    </w:p>
    <w:p w:rsidR="00E71545" w:rsidRDefault="006A63DD">
      <w:pPr>
        <w:pStyle w:val="a3"/>
        <w:spacing w:before="2"/>
        <w:ind w:right="304" w:firstLine="707"/>
      </w:pPr>
      <w:proofErr w:type="gramStart"/>
      <w:r>
        <w:t>Много обращений поступали</w:t>
      </w:r>
      <w:proofErr w:type="gramEnd"/>
      <w:r>
        <w:rPr>
          <w:spacing w:val="1"/>
        </w:rPr>
        <w:t xml:space="preserve"> </w:t>
      </w:r>
      <w:r>
        <w:t>устно.</w:t>
      </w:r>
      <w:r>
        <w:rPr>
          <w:spacing w:val="1"/>
        </w:rPr>
        <w:t xml:space="preserve"> </w:t>
      </w:r>
      <w:r>
        <w:t>Ни</w:t>
      </w:r>
      <w:r>
        <w:rPr>
          <w:spacing w:val="70"/>
        </w:rPr>
        <w:t xml:space="preserve"> </w:t>
      </w:r>
      <w:r>
        <w:t>одно обращение не осталось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внимания.</w:t>
      </w:r>
    </w:p>
    <w:p w:rsidR="00E71545" w:rsidRDefault="006A63DD">
      <w:pPr>
        <w:pStyle w:val="a3"/>
        <w:ind w:right="302" w:firstLine="707"/>
      </w:pPr>
      <w:r>
        <w:t>Анализ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заинтересованности граждан в соблюдении их избирательных прав, в тоже</w:t>
      </w:r>
      <w:r>
        <w:rPr>
          <w:spacing w:val="1"/>
        </w:rPr>
        <w:t xml:space="preserve"> </w:t>
      </w:r>
      <w:r>
        <w:t>время отмечается высокий уровень заинтересованности избирателей в том,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прошли</w:t>
      </w:r>
      <w:r>
        <w:rPr>
          <w:spacing w:val="3"/>
        </w:rPr>
        <w:t xml:space="preserve"> </w:t>
      </w:r>
      <w:r>
        <w:t>законно,</w:t>
      </w:r>
      <w:r>
        <w:rPr>
          <w:spacing w:val="-2"/>
        </w:rPr>
        <w:t xml:space="preserve"> </w:t>
      </w:r>
      <w:r>
        <w:t>открыто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гласно.</w:t>
      </w:r>
    </w:p>
    <w:p w:rsidR="00E71545" w:rsidRDefault="006A63DD">
      <w:pPr>
        <w:pStyle w:val="a3"/>
        <w:ind w:right="305" w:firstLine="707"/>
      </w:pPr>
      <w:r>
        <w:t>Деятельность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избирателями,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культуры.</w:t>
      </w:r>
    </w:p>
    <w:sectPr w:rsidR="00E71545" w:rsidSect="00E71545">
      <w:pgSz w:w="11910" w:h="16840"/>
      <w:pgMar w:top="1040" w:right="5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0039"/>
    <w:multiLevelType w:val="hybridMultilevel"/>
    <w:tmpl w:val="56E86260"/>
    <w:lvl w:ilvl="0" w:tplc="96167074">
      <w:start w:val="1"/>
      <w:numFmt w:val="decimal"/>
      <w:lvlText w:val="%1."/>
      <w:lvlJc w:val="left"/>
      <w:pPr>
        <w:ind w:left="554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4C866">
      <w:numFmt w:val="bullet"/>
      <w:lvlText w:val="•"/>
      <w:lvlJc w:val="left"/>
      <w:pPr>
        <w:ind w:left="1578" w:hanging="404"/>
      </w:pPr>
      <w:rPr>
        <w:rFonts w:hint="default"/>
        <w:lang w:val="ru-RU" w:eastAsia="en-US" w:bidi="ar-SA"/>
      </w:rPr>
    </w:lvl>
    <w:lvl w:ilvl="2" w:tplc="AB9853FA">
      <w:numFmt w:val="bullet"/>
      <w:lvlText w:val="•"/>
      <w:lvlJc w:val="left"/>
      <w:pPr>
        <w:ind w:left="2597" w:hanging="404"/>
      </w:pPr>
      <w:rPr>
        <w:rFonts w:hint="default"/>
        <w:lang w:val="ru-RU" w:eastAsia="en-US" w:bidi="ar-SA"/>
      </w:rPr>
    </w:lvl>
    <w:lvl w:ilvl="3" w:tplc="06CC4138">
      <w:numFmt w:val="bullet"/>
      <w:lvlText w:val="•"/>
      <w:lvlJc w:val="left"/>
      <w:pPr>
        <w:ind w:left="3615" w:hanging="404"/>
      </w:pPr>
      <w:rPr>
        <w:rFonts w:hint="default"/>
        <w:lang w:val="ru-RU" w:eastAsia="en-US" w:bidi="ar-SA"/>
      </w:rPr>
    </w:lvl>
    <w:lvl w:ilvl="4" w:tplc="53C06B5A">
      <w:numFmt w:val="bullet"/>
      <w:lvlText w:val="•"/>
      <w:lvlJc w:val="left"/>
      <w:pPr>
        <w:ind w:left="4634" w:hanging="404"/>
      </w:pPr>
      <w:rPr>
        <w:rFonts w:hint="default"/>
        <w:lang w:val="ru-RU" w:eastAsia="en-US" w:bidi="ar-SA"/>
      </w:rPr>
    </w:lvl>
    <w:lvl w:ilvl="5" w:tplc="BDF87342">
      <w:numFmt w:val="bullet"/>
      <w:lvlText w:val="•"/>
      <w:lvlJc w:val="left"/>
      <w:pPr>
        <w:ind w:left="5653" w:hanging="404"/>
      </w:pPr>
      <w:rPr>
        <w:rFonts w:hint="default"/>
        <w:lang w:val="ru-RU" w:eastAsia="en-US" w:bidi="ar-SA"/>
      </w:rPr>
    </w:lvl>
    <w:lvl w:ilvl="6" w:tplc="33800A02">
      <w:numFmt w:val="bullet"/>
      <w:lvlText w:val="•"/>
      <w:lvlJc w:val="left"/>
      <w:pPr>
        <w:ind w:left="6671" w:hanging="404"/>
      </w:pPr>
      <w:rPr>
        <w:rFonts w:hint="default"/>
        <w:lang w:val="ru-RU" w:eastAsia="en-US" w:bidi="ar-SA"/>
      </w:rPr>
    </w:lvl>
    <w:lvl w:ilvl="7" w:tplc="28EAF168">
      <w:numFmt w:val="bullet"/>
      <w:lvlText w:val="•"/>
      <w:lvlJc w:val="left"/>
      <w:pPr>
        <w:ind w:left="7690" w:hanging="404"/>
      </w:pPr>
      <w:rPr>
        <w:rFonts w:hint="default"/>
        <w:lang w:val="ru-RU" w:eastAsia="en-US" w:bidi="ar-SA"/>
      </w:rPr>
    </w:lvl>
    <w:lvl w:ilvl="8" w:tplc="BA5C087A">
      <w:numFmt w:val="bullet"/>
      <w:lvlText w:val="•"/>
      <w:lvlJc w:val="left"/>
      <w:pPr>
        <w:ind w:left="8709" w:hanging="404"/>
      </w:pPr>
      <w:rPr>
        <w:rFonts w:hint="default"/>
        <w:lang w:val="ru-RU" w:eastAsia="en-US" w:bidi="ar-SA"/>
      </w:rPr>
    </w:lvl>
  </w:abstractNum>
  <w:abstractNum w:abstractNumId="1">
    <w:nsid w:val="636023C2"/>
    <w:multiLevelType w:val="hybridMultilevel"/>
    <w:tmpl w:val="07EEADF6"/>
    <w:lvl w:ilvl="0" w:tplc="3DB252D6">
      <w:start w:val="1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FCD3BE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BDECC11C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D6DA1832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4" w:tplc="A9A46E5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D6B21BB0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7B42236C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5D867C3A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8" w:tplc="578AC42A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1545"/>
    <w:rsid w:val="00017876"/>
    <w:rsid w:val="00034D0F"/>
    <w:rsid w:val="00052DF6"/>
    <w:rsid w:val="003D7B19"/>
    <w:rsid w:val="003F72D0"/>
    <w:rsid w:val="006A0621"/>
    <w:rsid w:val="006A63DD"/>
    <w:rsid w:val="00777F65"/>
    <w:rsid w:val="008B5337"/>
    <w:rsid w:val="00D46E76"/>
    <w:rsid w:val="00E71545"/>
    <w:rsid w:val="00F4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5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1545"/>
    <w:pPr>
      <w:ind w:left="3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1545"/>
    <w:pPr>
      <w:ind w:left="342" w:right="24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71545"/>
    <w:pPr>
      <w:spacing w:before="86"/>
      <w:ind w:left="323" w:right="3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71545"/>
    <w:pPr>
      <w:ind w:left="34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E71545"/>
  </w:style>
  <w:style w:type="paragraph" w:styleId="a6">
    <w:name w:val="Balloon Text"/>
    <w:basedOn w:val="a"/>
    <w:link w:val="a7"/>
    <w:uiPriority w:val="99"/>
    <w:semiHidden/>
    <w:unhideWhenUsed/>
    <w:rsid w:val="006A63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DD"/>
    <w:rPr>
      <w:rFonts w:ascii="Tahoma" w:eastAsia="Times New Roman" w:hAnsi="Tahoma" w:cs="Tahoma"/>
      <w:sz w:val="16"/>
      <w:szCs w:val="16"/>
      <w:lang w:val="ru-RU"/>
    </w:rPr>
  </w:style>
  <w:style w:type="paragraph" w:customStyle="1" w:styleId="-145">
    <w:name w:val="Т-14.5"/>
    <w:basedOn w:val="a"/>
    <w:rsid w:val="006A63DD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773</Words>
  <Characters>4409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delo31</dc:creator>
  <cp:lastModifiedBy>Пользователь</cp:lastModifiedBy>
  <cp:revision>10</cp:revision>
  <dcterms:created xsi:type="dcterms:W3CDTF">2023-12-04T07:57:00Z</dcterms:created>
  <dcterms:modified xsi:type="dcterms:W3CDTF">2024-04-25T08:22:00Z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</Properties>
</file>