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D554" w14:textId="77777777" w:rsidR="007024CD" w:rsidRDefault="007024CD" w:rsidP="007024CD">
      <w:pPr>
        <w:pStyle w:val="a3"/>
        <w:ind w:left="433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7FDC7CD" wp14:editId="7DE6BA9E">
            <wp:extent cx="552036" cy="5929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36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7B4BC" w14:textId="77777777" w:rsidR="007024CD" w:rsidRDefault="007024CD" w:rsidP="007024CD">
      <w:pPr>
        <w:pStyle w:val="a5"/>
        <w:spacing w:before="86"/>
        <w:ind w:right="593"/>
        <w:rPr>
          <w:spacing w:val="-77"/>
        </w:rPr>
      </w:pPr>
      <w:r w:rsidRPr="009419AF">
        <w:t>РОВЕНЬ</w:t>
      </w:r>
      <w:r>
        <w:t>СКАЯ</w:t>
      </w:r>
      <w:r>
        <w:rPr>
          <w:spacing w:val="-17"/>
        </w:rPr>
        <w:t xml:space="preserve"> </w:t>
      </w:r>
      <w:r>
        <w:t>ТЕРРИТОРИАЛЬНАЯ</w:t>
      </w:r>
      <w:r>
        <w:rPr>
          <w:spacing w:val="-77"/>
        </w:rPr>
        <w:t xml:space="preserve"> </w:t>
      </w:r>
    </w:p>
    <w:p w14:paraId="602D5322" w14:textId="77777777" w:rsidR="007024CD" w:rsidRDefault="007024CD" w:rsidP="007024CD">
      <w:pPr>
        <w:pStyle w:val="a5"/>
        <w:spacing w:before="86"/>
        <w:ind w:right="593"/>
      </w:pPr>
      <w:r>
        <w:t>ИЗБИРАТЕЛЬНАЯ</w:t>
      </w:r>
      <w:r>
        <w:rPr>
          <w:spacing w:val="-2"/>
        </w:rPr>
        <w:t xml:space="preserve"> </w:t>
      </w:r>
      <w:r>
        <w:t>КОМИССИЯ</w:t>
      </w:r>
    </w:p>
    <w:p w14:paraId="45DB1A17" w14:textId="77777777" w:rsidR="007024CD" w:rsidRDefault="007024CD" w:rsidP="007024CD">
      <w:pPr>
        <w:pStyle w:val="a3"/>
        <w:spacing w:before="9"/>
        <w:rPr>
          <w:b/>
          <w:sz w:val="27"/>
        </w:rPr>
      </w:pPr>
    </w:p>
    <w:p w14:paraId="0184BCED" w14:textId="77777777" w:rsidR="007024CD" w:rsidRDefault="007024CD" w:rsidP="007024CD">
      <w:pPr>
        <w:pStyle w:val="a5"/>
        <w:ind w:left="286"/>
      </w:pPr>
      <w:r>
        <w:t>ПОСТАНОВЛЕНИЕ</w:t>
      </w:r>
    </w:p>
    <w:p w14:paraId="5C507808" w14:textId="3A78A063" w:rsidR="007024CD" w:rsidRDefault="00D41BFB" w:rsidP="007024CD">
      <w:pPr>
        <w:pStyle w:val="a3"/>
        <w:tabs>
          <w:tab w:val="left" w:pos="7957"/>
        </w:tabs>
        <w:spacing w:before="301" w:line="321" w:lineRule="exact"/>
        <w:ind w:right="307"/>
        <w:jc w:val="center"/>
      </w:pPr>
      <w:r>
        <w:t>01</w:t>
      </w:r>
      <w:r w:rsidR="007024CD">
        <w:t xml:space="preserve"> </w:t>
      </w:r>
      <w:r>
        <w:t>июл</w:t>
      </w:r>
      <w:r w:rsidR="007024CD">
        <w:t>я</w:t>
      </w:r>
      <w:r w:rsidR="007024CD">
        <w:rPr>
          <w:spacing w:val="-3"/>
        </w:rPr>
        <w:t xml:space="preserve"> </w:t>
      </w:r>
      <w:r w:rsidR="005E357E">
        <w:t>20</w:t>
      </w:r>
      <w:r w:rsidR="00D4405A">
        <w:t>25</w:t>
      </w:r>
      <w:r w:rsidR="005E357E">
        <w:t xml:space="preserve"> года</w:t>
      </w:r>
      <w:r w:rsidR="005E357E">
        <w:tab/>
        <w:t xml:space="preserve">№ </w:t>
      </w:r>
      <w:r w:rsidR="000A2982">
        <w:t>66</w:t>
      </w:r>
      <w:r w:rsidR="005E357E">
        <w:t>/</w:t>
      </w:r>
      <w:r w:rsidR="000A2982">
        <w:t>412</w:t>
      </w:r>
      <w:r w:rsidR="007024CD">
        <w:t>-1</w:t>
      </w:r>
    </w:p>
    <w:p w14:paraId="1619C3FF" w14:textId="77777777" w:rsidR="007024CD" w:rsidRDefault="007024CD" w:rsidP="007024CD">
      <w:pPr>
        <w:pStyle w:val="a3"/>
        <w:spacing w:before="3"/>
      </w:pPr>
    </w:p>
    <w:p w14:paraId="7580BA97" w14:textId="77777777" w:rsidR="007024CD" w:rsidRDefault="007024CD" w:rsidP="007024CD">
      <w:pPr>
        <w:tabs>
          <w:tab w:val="left" w:pos="1896"/>
          <w:tab w:val="left" w:pos="4065"/>
        </w:tabs>
        <w:ind w:left="102" w:right="4662"/>
        <w:jc w:val="both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сбора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предложений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дополнительного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зачисления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резерв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составов</w:t>
      </w:r>
      <w:r>
        <w:rPr>
          <w:b/>
          <w:sz w:val="26"/>
        </w:rPr>
        <w:tab/>
        <w:t>участковых</w:t>
      </w:r>
      <w:r>
        <w:rPr>
          <w:b/>
          <w:sz w:val="26"/>
        </w:rPr>
        <w:tab/>
        <w:t>комиссий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Ровеньского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района</w:t>
      </w:r>
    </w:p>
    <w:p w14:paraId="66833275" w14:textId="77777777" w:rsidR="007024CD" w:rsidRDefault="007024CD" w:rsidP="007024CD">
      <w:pPr>
        <w:pStyle w:val="a3"/>
        <w:rPr>
          <w:b/>
          <w:sz w:val="26"/>
        </w:rPr>
      </w:pPr>
    </w:p>
    <w:p w14:paraId="5233993B" w14:textId="77777777" w:rsidR="007024CD" w:rsidRDefault="007024CD" w:rsidP="007024CD">
      <w:pPr>
        <w:ind w:left="102" w:right="407" w:firstLine="707"/>
        <w:jc w:val="both"/>
        <w:rPr>
          <w:b/>
          <w:sz w:val="26"/>
        </w:rPr>
      </w:pPr>
      <w:r>
        <w:rPr>
          <w:sz w:val="26"/>
        </w:rPr>
        <w:t>Руководствуясь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пунктами</w:t>
      </w:r>
      <w:r>
        <w:rPr>
          <w:spacing w:val="1"/>
          <w:sz w:val="26"/>
        </w:rPr>
        <w:t xml:space="preserve"> </w:t>
      </w:r>
      <w:r>
        <w:rPr>
          <w:sz w:val="26"/>
        </w:rPr>
        <w:t>12,</w:t>
      </w:r>
      <w:r>
        <w:rPr>
          <w:spacing w:val="1"/>
          <w:sz w:val="26"/>
        </w:rPr>
        <w:t xml:space="preserve"> </w:t>
      </w:r>
      <w:r>
        <w:rPr>
          <w:sz w:val="26"/>
        </w:rPr>
        <w:t>14,</w:t>
      </w:r>
      <w:r>
        <w:rPr>
          <w:spacing w:val="1"/>
          <w:sz w:val="26"/>
        </w:rPr>
        <w:t xml:space="preserve"> </w:t>
      </w:r>
      <w:r>
        <w:rPr>
          <w:sz w:val="26"/>
        </w:rPr>
        <w:t>15,</w:t>
      </w:r>
      <w:r>
        <w:rPr>
          <w:spacing w:val="1"/>
          <w:sz w:val="26"/>
        </w:rPr>
        <w:t xml:space="preserve"> </w:t>
      </w:r>
      <w:r>
        <w:rPr>
          <w:sz w:val="26"/>
        </w:rPr>
        <w:t>18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составов участковых комиссий и назначения нового члена участковой комиссии из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Порядок),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 Центральной избирательной комиссии Российской 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05.12.2012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152/1137-6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ЦИК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 w:rsidR="009A3B6D">
        <w:rPr>
          <w:sz w:val="26"/>
        </w:rPr>
        <w:t>05.01</w:t>
      </w:r>
      <w:r>
        <w:rPr>
          <w:sz w:val="26"/>
        </w:rPr>
        <w:t>.201</w:t>
      </w:r>
      <w:r w:rsidR="009A3B6D"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108/903-7)</w:t>
      </w:r>
      <w:r>
        <w:rPr>
          <w:spacing w:val="-3"/>
          <w:sz w:val="26"/>
        </w:rPr>
        <w:t xml:space="preserve"> </w:t>
      </w:r>
      <w:r>
        <w:rPr>
          <w:sz w:val="26"/>
        </w:rPr>
        <w:t>Ровеньская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избирательная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постановляет:</w:t>
      </w:r>
    </w:p>
    <w:p w14:paraId="208A4766" w14:textId="77777777" w:rsidR="007024CD" w:rsidRDefault="007024CD" w:rsidP="007024CD">
      <w:pPr>
        <w:pStyle w:val="a7"/>
        <w:numPr>
          <w:ilvl w:val="0"/>
          <w:numId w:val="5"/>
        </w:numPr>
        <w:tabs>
          <w:tab w:val="left" w:pos="1132"/>
        </w:tabs>
        <w:ind w:right="411" w:firstLine="707"/>
        <w:jc w:val="both"/>
        <w:rPr>
          <w:sz w:val="26"/>
        </w:rPr>
      </w:pPr>
      <w:r>
        <w:rPr>
          <w:sz w:val="26"/>
        </w:rPr>
        <w:t>Провести сбор предложений для дополнительного зачисления в резерв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составов участковых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Ровеньского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района.</w:t>
      </w:r>
    </w:p>
    <w:p w14:paraId="73E1DB29" w14:textId="77777777" w:rsidR="007024CD" w:rsidRDefault="007024CD" w:rsidP="007024CD">
      <w:pPr>
        <w:pStyle w:val="a7"/>
        <w:numPr>
          <w:ilvl w:val="0"/>
          <w:numId w:val="5"/>
        </w:numPr>
        <w:tabs>
          <w:tab w:val="left" w:pos="1105"/>
        </w:tabs>
        <w:spacing w:before="2"/>
        <w:ind w:right="414" w:firstLine="707"/>
        <w:jc w:val="both"/>
        <w:rPr>
          <w:sz w:val="26"/>
        </w:rPr>
      </w:pPr>
      <w:r>
        <w:rPr>
          <w:sz w:val="26"/>
        </w:rPr>
        <w:t>Утвердить текст информационного сообщения о сборе предложений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1"/>
          <w:sz w:val="26"/>
        </w:rPr>
        <w:t xml:space="preserve"> </w:t>
      </w:r>
      <w:r>
        <w:rPr>
          <w:sz w:val="26"/>
        </w:rPr>
        <w:t>Ровеньского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района (прилагается).</w:t>
      </w:r>
    </w:p>
    <w:p w14:paraId="3AA19C32" w14:textId="77777777" w:rsidR="007024CD" w:rsidRDefault="007024CD" w:rsidP="007024CD">
      <w:pPr>
        <w:pStyle w:val="a7"/>
        <w:numPr>
          <w:ilvl w:val="0"/>
          <w:numId w:val="5"/>
        </w:numPr>
        <w:tabs>
          <w:tab w:val="left" w:pos="1082"/>
        </w:tabs>
        <w:ind w:right="411" w:firstLine="719"/>
        <w:jc w:val="both"/>
        <w:rPr>
          <w:sz w:val="26"/>
        </w:rPr>
      </w:pPr>
      <w:r>
        <w:rPr>
          <w:sz w:val="26"/>
        </w:rPr>
        <w:t>Направить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сборе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 в резерв составов участковых избирательных комиссий Ровеньского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района:</w:t>
      </w:r>
    </w:p>
    <w:p w14:paraId="64F1FE02" w14:textId="2BC15AE9" w:rsidR="007024CD" w:rsidRDefault="007024CD" w:rsidP="007024CD">
      <w:pPr>
        <w:pStyle w:val="a7"/>
        <w:numPr>
          <w:ilvl w:val="0"/>
          <w:numId w:val="4"/>
        </w:numPr>
        <w:tabs>
          <w:tab w:val="left" w:pos="1010"/>
        </w:tabs>
        <w:ind w:firstLine="719"/>
        <w:rPr>
          <w:sz w:val="26"/>
        </w:rPr>
      </w:pPr>
      <w:r>
        <w:rPr>
          <w:b/>
          <w:sz w:val="26"/>
        </w:rPr>
        <w:t xml:space="preserve">в срок </w:t>
      </w:r>
      <w:r w:rsidR="00B27D89">
        <w:rPr>
          <w:b/>
          <w:color w:val="000000" w:themeColor="text1"/>
          <w:sz w:val="26"/>
        </w:rPr>
        <w:t>до</w:t>
      </w:r>
      <w:r w:rsidR="000A2982">
        <w:rPr>
          <w:b/>
          <w:color w:val="000000" w:themeColor="text1"/>
          <w:sz w:val="26"/>
        </w:rPr>
        <w:t xml:space="preserve">  04 июля</w:t>
      </w:r>
      <w:r w:rsidRPr="00197A2B">
        <w:rPr>
          <w:b/>
          <w:color w:val="000000" w:themeColor="text1"/>
          <w:sz w:val="26"/>
        </w:rPr>
        <w:t xml:space="preserve"> 202</w:t>
      </w:r>
      <w:r w:rsidR="000A2982">
        <w:rPr>
          <w:b/>
          <w:color w:val="000000" w:themeColor="text1"/>
          <w:sz w:val="26"/>
        </w:rPr>
        <w:t>5</w:t>
      </w:r>
      <w:r>
        <w:rPr>
          <w:b/>
          <w:sz w:val="26"/>
        </w:rPr>
        <w:t xml:space="preserve"> </w:t>
      </w:r>
      <w:r w:rsidR="00197A2B">
        <w:rPr>
          <w:b/>
          <w:sz w:val="26"/>
        </w:rPr>
        <w:t xml:space="preserve"> </w:t>
      </w:r>
      <w:r>
        <w:rPr>
          <w:b/>
          <w:sz w:val="26"/>
        </w:rPr>
        <w:t xml:space="preserve">года </w:t>
      </w:r>
      <w:r>
        <w:rPr>
          <w:sz w:val="26"/>
        </w:rPr>
        <w:t>в Избирательную комиссию 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14:paraId="32AA7662" w14:textId="4ADC2A67" w:rsidR="007024CD" w:rsidRDefault="009A3B6D" w:rsidP="007024CD">
      <w:pPr>
        <w:pStyle w:val="a7"/>
        <w:numPr>
          <w:ilvl w:val="0"/>
          <w:numId w:val="4"/>
        </w:numPr>
        <w:tabs>
          <w:tab w:val="left" w:pos="974"/>
        </w:tabs>
        <w:ind w:right="403" w:firstLine="719"/>
        <w:rPr>
          <w:sz w:val="26"/>
        </w:rPr>
      </w:pPr>
      <w:r>
        <w:rPr>
          <w:b/>
          <w:sz w:val="26"/>
        </w:rPr>
        <w:t xml:space="preserve">в срок до </w:t>
      </w:r>
      <w:r w:rsidR="00D4405A">
        <w:rPr>
          <w:b/>
          <w:sz w:val="26"/>
        </w:rPr>
        <w:t>10</w:t>
      </w:r>
      <w:r w:rsidR="000A2982">
        <w:rPr>
          <w:b/>
          <w:sz w:val="26"/>
        </w:rPr>
        <w:t xml:space="preserve">  июля </w:t>
      </w:r>
      <w:r w:rsidR="00B27D89">
        <w:rPr>
          <w:b/>
          <w:sz w:val="26"/>
        </w:rPr>
        <w:t xml:space="preserve"> 2025</w:t>
      </w:r>
      <w:r w:rsidR="007024CD">
        <w:rPr>
          <w:b/>
          <w:sz w:val="26"/>
        </w:rPr>
        <w:t xml:space="preserve"> года </w:t>
      </w:r>
      <w:r w:rsidR="007024CD">
        <w:rPr>
          <w:sz w:val="26"/>
        </w:rPr>
        <w:t>для опубликования в информационную газету</w:t>
      </w:r>
      <w:r w:rsidR="007024CD">
        <w:rPr>
          <w:spacing w:val="-62"/>
          <w:sz w:val="26"/>
        </w:rPr>
        <w:t xml:space="preserve"> </w:t>
      </w:r>
      <w:r w:rsidR="00197A2B">
        <w:rPr>
          <w:spacing w:val="-62"/>
          <w:sz w:val="26"/>
        </w:rPr>
        <w:t xml:space="preserve">   </w:t>
      </w:r>
      <w:r w:rsidR="000A2982">
        <w:rPr>
          <w:spacing w:val="-62"/>
          <w:sz w:val="26"/>
        </w:rPr>
        <w:t xml:space="preserve">    </w:t>
      </w:r>
      <w:r w:rsidR="00197A2B">
        <w:rPr>
          <w:spacing w:val="-62"/>
          <w:sz w:val="26"/>
        </w:rPr>
        <w:t xml:space="preserve"> </w:t>
      </w:r>
      <w:r w:rsidR="007024CD">
        <w:rPr>
          <w:sz w:val="26"/>
        </w:rPr>
        <w:t>Ровеньского</w:t>
      </w:r>
      <w:r w:rsidR="007024CD">
        <w:rPr>
          <w:spacing w:val="-2"/>
          <w:sz w:val="26"/>
        </w:rPr>
        <w:t xml:space="preserve"> </w:t>
      </w:r>
      <w:r w:rsidR="007024CD">
        <w:rPr>
          <w:sz w:val="26"/>
        </w:rPr>
        <w:t>района Белгородской</w:t>
      </w:r>
      <w:r w:rsidR="007024CD">
        <w:rPr>
          <w:spacing w:val="-1"/>
          <w:sz w:val="26"/>
        </w:rPr>
        <w:t xml:space="preserve"> </w:t>
      </w:r>
      <w:r w:rsidR="007024CD">
        <w:rPr>
          <w:sz w:val="26"/>
        </w:rPr>
        <w:t>области</w:t>
      </w:r>
      <w:r w:rsidR="007024CD">
        <w:rPr>
          <w:spacing w:val="1"/>
          <w:sz w:val="26"/>
        </w:rPr>
        <w:t xml:space="preserve"> </w:t>
      </w:r>
      <w:r w:rsidR="007024CD">
        <w:rPr>
          <w:sz w:val="26"/>
        </w:rPr>
        <w:t>«Ровеньская нива».</w:t>
      </w:r>
    </w:p>
    <w:p w14:paraId="508C5768" w14:textId="77777777" w:rsidR="007024CD" w:rsidRDefault="007024CD" w:rsidP="007024CD">
      <w:pPr>
        <w:pStyle w:val="a7"/>
        <w:numPr>
          <w:ilvl w:val="0"/>
          <w:numId w:val="5"/>
        </w:numPr>
        <w:tabs>
          <w:tab w:val="left" w:pos="1209"/>
        </w:tabs>
        <w:ind w:firstLine="707"/>
        <w:jc w:val="both"/>
        <w:rPr>
          <w:sz w:val="26"/>
        </w:rPr>
      </w:pPr>
      <w:r>
        <w:rPr>
          <w:sz w:val="26"/>
        </w:rPr>
        <w:t>Разместить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странице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избирательной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сети</w:t>
      </w:r>
      <w:r>
        <w:rPr>
          <w:spacing w:val="-4"/>
          <w:sz w:val="26"/>
        </w:rPr>
        <w:t xml:space="preserve"> </w:t>
      </w:r>
      <w:r>
        <w:rPr>
          <w:sz w:val="26"/>
        </w:rPr>
        <w:t>«Интернет».</w:t>
      </w:r>
    </w:p>
    <w:p w14:paraId="33020766" w14:textId="77777777" w:rsidR="007024CD" w:rsidRPr="009F58D6" w:rsidRDefault="007024CD" w:rsidP="007024CD">
      <w:pPr>
        <w:pStyle w:val="a7"/>
        <w:numPr>
          <w:ilvl w:val="0"/>
          <w:numId w:val="5"/>
        </w:numPr>
        <w:tabs>
          <w:tab w:val="left" w:pos="1209"/>
        </w:tabs>
        <w:ind w:firstLine="707"/>
        <w:jc w:val="both"/>
        <w:rPr>
          <w:sz w:val="26"/>
        </w:rPr>
      </w:pPr>
      <w:r w:rsidRPr="009F58D6">
        <w:rPr>
          <w:bCs/>
          <w:sz w:val="28"/>
          <w:szCs w:val="28"/>
        </w:rPr>
        <w:t>Контроль за выполнением настоящего постановления возложить на председателя Ровеньской территориальной избирательной комиссии Е.В. Макарову.</w:t>
      </w:r>
    </w:p>
    <w:p w14:paraId="6FE2ACFE" w14:textId="77777777" w:rsidR="007024CD" w:rsidRPr="009F58D6" w:rsidRDefault="007024CD" w:rsidP="007024CD">
      <w:pPr>
        <w:pStyle w:val="a7"/>
        <w:widowControl/>
        <w:contextualSpacing/>
        <w:rPr>
          <w:bCs/>
          <w:sz w:val="28"/>
          <w:szCs w:val="28"/>
        </w:rPr>
      </w:pPr>
    </w:p>
    <w:tbl>
      <w:tblPr>
        <w:tblW w:w="9253" w:type="dxa"/>
        <w:jc w:val="center"/>
        <w:tblLayout w:type="fixed"/>
        <w:tblLook w:val="0000" w:firstRow="0" w:lastRow="0" w:firstColumn="0" w:lastColumn="0" w:noHBand="0" w:noVBand="0"/>
      </w:tblPr>
      <w:tblGrid>
        <w:gridCol w:w="4769"/>
        <w:gridCol w:w="1843"/>
        <w:gridCol w:w="2641"/>
      </w:tblGrid>
      <w:tr w:rsidR="007024CD" w:rsidRPr="003B12DF" w14:paraId="625E9B89" w14:textId="77777777" w:rsidTr="000140BA">
        <w:trPr>
          <w:trHeight w:val="920"/>
          <w:jc w:val="center"/>
        </w:trPr>
        <w:tc>
          <w:tcPr>
            <w:tcW w:w="4769" w:type="dxa"/>
            <w:vAlign w:val="bottom"/>
          </w:tcPr>
          <w:p w14:paraId="66137D6A" w14:textId="77777777" w:rsidR="007024CD" w:rsidRPr="003B12DF" w:rsidRDefault="007024CD" w:rsidP="000140BA">
            <w:pPr>
              <w:jc w:val="center"/>
              <w:rPr>
                <w:b/>
                <w:sz w:val="28"/>
                <w:szCs w:val="28"/>
              </w:rPr>
            </w:pPr>
            <w:r w:rsidRPr="003B12DF">
              <w:rPr>
                <w:b/>
                <w:sz w:val="28"/>
                <w:szCs w:val="28"/>
              </w:rPr>
              <w:t>Председатель</w:t>
            </w:r>
          </w:p>
          <w:p w14:paraId="14BF3024" w14:textId="77777777" w:rsidR="007024CD" w:rsidRPr="003B12DF" w:rsidRDefault="007024CD" w:rsidP="00014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Ровень</w:t>
            </w:r>
            <w:r w:rsidRPr="003B12DF">
              <w:rPr>
                <w:b/>
                <w:sz w:val="28"/>
                <w:szCs w:val="28"/>
              </w:rPr>
              <w:t>ской территориальной избирательной комиссии</w:t>
            </w:r>
          </w:p>
        </w:tc>
        <w:tc>
          <w:tcPr>
            <w:tcW w:w="1843" w:type="dxa"/>
            <w:vAlign w:val="bottom"/>
          </w:tcPr>
          <w:p w14:paraId="05A68663" w14:textId="77777777" w:rsidR="007024CD" w:rsidRPr="003B12DF" w:rsidRDefault="007024CD" w:rsidP="000140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vAlign w:val="bottom"/>
          </w:tcPr>
          <w:p w14:paraId="607E2502" w14:textId="77777777" w:rsidR="007024CD" w:rsidRPr="003B12DF" w:rsidRDefault="007024CD" w:rsidP="000140B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Е.В.Макаро</w:t>
            </w:r>
            <w:r w:rsidRPr="003B12DF">
              <w:rPr>
                <w:b/>
                <w:sz w:val="28"/>
                <w:szCs w:val="28"/>
              </w:rPr>
              <w:t>ва</w:t>
            </w:r>
          </w:p>
        </w:tc>
      </w:tr>
      <w:tr w:rsidR="007024CD" w:rsidRPr="003B12DF" w14:paraId="3075F9A3" w14:textId="77777777" w:rsidTr="000140BA">
        <w:trPr>
          <w:trHeight w:val="65"/>
          <w:jc w:val="center"/>
        </w:trPr>
        <w:tc>
          <w:tcPr>
            <w:tcW w:w="4769" w:type="dxa"/>
            <w:vAlign w:val="bottom"/>
          </w:tcPr>
          <w:p w14:paraId="6281C07E" w14:textId="77777777" w:rsidR="007024CD" w:rsidRPr="003B12DF" w:rsidRDefault="007024CD" w:rsidP="0001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6C286EE" w14:textId="77777777" w:rsidR="007024CD" w:rsidRPr="003B12DF" w:rsidRDefault="007024CD" w:rsidP="00014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  <w:vAlign w:val="bottom"/>
          </w:tcPr>
          <w:p w14:paraId="0FBF142F" w14:textId="77777777" w:rsidR="007024CD" w:rsidRPr="003B12DF" w:rsidRDefault="007024CD" w:rsidP="000140BA">
            <w:pPr>
              <w:jc w:val="right"/>
              <w:rPr>
                <w:sz w:val="28"/>
                <w:szCs w:val="28"/>
              </w:rPr>
            </w:pPr>
          </w:p>
        </w:tc>
      </w:tr>
      <w:tr w:rsidR="007024CD" w:rsidRPr="003B12DF" w14:paraId="45C8C3AC" w14:textId="77777777" w:rsidTr="000140BA">
        <w:trPr>
          <w:trHeight w:val="962"/>
          <w:jc w:val="center"/>
        </w:trPr>
        <w:tc>
          <w:tcPr>
            <w:tcW w:w="4769" w:type="dxa"/>
            <w:vAlign w:val="bottom"/>
          </w:tcPr>
          <w:p w14:paraId="38F69C49" w14:textId="77777777" w:rsidR="007024CD" w:rsidRPr="003B12DF" w:rsidRDefault="007024CD" w:rsidP="000140BA">
            <w:pPr>
              <w:jc w:val="center"/>
              <w:rPr>
                <w:b/>
                <w:sz w:val="28"/>
                <w:szCs w:val="28"/>
              </w:rPr>
            </w:pPr>
            <w:r w:rsidRPr="003B12DF">
              <w:rPr>
                <w:b/>
                <w:sz w:val="28"/>
                <w:szCs w:val="28"/>
              </w:rPr>
              <w:t>Секретарь</w:t>
            </w:r>
          </w:p>
          <w:p w14:paraId="67D66D97" w14:textId="77777777" w:rsidR="007024CD" w:rsidRPr="003B12DF" w:rsidRDefault="007024CD" w:rsidP="00014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Ровень</w:t>
            </w:r>
            <w:r w:rsidRPr="003B12DF">
              <w:rPr>
                <w:b/>
                <w:sz w:val="28"/>
                <w:szCs w:val="28"/>
              </w:rPr>
              <w:t>ской территориальной избирательной комиссии</w:t>
            </w:r>
          </w:p>
        </w:tc>
        <w:tc>
          <w:tcPr>
            <w:tcW w:w="1843" w:type="dxa"/>
            <w:vAlign w:val="bottom"/>
          </w:tcPr>
          <w:p w14:paraId="2837283A" w14:textId="77777777" w:rsidR="007024CD" w:rsidRPr="003B12DF" w:rsidRDefault="007024CD" w:rsidP="000140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vAlign w:val="bottom"/>
          </w:tcPr>
          <w:p w14:paraId="670F01E6" w14:textId="147EEBF3" w:rsidR="007024CD" w:rsidRPr="003B12DF" w:rsidRDefault="000A2982" w:rsidP="000140B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И.А.Клименко</w:t>
            </w:r>
          </w:p>
        </w:tc>
      </w:tr>
    </w:tbl>
    <w:p w14:paraId="420785A3" w14:textId="77777777" w:rsidR="007024CD" w:rsidRPr="009F58D6" w:rsidRDefault="007024CD" w:rsidP="007024CD">
      <w:pPr>
        <w:pStyle w:val="a7"/>
        <w:widowControl/>
        <w:jc w:val="left"/>
        <w:rPr>
          <w:sz w:val="24"/>
          <w:szCs w:val="24"/>
        </w:rPr>
      </w:pPr>
    </w:p>
    <w:p w14:paraId="359E8420" w14:textId="77777777" w:rsidR="007024CD" w:rsidRDefault="007024CD" w:rsidP="007024CD">
      <w:pPr>
        <w:spacing w:line="279" w:lineRule="exact"/>
        <w:jc w:val="right"/>
        <w:rPr>
          <w:sz w:val="26"/>
        </w:rPr>
      </w:pPr>
    </w:p>
    <w:p w14:paraId="1D3F8529" w14:textId="77777777" w:rsidR="007024CD" w:rsidRDefault="007024CD" w:rsidP="007024CD">
      <w:pPr>
        <w:spacing w:line="279" w:lineRule="exact"/>
        <w:jc w:val="right"/>
        <w:rPr>
          <w:sz w:val="26"/>
        </w:rPr>
        <w:sectPr w:rsidR="007024CD" w:rsidSect="007024CD">
          <w:pgSz w:w="11910" w:h="16840"/>
          <w:pgMar w:top="700" w:right="440" w:bottom="280" w:left="1600" w:header="720" w:footer="720" w:gutter="0"/>
          <w:cols w:space="720"/>
        </w:sectPr>
      </w:pPr>
    </w:p>
    <w:p w14:paraId="28E43EF4" w14:textId="77777777" w:rsidR="007024CD" w:rsidRDefault="007024CD" w:rsidP="007024CD">
      <w:pPr>
        <w:pStyle w:val="11"/>
        <w:spacing w:before="69"/>
        <w:ind w:right="918"/>
      </w:pPr>
      <w:r>
        <w:lastRenderedPageBreak/>
        <w:t>ИНФОРМАЦИОННОЕ</w:t>
      </w:r>
      <w:r>
        <w:rPr>
          <w:spacing w:val="-4"/>
        </w:rPr>
        <w:t xml:space="preserve"> </w:t>
      </w:r>
      <w:r>
        <w:t>СООБЩЕНИЕ</w:t>
      </w:r>
    </w:p>
    <w:p w14:paraId="574FCDF0" w14:textId="77777777" w:rsidR="007024CD" w:rsidRDefault="007024CD" w:rsidP="007024CD">
      <w:pPr>
        <w:spacing w:before="3"/>
        <w:ind w:left="614" w:right="9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предложений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резерв</w:t>
      </w:r>
    </w:p>
    <w:p w14:paraId="2B9C4BFA" w14:textId="77777777" w:rsidR="007024CD" w:rsidRDefault="007024CD" w:rsidP="007024CD">
      <w:pPr>
        <w:pStyle w:val="11"/>
        <w:ind w:left="286" w:right="593"/>
      </w:pPr>
      <w:r>
        <w:t>составов участковых избирательных комиссий Ровеньского района</w:t>
      </w:r>
      <w:r>
        <w:rPr>
          <w:spacing w:val="-67"/>
        </w:rPr>
        <w:t xml:space="preserve"> </w:t>
      </w:r>
      <w:r>
        <w:t>срока полномочий</w:t>
      </w:r>
      <w:r>
        <w:rPr>
          <w:spacing w:val="-1"/>
        </w:rPr>
        <w:t xml:space="preserve"> </w:t>
      </w:r>
      <w:r>
        <w:t>2023-2028 годов</w:t>
      </w:r>
    </w:p>
    <w:p w14:paraId="261B7CDB" w14:textId="77777777" w:rsidR="007024CD" w:rsidRDefault="007024CD" w:rsidP="007024CD">
      <w:pPr>
        <w:pStyle w:val="a3"/>
        <w:spacing w:before="10"/>
        <w:rPr>
          <w:b/>
          <w:sz w:val="27"/>
        </w:rPr>
      </w:pPr>
    </w:p>
    <w:p w14:paraId="07919888" w14:textId="77777777" w:rsidR="007024CD" w:rsidRDefault="007024CD" w:rsidP="007024CD">
      <w:pPr>
        <w:pStyle w:val="a3"/>
        <w:ind w:left="102" w:right="403" w:firstLine="707"/>
        <w:jc w:val="both"/>
      </w:pPr>
      <w:r>
        <w:t>Руководствуясь пунктами 12, 14, 15, 18 Порядка формирования резерва</w:t>
      </w:r>
      <w:r>
        <w:rPr>
          <w:spacing w:val="-67"/>
        </w:rPr>
        <w:t xml:space="preserve"> </w:t>
      </w:r>
      <w:r>
        <w:t>составов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составов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Российской Федерации от 05.12.2012 № 152/1137-6 (в ред. постановления</w:t>
      </w:r>
      <w:r>
        <w:rPr>
          <w:spacing w:val="1"/>
        </w:rPr>
        <w:t xml:space="preserve"> </w:t>
      </w:r>
      <w:r>
        <w:t>ЦИК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01.11.2017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108/903-7),</w:t>
      </w:r>
      <w:r>
        <w:rPr>
          <w:spacing w:val="1"/>
        </w:rPr>
        <w:t xml:space="preserve"> </w:t>
      </w:r>
      <w:r>
        <w:t>Ровеньская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 комиссия</w:t>
      </w:r>
      <w:r>
        <w:rPr>
          <w:spacing w:val="70"/>
        </w:rPr>
        <w:t xml:space="preserve"> </w:t>
      </w:r>
      <w:r>
        <w:t>объявляет о сборе предложений по кандидатурам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составов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2023-</w:t>
      </w:r>
      <w:r>
        <w:rPr>
          <w:spacing w:val="1"/>
        </w:rPr>
        <w:t xml:space="preserve"> </w:t>
      </w:r>
      <w:r>
        <w:t>2028</w:t>
      </w:r>
      <w:r>
        <w:rPr>
          <w:spacing w:val="-1"/>
        </w:rPr>
        <w:t xml:space="preserve"> </w:t>
      </w:r>
      <w:r>
        <w:t>годов.</w:t>
      </w:r>
    </w:p>
    <w:p w14:paraId="77954B01" w14:textId="77777777" w:rsidR="007024CD" w:rsidRDefault="007024CD" w:rsidP="007024CD">
      <w:pPr>
        <w:pStyle w:val="a3"/>
        <w:spacing w:before="2"/>
        <w:ind w:left="102" w:right="409" w:firstLine="707"/>
        <w:jc w:val="both"/>
      </w:pPr>
      <w:r>
        <w:t>Количество вносимых кандидатур от каждого субъекта права внесения</w:t>
      </w:r>
      <w:r>
        <w:rPr>
          <w:spacing w:val="1"/>
        </w:rPr>
        <w:t xml:space="preserve"> </w:t>
      </w:r>
      <w:r>
        <w:t>предложений для дополнительного зачисления в резерв составов участковых</w:t>
      </w:r>
      <w:r>
        <w:rPr>
          <w:spacing w:val="1"/>
        </w:rPr>
        <w:t xml:space="preserve"> </w:t>
      </w:r>
      <w:r>
        <w:t>комиссий</w:t>
      </w:r>
      <w:r>
        <w:rPr>
          <w:spacing w:val="-4"/>
        </w:rPr>
        <w:t xml:space="preserve"> </w:t>
      </w:r>
      <w:r>
        <w:t>не ограничивается.</w:t>
      </w:r>
    </w:p>
    <w:p w14:paraId="356B6F02" w14:textId="468B19A9" w:rsidR="007024CD" w:rsidRPr="00BE53E6" w:rsidRDefault="007024CD" w:rsidP="007024CD">
      <w:pPr>
        <w:adjustRightInd w:val="0"/>
        <w:ind w:firstLine="851"/>
        <w:jc w:val="both"/>
        <w:rPr>
          <w:sz w:val="28"/>
          <w:szCs w:val="28"/>
        </w:rPr>
      </w:pPr>
      <w:r w:rsidRPr="00C37109">
        <w:rPr>
          <w:sz w:val="28"/>
          <w:szCs w:val="28"/>
        </w:rPr>
        <w:t>Предложения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по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кандидатурам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для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дополнительного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зачисления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в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резерв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составов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участковых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избирательных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комиссий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и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иные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документы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необходимо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представлять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b/>
          <w:sz w:val="28"/>
          <w:szCs w:val="28"/>
        </w:rPr>
        <w:t>с</w:t>
      </w:r>
      <w:r w:rsidRPr="00C37109">
        <w:rPr>
          <w:b/>
          <w:spacing w:val="1"/>
          <w:sz w:val="28"/>
          <w:szCs w:val="28"/>
        </w:rPr>
        <w:t xml:space="preserve"> </w:t>
      </w:r>
      <w:r w:rsidR="000A2982">
        <w:rPr>
          <w:b/>
          <w:sz w:val="28"/>
          <w:szCs w:val="28"/>
        </w:rPr>
        <w:t>25 июля</w:t>
      </w:r>
      <w:r w:rsidRPr="00C37109">
        <w:rPr>
          <w:b/>
          <w:spacing w:val="1"/>
          <w:sz w:val="28"/>
          <w:szCs w:val="28"/>
        </w:rPr>
        <w:t xml:space="preserve"> </w:t>
      </w:r>
      <w:r w:rsidRPr="00C37109">
        <w:rPr>
          <w:b/>
          <w:sz w:val="28"/>
          <w:szCs w:val="28"/>
        </w:rPr>
        <w:t>по</w:t>
      </w:r>
      <w:r w:rsidRPr="00C37109">
        <w:rPr>
          <w:b/>
          <w:spacing w:val="1"/>
          <w:sz w:val="28"/>
          <w:szCs w:val="28"/>
        </w:rPr>
        <w:t xml:space="preserve"> </w:t>
      </w:r>
      <w:r w:rsidR="000A2982">
        <w:rPr>
          <w:b/>
          <w:sz w:val="28"/>
          <w:szCs w:val="28"/>
        </w:rPr>
        <w:t>14</w:t>
      </w:r>
      <w:r w:rsidR="00B27D89">
        <w:rPr>
          <w:b/>
          <w:sz w:val="28"/>
          <w:szCs w:val="28"/>
        </w:rPr>
        <w:t xml:space="preserve"> </w:t>
      </w:r>
      <w:r w:rsidR="000A2982">
        <w:rPr>
          <w:b/>
          <w:spacing w:val="1"/>
          <w:sz w:val="28"/>
          <w:szCs w:val="28"/>
        </w:rPr>
        <w:t>августа</w:t>
      </w:r>
      <w:r w:rsidRPr="00C37109">
        <w:rPr>
          <w:b/>
          <w:spacing w:val="1"/>
          <w:sz w:val="28"/>
          <w:szCs w:val="28"/>
        </w:rPr>
        <w:t xml:space="preserve"> </w:t>
      </w:r>
      <w:r w:rsidRPr="00C37109">
        <w:rPr>
          <w:b/>
          <w:sz w:val="28"/>
          <w:szCs w:val="28"/>
        </w:rPr>
        <w:t>202</w:t>
      </w:r>
      <w:r w:rsidR="00B27D89">
        <w:rPr>
          <w:b/>
          <w:sz w:val="28"/>
          <w:szCs w:val="28"/>
        </w:rPr>
        <w:t>5</w:t>
      </w:r>
      <w:r w:rsidRPr="00C37109">
        <w:rPr>
          <w:b/>
          <w:spacing w:val="1"/>
          <w:sz w:val="28"/>
          <w:szCs w:val="28"/>
        </w:rPr>
        <w:t xml:space="preserve"> </w:t>
      </w:r>
      <w:r w:rsidRPr="00C37109">
        <w:rPr>
          <w:b/>
          <w:sz w:val="28"/>
          <w:szCs w:val="28"/>
        </w:rPr>
        <w:t>года</w:t>
      </w:r>
      <w:r w:rsidRPr="00C37109">
        <w:rPr>
          <w:b/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в</w:t>
      </w:r>
      <w:r w:rsidRPr="00C3710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Ровень</w:t>
      </w:r>
      <w:r w:rsidRPr="00C37109">
        <w:rPr>
          <w:sz w:val="28"/>
          <w:szCs w:val="28"/>
        </w:rPr>
        <w:t>скую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территориальную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избирательную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комиссию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по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>адресу:</w:t>
      </w:r>
      <w:r w:rsidRPr="00C37109">
        <w:rPr>
          <w:spacing w:val="1"/>
          <w:sz w:val="28"/>
          <w:szCs w:val="28"/>
        </w:rPr>
        <w:t xml:space="preserve"> </w:t>
      </w:r>
      <w:r w:rsidRPr="00C37109">
        <w:rPr>
          <w:sz w:val="28"/>
          <w:szCs w:val="28"/>
        </w:rPr>
        <w:t xml:space="preserve">309740, Белгородская область, п. Ровеньки, ул. Ленина, д. 50, кабинет 301.тел. 5-68-65, в режиме работы: понедельник – пятница с </w:t>
      </w:r>
      <w:r w:rsidR="00D41BFB">
        <w:rPr>
          <w:sz w:val="28"/>
          <w:szCs w:val="28"/>
        </w:rPr>
        <w:t>9</w:t>
      </w:r>
      <w:r w:rsidRPr="00C37109">
        <w:rPr>
          <w:sz w:val="28"/>
          <w:szCs w:val="28"/>
        </w:rPr>
        <w:t>.00 до 12.00 и с 1</w:t>
      </w:r>
      <w:r w:rsidR="00D41BFB">
        <w:rPr>
          <w:sz w:val="28"/>
          <w:szCs w:val="28"/>
        </w:rPr>
        <w:t>4</w:t>
      </w:r>
      <w:r w:rsidRPr="00C37109">
        <w:rPr>
          <w:sz w:val="28"/>
          <w:szCs w:val="28"/>
        </w:rPr>
        <w:t>.00 до 17.00 (кроме субботы, воскресенья, праздничных дней.)</w:t>
      </w:r>
    </w:p>
    <w:p w14:paraId="758E6D20" w14:textId="77777777" w:rsidR="007024CD" w:rsidRDefault="007024CD" w:rsidP="007024CD">
      <w:pPr>
        <w:pStyle w:val="a3"/>
        <w:spacing w:before="10"/>
        <w:rPr>
          <w:sz w:val="27"/>
        </w:rPr>
      </w:pPr>
    </w:p>
    <w:p w14:paraId="73FD56D0" w14:textId="77777777" w:rsidR="007024CD" w:rsidRDefault="007024CD" w:rsidP="007024CD">
      <w:pPr>
        <w:pStyle w:val="11"/>
        <w:spacing w:line="322" w:lineRule="exact"/>
        <w:ind w:left="286" w:right="589"/>
      </w:pPr>
      <w:r>
        <w:t>ПЕРЕЧЕНЬ</w:t>
      </w:r>
      <w:r>
        <w:rPr>
          <w:spacing w:val="-4"/>
        </w:rPr>
        <w:t xml:space="preserve"> </w:t>
      </w:r>
      <w:r>
        <w:t>ДОКУМЕНТОВ,</w:t>
      </w:r>
    </w:p>
    <w:p w14:paraId="58F862DF" w14:textId="77777777" w:rsidR="007024CD" w:rsidRDefault="007024CD" w:rsidP="007024CD">
      <w:pPr>
        <w:ind w:left="248" w:right="556" w:hanging="2"/>
        <w:jc w:val="center"/>
        <w:rPr>
          <w:b/>
          <w:sz w:val="28"/>
        </w:rPr>
      </w:pPr>
      <w:r>
        <w:rPr>
          <w:b/>
          <w:sz w:val="28"/>
        </w:rPr>
        <w:t>представляемых в соответствии с приложением № 2 к Порядку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внесении предложений по кандидатурам в резерв составов участковых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избирательных комиссий Ровеньского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района</w:t>
      </w:r>
    </w:p>
    <w:p w14:paraId="4BF5E1D9" w14:textId="77777777" w:rsidR="007024CD" w:rsidRDefault="007024CD" w:rsidP="007024CD">
      <w:pPr>
        <w:pStyle w:val="a3"/>
        <w:spacing w:before="1"/>
        <w:rPr>
          <w:b/>
        </w:rPr>
      </w:pPr>
    </w:p>
    <w:p w14:paraId="32E61DB2" w14:textId="77777777" w:rsidR="007024CD" w:rsidRDefault="007024CD" w:rsidP="007024CD">
      <w:pPr>
        <w:pStyle w:val="11"/>
        <w:ind w:left="2591" w:right="848" w:hanging="2118"/>
        <w:jc w:val="both"/>
      </w:pPr>
      <w:r>
        <w:t>Для политических партий, их региональных и местных отделений,</w:t>
      </w:r>
      <w:r>
        <w:rPr>
          <w:spacing w:val="-67"/>
        </w:rPr>
        <w:t xml:space="preserve"> </w:t>
      </w:r>
      <w:r>
        <w:t>иных структурных</w:t>
      </w:r>
      <w:r>
        <w:rPr>
          <w:spacing w:val="-1"/>
        </w:rPr>
        <w:t xml:space="preserve"> </w:t>
      </w:r>
      <w:r>
        <w:t>подразделений</w:t>
      </w:r>
    </w:p>
    <w:p w14:paraId="410E03AA" w14:textId="77777777" w:rsidR="007024CD" w:rsidRPr="00DD6D53" w:rsidRDefault="007024CD" w:rsidP="007024CD">
      <w:pPr>
        <w:pStyle w:val="a7"/>
        <w:numPr>
          <w:ilvl w:val="0"/>
          <w:numId w:val="3"/>
        </w:numPr>
        <w:tabs>
          <w:tab w:val="left" w:pos="443"/>
        </w:tabs>
        <w:ind w:firstLine="0"/>
        <w:jc w:val="both"/>
        <w:rPr>
          <w:sz w:val="28"/>
        </w:rPr>
      </w:pPr>
      <w:r>
        <w:rPr>
          <w:sz w:val="28"/>
        </w:rPr>
        <w:t>Решение полномочного (руководящего или иного) органа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 оформленное в соответствии с требованиями устава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партии.</w:t>
      </w:r>
    </w:p>
    <w:p w14:paraId="51AF6DF8" w14:textId="77777777" w:rsidR="007024CD" w:rsidRDefault="007024CD" w:rsidP="007024CD">
      <w:pPr>
        <w:pStyle w:val="a7"/>
        <w:numPr>
          <w:ilvl w:val="0"/>
          <w:numId w:val="3"/>
        </w:numPr>
        <w:tabs>
          <w:tab w:val="left" w:pos="484"/>
        </w:tabs>
        <w:ind w:right="404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устава.</w:t>
      </w:r>
    </w:p>
    <w:p w14:paraId="521A9B6F" w14:textId="77777777" w:rsidR="007024CD" w:rsidRDefault="007024CD" w:rsidP="007024CD">
      <w:pPr>
        <w:pStyle w:val="a3"/>
        <w:spacing w:before="2"/>
      </w:pPr>
    </w:p>
    <w:p w14:paraId="61C9D115" w14:textId="77777777" w:rsidR="007024CD" w:rsidRDefault="007024CD" w:rsidP="007024CD">
      <w:pPr>
        <w:pStyle w:val="11"/>
        <w:ind w:right="918"/>
      </w:pPr>
      <w:r>
        <w:t>Для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объединений</w:t>
      </w:r>
    </w:p>
    <w:p w14:paraId="1666F1B7" w14:textId="77777777" w:rsidR="007024CD" w:rsidRDefault="007024CD" w:rsidP="007024CD"/>
    <w:p w14:paraId="0653C037" w14:textId="77777777" w:rsidR="007024CD" w:rsidRDefault="007024CD" w:rsidP="007024CD"/>
    <w:p w14:paraId="5601C370" w14:textId="77777777" w:rsidR="007024CD" w:rsidRPr="007450DA" w:rsidRDefault="007024CD" w:rsidP="007024CD">
      <w:pPr>
        <w:pStyle w:val="a7"/>
        <w:numPr>
          <w:ilvl w:val="0"/>
          <w:numId w:val="2"/>
        </w:numPr>
        <w:tabs>
          <w:tab w:val="left" w:pos="500"/>
        </w:tabs>
        <w:spacing w:before="69"/>
        <w:ind w:right="410" w:firstLine="0"/>
        <w:jc w:val="both"/>
        <w:rPr>
          <w:sz w:val="28"/>
        </w:rPr>
      </w:pP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 объединения.</w:t>
      </w:r>
    </w:p>
    <w:p w14:paraId="1CB38824" w14:textId="77777777" w:rsidR="007024CD" w:rsidRPr="007450DA" w:rsidRDefault="007024CD" w:rsidP="007024CD">
      <w:pPr>
        <w:pStyle w:val="a7"/>
        <w:numPr>
          <w:ilvl w:val="0"/>
          <w:numId w:val="2"/>
        </w:numPr>
        <w:tabs>
          <w:tab w:val="left" w:pos="421"/>
        </w:tabs>
        <w:ind w:right="405" w:firstLine="0"/>
        <w:jc w:val="both"/>
        <w:rPr>
          <w:sz w:val="28"/>
        </w:rPr>
      </w:pPr>
      <w:r>
        <w:rPr>
          <w:sz w:val="28"/>
        </w:rPr>
        <w:t>Решение полномочного (руководящего или иного) органа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 комиссий, оформленное в соответствии с требованиями устава,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 решение по этому же вопросу полномочного (руководящего или иного)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объединения.</w:t>
      </w:r>
    </w:p>
    <w:p w14:paraId="2E7A887F" w14:textId="77777777" w:rsidR="007024CD" w:rsidRPr="007450DA" w:rsidRDefault="007024CD" w:rsidP="007024CD">
      <w:pPr>
        <w:pStyle w:val="a7"/>
        <w:numPr>
          <w:ilvl w:val="0"/>
          <w:numId w:val="2"/>
        </w:numPr>
        <w:tabs>
          <w:tab w:val="left" w:pos="484"/>
        </w:tabs>
        <w:ind w:right="403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общественного объединения делегировать полномочия по 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делегировании таких полномочий и решение органа, которому делегированы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комиссий.</w:t>
      </w:r>
    </w:p>
    <w:p w14:paraId="2DD34B8D" w14:textId="77777777" w:rsidR="007024CD" w:rsidRDefault="007024CD" w:rsidP="007024CD">
      <w:pPr>
        <w:pStyle w:val="11"/>
        <w:spacing w:line="322" w:lineRule="exact"/>
        <w:ind w:left="867"/>
        <w:jc w:val="both"/>
      </w:pPr>
      <w:r>
        <w:t>Для</w:t>
      </w:r>
      <w:r>
        <w:rPr>
          <w:spacing w:val="-6"/>
        </w:rPr>
        <w:t xml:space="preserve"> </w:t>
      </w:r>
      <w:r>
        <w:t>представительного</w:t>
      </w:r>
      <w:r>
        <w:rPr>
          <w:spacing w:val="-7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образования</w:t>
      </w:r>
    </w:p>
    <w:p w14:paraId="1E062AC7" w14:textId="77777777" w:rsidR="007024CD" w:rsidRDefault="007024CD" w:rsidP="007024CD">
      <w:pPr>
        <w:pStyle w:val="a3"/>
        <w:ind w:left="102" w:right="412"/>
        <w:jc w:val="both"/>
      </w:pPr>
      <w:r>
        <w:t>1.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кандидатурах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составов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комиссий</w:t>
      </w:r>
      <w:r>
        <w:rPr>
          <w:spacing w:val="-5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принято 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регламентом.</w:t>
      </w:r>
    </w:p>
    <w:p w14:paraId="6DA3E3DD" w14:textId="77777777" w:rsidR="007024CD" w:rsidRDefault="007024CD" w:rsidP="007024CD">
      <w:pPr>
        <w:pStyle w:val="11"/>
        <w:spacing w:line="322" w:lineRule="exact"/>
        <w:ind w:left="164"/>
        <w:jc w:val="both"/>
      </w:pPr>
      <w:r>
        <w:t>Для</w:t>
      </w:r>
      <w:r>
        <w:rPr>
          <w:spacing w:val="-4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избирателей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службы,</w:t>
      </w:r>
      <w:r>
        <w:rPr>
          <w:spacing w:val="-3"/>
        </w:rPr>
        <w:t xml:space="preserve"> </w:t>
      </w:r>
      <w:r>
        <w:t>учебы</w:t>
      </w:r>
    </w:p>
    <w:p w14:paraId="436991BE" w14:textId="77777777" w:rsidR="007024CD" w:rsidRDefault="007024CD" w:rsidP="007024CD">
      <w:pPr>
        <w:pStyle w:val="a3"/>
        <w:ind w:left="102" w:right="406"/>
        <w:jc w:val="both"/>
      </w:pPr>
      <w:r>
        <w:t>1. Протокол собрания избирателей по месту жительства, работы, службы,</w:t>
      </w:r>
      <w:r>
        <w:rPr>
          <w:spacing w:val="1"/>
        </w:rPr>
        <w:t xml:space="preserve"> </w:t>
      </w:r>
      <w:r>
        <w:t>учебы о внесении предложений о кандидатуре в резерв состава участковой</w:t>
      </w:r>
      <w:r>
        <w:rPr>
          <w:spacing w:val="1"/>
        </w:rPr>
        <w:t xml:space="preserve"> </w:t>
      </w:r>
      <w:r>
        <w:t>комиссии.</w:t>
      </w:r>
    </w:p>
    <w:p w14:paraId="4408F4A0" w14:textId="77777777" w:rsidR="007024CD" w:rsidRDefault="007024CD" w:rsidP="007024CD">
      <w:pPr>
        <w:pStyle w:val="11"/>
        <w:ind w:left="2977" w:right="1350" w:hanging="1935"/>
        <w:jc w:val="both"/>
      </w:pPr>
      <w:r>
        <w:t>Кроме того, всеми субъектами права внесения кандидатур</w:t>
      </w:r>
      <w:r>
        <w:rPr>
          <w:spacing w:val="-6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 представлены</w:t>
      </w:r>
    </w:p>
    <w:p w14:paraId="269D665C" w14:textId="77777777" w:rsidR="007024CD" w:rsidRPr="007450DA" w:rsidRDefault="007024CD" w:rsidP="007024CD">
      <w:pPr>
        <w:pStyle w:val="a7"/>
        <w:numPr>
          <w:ilvl w:val="0"/>
          <w:numId w:val="1"/>
        </w:numPr>
        <w:tabs>
          <w:tab w:val="left" w:pos="577"/>
        </w:tabs>
        <w:ind w:right="410" w:firstLine="0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решающего голоса, зачисление в резерв составов участковых 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комиссий.</w:t>
      </w:r>
    </w:p>
    <w:p w14:paraId="7F6C8ECA" w14:textId="77777777" w:rsidR="007024CD" w:rsidRPr="007450DA" w:rsidRDefault="007024CD" w:rsidP="007024CD">
      <w:pPr>
        <w:pStyle w:val="a7"/>
        <w:numPr>
          <w:ilvl w:val="0"/>
          <w:numId w:val="1"/>
        </w:numPr>
        <w:tabs>
          <w:tab w:val="left" w:pos="536"/>
        </w:tabs>
        <w:ind w:firstLine="0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лица, кандидатура которого предложена для зачисления в 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комиссий.</w:t>
      </w:r>
    </w:p>
    <w:p w14:paraId="02AEE481" w14:textId="77777777" w:rsidR="007024CD" w:rsidRPr="007450DA" w:rsidRDefault="007024CD" w:rsidP="007024CD">
      <w:pPr>
        <w:pStyle w:val="a7"/>
        <w:numPr>
          <w:ilvl w:val="0"/>
          <w:numId w:val="1"/>
        </w:numPr>
        <w:tabs>
          <w:tab w:val="left" w:pos="527"/>
        </w:tabs>
        <w:spacing w:line="242" w:lineRule="auto"/>
        <w:ind w:right="405" w:firstLine="0"/>
        <w:jc w:val="both"/>
        <w:rPr>
          <w:sz w:val="28"/>
        </w:rPr>
      </w:pP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3"/>
          <w:sz w:val="28"/>
        </w:rPr>
        <w:t xml:space="preserve"> </w:t>
      </w:r>
      <w:r>
        <w:rPr>
          <w:sz w:val="28"/>
        </w:rPr>
        <w:t>3х4 см (без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уголка).</w:t>
      </w:r>
    </w:p>
    <w:p w14:paraId="0A80EBED" w14:textId="77777777" w:rsidR="007024CD" w:rsidRDefault="007024CD" w:rsidP="007024CD">
      <w:pPr>
        <w:pStyle w:val="a3"/>
        <w:spacing w:before="69"/>
        <w:ind w:left="102"/>
      </w:pPr>
      <w:r>
        <w:t>Телефоны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справок: (847238)</w:t>
      </w:r>
      <w:r>
        <w:rPr>
          <w:spacing w:val="-2"/>
        </w:rPr>
        <w:t xml:space="preserve"> </w:t>
      </w:r>
      <w:r>
        <w:t>5-68-65</w:t>
      </w:r>
      <w:r>
        <w:rPr>
          <w:spacing w:val="-3"/>
        </w:rPr>
        <w:t xml:space="preserve"> </w:t>
      </w:r>
      <w:r>
        <w:t>.</w:t>
      </w:r>
    </w:p>
    <w:p w14:paraId="0EE7AC62" w14:textId="77777777" w:rsidR="007024CD" w:rsidRDefault="007024CD" w:rsidP="007024CD">
      <w:pPr>
        <w:pStyle w:val="a3"/>
        <w:spacing w:before="2"/>
      </w:pPr>
    </w:p>
    <w:p w14:paraId="68CCE86F" w14:textId="77777777" w:rsidR="00C54A19" w:rsidRDefault="007024CD" w:rsidP="00197A2B">
      <w:pPr>
        <w:pStyle w:val="11"/>
        <w:spacing w:before="1"/>
        <w:ind w:left="6283" w:right="393" w:hanging="941"/>
        <w:jc w:val="left"/>
      </w:pPr>
      <w:r>
        <w:t>Ровеньская территориальная</w:t>
      </w:r>
      <w:r>
        <w:rPr>
          <w:spacing w:val="-67"/>
        </w:rPr>
        <w:t xml:space="preserve"> </w:t>
      </w:r>
      <w:r>
        <w:t>избирательная</w:t>
      </w:r>
      <w:r>
        <w:rPr>
          <w:spacing w:val="-12"/>
        </w:rPr>
        <w:t xml:space="preserve"> </w:t>
      </w:r>
      <w:r w:rsidR="00197A2B">
        <w:t>комиссия</w:t>
      </w:r>
    </w:p>
    <w:sectPr w:rsidR="00C54A19" w:rsidSect="00E576B4">
      <w:pgSz w:w="11910" w:h="16840"/>
      <w:pgMar w:top="6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796"/>
    <w:multiLevelType w:val="hybridMultilevel"/>
    <w:tmpl w:val="6F082570"/>
    <w:lvl w:ilvl="0" w:tplc="A83CA828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10EE74">
      <w:numFmt w:val="bullet"/>
      <w:lvlText w:val="•"/>
      <w:lvlJc w:val="left"/>
      <w:pPr>
        <w:ind w:left="1076" w:hanging="188"/>
      </w:pPr>
      <w:rPr>
        <w:rFonts w:hint="default"/>
        <w:lang w:val="ru-RU" w:eastAsia="en-US" w:bidi="ar-SA"/>
      </w:rPr>
    </w:lvl>
    <w:lvl w:ilvl="2" w:tplc="71240520">
      <w:numFmt w:val="bullet"/>
      <w:lvlText w:val="•"/>
      <w:lvlJc w:val="left"/>
      <w:pPr>
        <w:ind w:left="2053" w:hanging="188"/>
      </w:pPr>
      <w:rPr>
        <w:rFonts w:hint="default"/>
        <w:lang w:val="ru-RU" w:eastAsia="en-US" w:bidi="ar-SA"/>
      </w:rPr>
    </w:lvl>
    <w:lvl w:ilvl="3" w:tplc="DE0ADD88">
      <w:numFmt w:val="bullet"/>
      <w:lvlText w:val="•"/>
      <w:lvlJc w:val="left"/>
      <w:pPr>
        <w:ind w:left="3029" w:hanging="188"/>
      </w:pPr>
      <w:rPr>
        <w:rFonts w:hint="default"/>
        <w:lang w:val="ru-RU" w:eastAsia="en-US" w:bidi="ar-SA"/>
      </w:rPr>
    </w:lvl>
    <w:lvl w:ilvl="4" w:tplc="5978B088">
      <w:numFmt w:val="bullet"/>
      <w:lvlText w:val="•"/>
      <w:lvlJc w:val="left"/>
      <w:pPr>
        <w:ind w:left="4006" w:hanging="188"/>
      </w:pPr>
      <w:rPr>
        <w:rFonts w:hint="default"/>
        <w:lang w:val="ru-RU" w:eastAsia="en-US" w:bidi="ar-SA"/>
      </w:rPr>
    </w:lvl>
    <w:lvl w:ilvl="5" w:tplc="0138047C">
      <w:numFmt w:val="bullet"/>
      <w:lvlText w:val="•"/>
      <w:lvlJc w:val="left"/>
      <w:pPr>
        <w:ind w:left="4983" w:hanging="188"/>
      </w:pPr>
      <w:rPr>
        <w:rFonts w:hint="default"/>
        <w:lang w:val="ru-RU" w:eastAsia="en-US" w:bidi="ar-SA"/>
      </w:rPr>
    </w:lvl>
    <w:lvl w:ilvl="6" w:tplc="720C953E">
      <w:numFmt w:val="bullet"/>
      <w:lvlText w:val="•"/>
      <w:lvlJc w:val="left"/>
      <w:pPr>
        <w:ind w:left="5959" w:hanging="188"/>
      </w:pPr>
      <w:rPr>
        <w:rFonts w:hint="default"/>
        <w:lang w:val="ru-RU" w:eastAsia="en-US" w:bidi="ar-SA"/>
      </w:rPr>
    </w:lvl>
    <w:lvl w:ilvl="7" w:tplc="01F8E174">
      <w:numFmt w:val="bullet"/>
      <w:lvlText w:val="•"/>
      <w:lvlJc w:val="left"/>
      <w:pPr>
        <w:ind w:left="6936" w:hanging="188"/>
      </w:pPr>
      <w:rPr>
        <w:rFonts w:hint="default"/>
        <w:lang w:val="ru-RU" w:eastAsia="en-US" w:bidi="ar-SA"/>
      </w:rPr>
    </w:lvl>
    <w:lvl w:ilvl="8" w:tplc="E1147874">
      <w:numFmt w:val="bullet"/>
      <w:lvlText w:val="•"/>
      <w:lvlJc w:val="left"/>
      <w:pPr>
        <w:ind w:left="7913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36DF4958"/>
    <w:multiLevelType w:val="hybridMultilevel"/>
    <w:tmpl w:val="0B78510E"/>
    <w:lvl w:ilvl="0" w:tplc="06DA47BA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DCB7E8">
      <w:numFmt w:val="bullet"/>
      <w:lvlText w:val="•"/>
      <w:lvlJc w:val="left"/>
      <w:pPr>
        <w:ind w:left="1076" w:hanging="322"/>
      </w:pPr>
      <w:rPr>
        <w:rFonts w:hint="default"/>
        <w:lang w:val="ru-RU" w:eastAsia="en-US" w:bidi="ar-SA"/>
      </w:rPr>
    </w:lvl>
    <w:lvl w:ilvl="2" w:tplc="E30A7704">
      <w:numFmt w:val="bullet"/>
      <w:lvlText w:val="•"/>
      <w:lvlJc w:val="left"/>
      <w:pPr>
        <w:ind w:left="2053" w:hanging="322"/>
      </w:pPr>
      <w:rPr>
        <w:rFonts w:hint="default"/>
        <w:lang w:val="ru-RU" w:eastAsia="en-US" w:bidi="ar-SA"/>
      </w:rPr>
    </w:lvl>
    <w:lvl w:ilvl="3" w:tplc="73C6D7AC">
      <w:numFmt w:val="bullet"/>
      <w:lvlText w:val="•"/>
      <w:lvlJc w:val="left"/>
      <w:pPr>
        <w:ind w:left="3029" w:hanging="322"/>
      </w:pPr>
      <w:rPr>
        <w:rFonts w:hint="default"/>
        <w:lang w:val="ru-RU" w:eastAsia="en-US" w:bidi="ar-SA"/>
      </w:rPr>
    </w:lvl>
    <w:lvl w:ilvl="4" w:tplc="5976653A">
      <w:numFmt w:val="bullet"/>
      <w:lvlText w:val="•"/>
      <w:lvlJc w:val="left"/>
      <w:pPr>
        <w:ind w:left="4006" w:hanging="322"/>
      </w:pPr>
      <w:rPr>
        <w:rFonts w:hint="default"/>
        <w:lang w:val="ru-RU" w:eastAsia="en-US" w:bidi="ar-SA"/>
      </w:rPr>
    </w:lvl>
    <w:lvl w:ilvl="5" w:tplc="D55845B2">
      <w:numFmt w:val="bullet"/>
      <w:lvlText w:val="•"/>
      <w:lvlJc w:val="left"/>
      <w:pPr>
        <w:ind w:left="4983" w:hanging="322"/>
      </w:pPr>
      <w:rPr>
        <w:rFonts w:hint="default"/>
        <w:lang w:val="ru-RU" w:eastAsia="en-US" w:bidi="ar-SA"/>
      </w:rPr>
    </w:lvl>
    <w:lvl w:ilvl="6" w:tplc="47D89C20">
      <w:numFmt w:val="bullet"/>
      <w:lvlText w:val="•"/>
      <w:lvlJc w:val="left"/>
      <w:pPr>
        <w:ind w:left="5959" w:hanging="322"/>
      </w:pPr>
      <w:rPr>
        <w:rFonts w:hint="default"/>
        <w:lang w:val="ru-RU" w:eastAsia="en-US" w:bidi="ar-SA"/>
      </w:rPr>
    </w:lvl>
    <w:lvl w:ilvl="7" w:tplc="E48080C8">
      <w:numFmt w:val="bullet"/>
      <w:lvlText w:val="•"/>
      <w:lvlJc w:val="left"/>
      <w:pPr>
        <w:ind w:left="6936" w:hanging="322"/>
      </w:pPr>
      <w:rPr>
        <w:rFonts w:hint="default"/>
        <w:lang w:val="ru-RU" w:eastAsia="en-US" w:bidi="ar-SA"/>
      </w:rPr>
    </w:lvl>
    <w:lvl w:ilvl="8" w:tplc="1B001504">
      <w:numFmt w:val="bullet"/>
      <w:lvlText w:val="•"/>
      <w:lvlJc w:val="left"/>
      <w:pPr>
        <w:ind w:left="7913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389B5135"/>
    <w:multiLevelType w:val="hybridMultilevel"/>
    <w:tmpl w:val="5E62307A"/>
    <w:lvl w:ilvl="0" w:tplc="3F5E7E6A">
      <w:start w:val="1"/>
      <w:numFmt w:val="decimal"/>
      <w:lvlText w:val="%1."/>
      <w:lvlJc w:val="left"/>
      <w:pPr>
        <w:ind w:left="398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693A0">
      <w:numFmt w:val="bullet"/>
      <w:lvlText w:val="•"/>
      <w:lvlJc w:val="left"/>
      <w:pPr>
        <w:ind w:left="1076" w:hanging="398"/>
      </w:pPr>
      <w:rPr>
        <w:rFonts w:hint="default"/>
        <w:lang w:val="ru-RU" w:eastAsia="en-US" w:bidi="ar-SA"/>
      </w:rPr>
    </w:lvl>
    <w:lvl w:ilvl="2" w:tplc="EFD8B73C">
      <w:numFmt w:val="bullet"/>
      <w:lvlText w:val="•"/>
      <w:lvlJc w:val="left"/>
      <w:pPr>
        <w:ind w:left="2053" w:hanging="398"/>
      </w:pPr>
      <w:rPr>
        <w:rFonts w:hint="default"/>
        <w:lang w:val="ru-RU" w:eastAsia="en-US" w:bidi="ar-SA"/>
      </w:rPr>
    </w:lvl>
    <w:lvl w:ilvl="3" w:tplc="20804488">
      <w:numFmt w:val="bullet"/>
      <w:lvlText w:val="•"/>
      <w:lvlJc w:val="left"/>
      <w:pPr>
        <w:ind w:left="3029" w:hanging="398"/>
      </w:pPr>
      <w:rPr>
        <w:rFonts w:hint="default"/>
        <w:lang w:val="ru-RU" w:eastAsia="en-US" w:bidi="ar-SA"/>
      </w:rPr>
    </w:lvl>
    <w:lvl w:ilvl="4" w:tplc="83421D8E">
      <w:numFmt w:val="bullet"/>
      <w:lvlText w:val="•"/>
      <w:lvlJc w:val="left"/>
      <w:pPr>
        <w:ind w:left="4006" w:hanging="398"/>
      </w:pPr>
      <w:rPr>
        <w:rFonts w:hint="default"/>
        <w:lang w:val="ru-RU" w:eastAsia="en-US" w:bidi="ar-SA"/>
      </w:rPr>
    </w:lvl>
    <w:lvl w:ilvl="5" w:tplc="2ABE3C70">
      <w:numFmt w:val="bullet"/>
      <w:lvlText w:val="•"/>
      <w:lvlJc w:val="left"/>
      <w:pPr>
        <w:ind w:left="4983" w:hanging="398"/>
      </w:pPr>
      <w:rPr>
        <w:rFonts w:hint="default"/>
        <w:lang w:val="ru-RU" w:eastAsia="en-US" w:bidi="ar-SA"/>
      </w:rPr>
    </w:lvl>
    <w:lvl w:ilvl="6" w:tplc="26DE616C">
      <w:numFmt w:val="bullet"/>
      <w:lvlText w:val="•"/>
      <w:lvlJc w:val="left"/>
      <w:pPr>
        <w:ind w:left="5959" w:hanging="398"/>
      </w:pPr>
      <w:rPr>
        <w:rFonts w:hint="default"/>
        <w:lang w:val="ru-RU" w:eastAsia="en-US" w:bidi="ar-SA"/>
      </w:rPr>
    </w:lvl>
    <w:lvl w:ilvl="7" w:tplc="ED48817C">
      <w:numFmt w:val="bullet"/>
      <w:lvlText w:val="•"/>
      <w:lvlJc w:val="left"/>
      <w:pPr>
        <w:ind w:left="6936" w:hanging="398"/>
      </w:pPr>
      <w:rPr>
        <w:rFonts w:hint="default"/>
        <w:lang w:val="ru-RU" w:eastAsia="en-US" w:bidi="ar-SA"/>
      </w:rPr>
    </w:lvl>
    <w:lvl w:ilvl="8" w:tplc="F852F278">
      <w:numFmt w:val="bullet"/>
      <w:lvlText w:val="•"/>
      <w:lvlJc w:val="left"/>
      <w:pPr>
        <w:ind w:left="7913" w:hanging="398"/>
      </w:pPr>
      <w:rPr>
        <w:rFonts w:hint="default"/>
        <w:lang w:val="ru-RU" w:eastAsia="en-US" w:bidi="ar-SA"/>
      </w:rPr>
    </w:lvl>
  </w:abstractNum>
  <w:abstractNum w:abstractNumId="3" w15:restartNumberingAfterBreak="0">
    <w:nsid w:val="43FB26C1"/>
    <w:multiLevelType w:val="hybridMultilevel"/>
    <w:tmpl w:val="074C3C02"/>
    <w:lvl w:ilvl="0" w:tplc="6B2CEB00">
      <w:start w:val="1"/>
      <w:numFmt w:val="decimal"/>
      <w:lvlText w:val="%1.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4A8034">
      <w:numFmt w:val="bullet"/>
      <w:lvlText w:val="•"/>
      <w:lvlJc w:val="left"/>
      <w:pPr>
        <w:ind w:left="1076" w:hanging="341"/>
      </w:pPr>
      <w:rPr>
        <w:rFonts w:hint="default"/>
        <w:lang w:val="ru-RU" w:eastAsia="en-US" w:bidi="ar-SA"/>
      </w:rPr>
    </w:lvl>
    <w:lvl w:ilvl="2" w:tplc="F2BA7870">
      <w:numFmt w:val="bullet"/>
      <w:lvlText w:val="•"/>
      <w:lvlJc w:val="left"/>
      <w:pPr>
        <w:ind w:left="2053" w:hanging="341"/>
      </w:pPr>
      <w:rPr>
        <w:rFonts w:hint="default"/>
        <w:lang w:val="ru-RU" w:eastAsia="en-US" w:bidi="ar-SA"/>
      </w:rPr>
    </w:lvl>
    <w:lvl w:ilvl="3" w:tplc="BBB6BF5E">
      <w:numFmt w:val="bullet"/>
      <w:lvlText w:val="•"/>
      <w:lvlJc w:val="left"/>
      <w:pPr>
        <w:ind w:left="3029" w:hanging="341"/>
      </w:pPr>
      <w:rPr>
        <w:rFonts w:hint="default"/>
        <w:lang w:val="ru-RU" w:eastAsia="en-US" w:bidi="ar-SA"/>
      </w:rPr>
    </w:lvl>
    <w:lvl w:ilvl="4" w:tplc="F5845C00">
      <w:numFmt w:val="bullet"/>
      <w:lvlText w:val="•"/>
      <w:lvlJc w:val="left"/>
      <w:pPr>
        <w:ind w:left="4006" w:hanging="341"/>
      </w:pPr>
      <w:rPr>
        <w:rFonts w:hint="default"/>
        <w:lang w:val="ru-RU" w:eastAsia="en-US" w:bidi="ar-SA"/>
      </w:rPr>
    </w:lvl>
    <w:lvl w:ilvl="5" w:tplc="E8AE0330">
      <w:numFmt w:val="bullet"/>
      <w:lvlText w:val="•"/>
      <w:lvlJc w:val="left"/>
      <w:pPr>
        <w:ind w:left="4983" w:hanging="341"/>
      </w:pPr>
      <w:rPr>
        <w:rFonts w:hint="default"/>
        <w:lang w:val="ru-RU" w:eastAsia="en-US" w:bidi="ar-SA"/>
      </w:rPr>
    </w:lvl>
    <w:lvl w:ilvl="6" w:tplc="C44E6BDA">
      <w:numFmt w:val="bullet"/>
      <w:lvlText w:val="•"/>
      <w:lvlJc w:val="left"/>
      <w:pPr>
        <w:ind w:left="5959" w:hanging="341"/>
      </w:pPr>
      <w:rPr>
        <w:rFonts w:hint="default"/>
        <w:lang w:val="ru-RU" w:eastAsia="en-US" w:bidi="ar-SA"/>
      </w:rPr>
    </w:lvl>
    <w:lvl w:ilvl="7" w:tplc="F1A282D2">
      <w:numFmt w:val="bullet"/>
      <w:lvlText w:val="•"/>
      <w:lvlJc w:val="left"/>
      <w:pPr>
        <w:ind w:left="6936" w:hanging="341"/>
      </w:pPr>
      <w:rPr>
        <w:rFonts w:hint="default"/>
        <w:lang w:val="ru-RU" w:eastAsia="en-US" w:bidi="ar-SA"/>
      </w:rPr>
    </w:lvl>
    <w:lvl w:ilvl="8" w:tplc="2A3E0FF8">
      <w:numFmt w:val="bullet"/>
      <w:lvlText w:val="•"/>
      <w:lvlJc w:val="left"/>
      <w:pPr>
        <w:ind w:left="7913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64B30051"/>
    <w:multiLevelType w:val="hybridMultilevel"/>
    <w:tmpl w:val="92684AB8"/>
    <w:lvl w:ilvl="0" w:tplc="D37AB0BC">
      <w:start w:val="1"/>
      <w:numFmt w:val="decimal"/>
      <w:lvlText w:val="%1."/>
      <w:lvlJc w:val="left"/>
      <w:pPr>
        <w:ind w:left="102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A2C50E">
      <w:numFmt w:val="bullet"/>
      <w:lvlText w:val="•"/>
      <w:lvlJc w:val="left"/>
      <w:pPr>
        <w:ind w:left="1076" w:hanging="475"/>
      </w:pPr>
      <w:rPr>
        <w:rFonts w:hint="default"/>
        <w:lang w:val="ru-RU" w:eastAsia="en-US" w:bidi="ar-SA"/>
      </w:rPr>
    </w:lvl>
    <w:lvl w:ilvl="2" w:tplc="518AA08C">
      <w:numFmt w:val="bullet"/>
      <w:lvlText w:val="•"/>
      <w:lvlJc w:val="left"/>
      <w:pPr>
        <w:ind w:left="2053" w:hanging="475"/>
      </w:pPr>
      <w:rPr>
        <w:rFonts w:hint="default"/>
        <w:lang w:val="ru-RU" w:eastAsia="en-US" w:bidi="ar-SA"/>
      </w:rPr>
    </w:lvl>
    <w:lvl w:ilvl="3" w:tplc="B97C7984">
      <w:numFmt w:val="bullet"/>
      <w:lvlText w:val="•"/>
      <w:lvlJc w:val="left"/>
      <w:pPr>
        <w:ind w:left="3029" w:hanging="475"/>
      </w:pPr>
      <w:rPr>
        <w:rFonts w:hint="default"/>
        <w:lang w:val="ru-RU" w:eastAsia="en-US" w:bidi="ar-SA"/>
      </w:rPr>
    </w:lvl>
    <w:lvl w:ilvl="4" w:tplc="1C94C6D4">
      <w:numFmt w:val="bullet"/>
      <w:lvlText w:val="•"/>
      <w:lvlJc w:val="left"/>
      <w:pPr>
        <w:ind w:left="4006" w:hanging="475"/>
      </w:pPr>
      <w:rPr>
        <w:rFonts w:hint="default"/>
        <w:lang w:val="ru-RU" w:eastAsia="en-US" w:bidi="ar-SA"/>
      </w:rPr>
    </w:lvl>
    <w:lvl w:ilvl="5" w:tplc="460A8532">
      <w:numFmt w:val="bullet"/>
      <w:lvlText w:val="•"/>
      <w:lvlJc w:val="left"/>
      <w:pPr>
        <w:ind w:left="4983" w:hanging="475"/>
      </w:pPr>
      <w:rPr>
        <w:rFonts w:hint="default"/>
        <w:lang w:val="ru-RU" w:eastAsia="en-US" w:bidi="ar-SA"/>
      </w:rPr>
    </w:lvl>
    <w:lvl w:ilvl="6" w:tplc="3998DA24">
      <w:numFmt w:val="bullet"/>
      <w:lvlText w:val="•"/>
      <w:lvlJc w:val="left"/>
      <w:pPr>
        <w:ind w:left="5959" w:hanging="475"/>
      </w:pPr>
      <w:rPr>
        <w:rFonts w:hint="default"/>
        <w:lang w:val="ru-RU" w:eastAsia="en-US" w:bidi="ar-SA"/>
      </w:rPr>
    </w:lvl>
    <w:lvl w:ilvl="7" w:tplc="19EEFE3C">
      <w:numFmt w:val="bullet"/>
      <w:lvlText w:val="•"/>
      <w:lvlJc w:val="left"/>
      <w:pPr>
        <w:ind w:left="6936" w:hanging="475"/>
      </w:pPr>
      <w:rPr>
        <w:rFonts w:hint="default"/>
        <w:lang w:val="ru-RU" w:eastAsia="en-US" w:bidi="ar-SA"/>
      </w:rPr>
    </w:lvl>
    <w:lvl w:ilvl="8" w:tplc="1290806E">
      <w:numFmt w:val="bullet"/>
      <w:lvlText w:val="•"/>
      <w:lvlJc w:val="left"/>
      <w:pPr>
        <w:ind w:left="7913" w:hanging="475"/>
      </w:pPr>
      <w:rPr>
        <w:rFonts w:hint="default"/>
        <w:lang w:val="ru-RU" w:eastAsia="en-US" w:bidi="ar-SA"/>
      </w:rPr>
    </w:lvl>
  </w:abstractNum>
  <w:num w:numId="1" w16cid:durableId="1906406094">
    <w:abstractNumId w:val="4"/>
  </w:num>
  <w:num w:numId="2" w16cid:durableId="868028443">
    <w:abstractNumId w:val="2"/>
  </w:num>
  <w:num w:numId="3" w16cid:durableId="440686556">
    <w:abstractNumId w:val="3"/>
  </w:num>
  <w:num w:numId="4" w16cid:durableId="1528372767">
    <w:abstractNumId w:val="0"/>
  </w:num>
  <w:num w:numId="5" w16cid:durableId="108615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CD"/>
    <w:rsid w:val="000A2982"/>
    <w:rsid w:val="00197A2B"/>
    <w:rsid w:val="002F009F"/>
    <w:rsid w:val="005B4525"/>
    <w:rsid w:val="005E357E"/>
    <w:rsid w:val="005E433D"/>
    <w:rsid w:val="005F6B41"/>
    <w:rsid w:val="007024CD"/>
    <w:rsid w:val="008914DA"/>
    <w:rsid w:val="009A3B6D"/>
    <w:rsid w:val="009D714B"/>
    <w:rsid w:val="00AE44FF"/>
    <w:rsid w:val="00B27D89"/>
    <w:rsid w:val="00B46722"/>
    <w:rsid w:val="00C54A19"/>
    <w:rsid w:val="00CC7E36"/>
    <w:rsid w:val="00CE0D15"/>
    <w:rsid w:val="00D41BFB"/>
    <w:rsid w:val="00D4405A"/>
    <w:rsid w:val="00F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E027"/>
  <w15:docId w15:val="{A5C55DF5-5D5E-4A7D-A110-50DDE6A3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02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24C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24C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024CD"/>
    <w:pPr>
      <w:ind w:left="614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7024CD"/>
    <w:pPr>
      <w:ind w:left="283" w:right="238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7024C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7024CD"/>
    <w:pPr>
      <w:ind w:left="102" w:right="4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7024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4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E54A3-38AF-4FE7-AA12-1F442282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995</Words>
  <Characters>5675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makarova_ev</cp:lastModifiedBy>
  <cp:revision>17</cp:revision>
  <dcterms:created xsi:type="dcterms:W3CDTF">2023-12-14T09:45:00Z</dcterms:created>
  <dcterms:modified xsi:type="dcterms:W3CDTF">2025-07-01T14:47:00Z</dcterms:modified>
</cp:coreProperties>
</file>