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04" w:rsidRDefault="00952243">
      <w:pPr>
        <w:pStyle w:val="a3"/>
        <w:ind w:left="49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581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C04" w:rsidRDefault="00024C04">
      <w:pPr>
        <w:pStyle w:val="a3"/>
        <w:rPr>
          <w:sz w:val="20"/>
        </w:rPr>
      </w:pPr>
    </w:p>
    <w:p w:rsidR="00024C04" w:rsidRDefault="00952243">
      <w:pPr>
        <w:pStyle w:val="a4"/>
        <w:spacing w:before="258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024C04" w:rsidRDefault="00024C04">
      <w:pPr>
        <w:pStyle w:val="a3"/>
        <w:spacing w:before="1"/>
        <w:rPr>
          <w:b/>
        </w:rPr>
      </w:pPr>
    </w:p>
    <w:p w:rsidR="00024C04" w:rsidRDefault="00952243">
      <w:pPr>
        <w:pStyle w:val="a4"/>
        <w:ind w:left="3706" w:right="3345" w:firstLine="0"/>
        <w:jc w:val="center"/>
      </w:pPr>
      <w:r>
        <w:t>ПОСТАНОВЛЕНИЕ</w:t>
      </w:r>
    </w:p>
    <w:p w:rsidR="00024C04" w:rsidRDefault="00752824">
      <w:pPr>
        <w:pStyle w:val="a3"/>
        <w:tabs>
          <w:tab w:val="left" w:pos="8637"/>
        </w:tabs>
        <w:spacing w:before="300"/>
        <w:ind w:left="118"/>
      </w:pPr>
      <w:r>
        <w:t>25</w:t>
      </w:r>
      <w:r w:rsidR="00952243">
        <w:rPr>
          <w:spacing w:val="-4"/>
        </w:rPr>
        <w:t xml:space="preserve"> </w:t>
      </w:r>
      <w:r w:rsidR="00952243">
        <w:t xml:space="preserve">августа </w:t>
      </w:r>
      <w:r w:rsidR="00952243">
        <w:rPr>
          <w:spacing w:val="-1"/>
        </w:rPr>
        <w:t xml:space="preserve"> </w:t>
      </w:r>
      <w:r>
        <w:t>2023 года</w:t>
      </w:r>
      <w:r>
        <w:tab/>
        <w:t>№27/183</w:t>
      </w:r>
      <w:r w:rsidR="00952243">
        <w:t>-1</w:t>
      </w:r>
    </w:p>
    <w:p w:rsidR="00024C04" w:rsidRDefault="00024C04">
      <w:pPr>
        <w:pStyle w:val="a3"/>
        <w:spacing w:before="10"/>
        <w:rPr>
          <w:sz w:val="27"/>
        </w:rPr>
      </w:pPr>
    </w:p>
    <w:p w:rsidR="00024C04" w:rsidRDefault="00952243">
      <w:pPr>
        <w:tabs>
          <w:tab w:val="left" w:pos="3438"/>
        </w:tabs>
        <w:ind w:left="118" w:right="4459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Ровеньской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территориальной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постоянной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(штатной)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сельских поселений Ровеньского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пятого созыва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752824">
        <w:rPr>
          <w:b/>
          <w:sz w:val="28"/>
        </w:rPr>
        <w:t>сентябрь</w:t>
      </w:r>
      <w:r>
        <w:rPr>
          <w:b/>
          <w:sz w:val="28"/>
        </w:rPr>
        <w:t xml:space="preserve"> 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024C04" w:rsidRDefault="00024C04">
      <w:pPr>
        <w:pStyle w:val="a3"/>
        <w:spacing w:before="2"/>
        <w:rPr>
          <w:b/>
        </w:rPr>
      </w:pPr>
    </w:p>
    <w:p w:rsidR="00024C04" w:rsidRDefault="00952243">
      <w:pPr>
        <w:pStyle w:val="a3"/>
        <w:ind w:left="118" w:right="106" w:firstLine="85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Ровеньской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 xml:space="preserve">избирательной комиссии от 23 июня 2023 г. № </w:t>
      </w:r>
      <w:r w:rsidR="00F4635A" w:rsidRPr="00F4635A">
        <w:rPr>
          <w:color w:val="000000" w:themeColor="text1"/>
        </w:rPr>
        <w:t>18/8</w:t>
      </w:r>
      <w:r w:rsidRPr="00F4635A">
        <w:rPr>
          <w:color w:val="000000" w:themeColor="text1"/>
        </w:rPr>
        <w:t>7-1</w:t>
      </w:r>
      <w:r>
        <w:t xml:space="preserve"> «О размерах и порядке</w:t>
      </w:r>
      <w:r>
        <w:rPr>
          <w:spacing w:val="1"/>
        </w:rPr>
        <w:t xml:space="preserve"> </w:t>
      </w:r>
      <w:r>
        <w:t>выплаты компенсации и дополнительной оплаты труда (вознаграждения), а 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 органов городского, сельских поселений Ровеньского района</w:t>
      </w:r>
      <w:r>
        <w:rPr>
          <w:spacing w:val="-67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созыва»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  <w:spacing w:val="17"/>
        </w:rPr>
        <w:t>постановляет</w:t>
      </w:r>
      <w:r>
        <w:rPr>
          <w:spacing w:val="17"/>
        </w:rPr>
        <w:t>:</w:t>
      </w:r>
      <w:proofErr w:type="gramEnd"/>
    </w:p>
    <w:p w:rsidR="00024C04" w:rsidRDefault="00952243">
      <w:pPr>
        <w:pStyle w:val="a5"/>
        <w:numPr>
          <w:ilvl w:val="0"/>
          <w:numId w:val="1"/>
        </w:numPr>
        <w:tabs>
          <w:tab w:val="left" w:pos="1331"/>
        </w:tabs>
        <w:ind w:firstLine="7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 комиссии с правом решающего голоса, работающих в комиссии не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городского, сельских поселений Ровеньского района пятого созыва на</w:t>
      </w:r>
      <w:r>
        <w:rPr>
          <w:spacing w:val="1"/>
          <w:sz w:val="28"/>
        </w:rPr>
        <w:t xml:space="preserve"> </w:t>
      </w:r>
      <w:r w:rsidR="00752824">
        <w:rPr>
          <w:sz w:val="28"/>
        </w:rPr>
        <w:t>сентябрь</w:t>
      </w:r>
      <w:bookmarkStart w:id="0" w:name="_GoBack"/>
      <w:bookmarkEnd w:id="0"/>
      <w:r>
        <w:rPr>
          <w:spacing w:val="-4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20"/>
          <w:sz w:val="28"/>
        </w:rPr>
        <w:t xml:space="preserve"> </w:t>
      </w:r>
      <w:r>
        <w:rPr>
          <w:sz w:val="28"/>
        </w:rPr>
        <w:t>(прилагается).</w:t>
      </w:r>
    </w:p>
    <w:p w:rsidR="00024C04" w:rsidRDefault="00952243">
      <w:pPr>
        <w:pStyle w:val="a5"/>
        <w:numPr>
          <w:ilvl w:val="0"/>
          <w:numId w:val="1"/>
        </w:numPr>
        <w:tabs>
          <w:tab w:val="left" w:pos="1232"/>
        </w:tabs>
        <w:ind w:right="110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F4635A">
        <w:rPr>
          <w:sz w:val="28"/>
        </w:rPr>
        <w:t>Е.В.Макарову</w:t>
      </w:r>
      <w:r>
        <w:rPr>
          <w:sz w:val="28"/>
        </w:rPr>
        <w:t>.</w:t>
      </w:r>
    </w:p>
    <w:p w:rsidR="00024C04" w:rsidRDefault="00024C04">
      <w:pPr>
        <w:pStyle w:val="a3"/>
        <w:rPr>
          <w:sz w:val="30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011"/>
        <w:gridCol w:w="3825"/>
      </w:tblGrid>
      <w:tr w:rsidR="00952243" w:rsidRPr="00C846A6" w:rsidTr="003668A3">
        <w:trPr>
          <w:trHeight w:val="1120"/>
        </w:trPr>
        <w:tc>
          <w:tcPr>
            <w:tcW w:w="6011" w:type="dxa"/>
          </w:tcPr>
          <w:p w:rsidR="00952243" w:rsidRPr="00C846A6" w:rsidRDefault="00952243" w:rsidP="00E27271">
            <w:pPr>
              <w:pStyle w:val="TableParagraph"/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Председатель</w:t>
            </w:r>
          </w:p>
          <w:p w:rsidR="00952243" w:rsidRPr="00C846A6" w:rsidRDefault="00952243" w:rsidP="00E27271">
            <w:pPr>
              <w:pStyle w:val="TableParagraph"/>
              <w:ind w:left="603" w:right="1828" w:hanging="404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Ровеньской территориальной</w:t>
            </w:r>
            <w:r w:rsidRPr="00C846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избирательной</w:t>
            </w:r>
            <w:r w:rsidRPr="00C846A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952243" w:rsidRPr="00C846A6" w:rsidRDefault="00952243" w:rsidP="00E27271">
            <w:pPr>
              <w:pStyle w:val="TableParagraph"/>
              <w:rPr>
                <w:sz w:val="28"/>
                <w:szCs w:val="28"/>
              </w:rPr>
            </w:pPr>
          </w:p>
          <w:p w:rsidR="00952243" w:rsidRPr="00C846A6" w:rsidRDefault="00952243" w:rsidP="00E27271">
            <w:pPr>
              <w:pStyle w:val="TableParagraph"/>
              <w:rPr>
                <w:sz w:val="28"/>
                <w:szCs w:val="28"/>
              </w:rPr>
            </w:pPr>
          </w:p>
          <w:p w:rsidR="00952243" w:rsidRPr="00C846A6" w:rsidRDefault="00952243" w:rsidP="00E27271">
            <w:pPr>
              <w:pStyle w:val="TableParagraph"/>
              <w:ind w:right="197"/>
              <w:jc w:val="right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952243" w:rsidRPr="00C846A6" w:rsidTr="003668A3">
        <w:trPr>
          <w:trHeight w:val="1122"/>
        </w:trPr>
        <w:tc>
          <w:tcPr>
            <w:tcW w:w="6011" w:type="dxa"/>
          </w:tcPr>
          <w:p w:rsidR="00952243" w:rsidRPr="00C846A6" w:rsidRDefault="00952243" w:rsidP="00E27271">
            <w:pPr>
              <w:pStyle w:val="TableParagraph"/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Секретарь</w:t>
            </w:r>
          </w:p>
          <w:p w:rsidR="00952243" w:rsidRPr="00C846A6" w:rsidRDefault="00952243" w:rsidP="00E27271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Ровеньской территориальной</w:t>
            </w:r>
            <w:r w:rsidRPr="00C846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избирательной</w:t>
            </w:r>
            <w:r w:rsidRPr="00C846A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952243" w:rsidRPr="00C846A6" w:rsidRDefault="00952243" w:rsidP="00E27271">
            <w:pPr>
              <w:pStyle w:val="TableParagraph"/>
              <w:rPr>
                <w:sz w:val="28"/>
                <w:szCs w:val="28"/>
              </w:rPr>
            </w:pPr>
          </w:p>
          <w:p w:rsidR="00952243" w:rsidRPr="00C846A6" w:rsidRDefault="00952243" w:rsidP="00E2727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952243" w:rsidRPr="00C846A6" w:rsidRDefault="00952243" w:rsidP="00E27271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C846A6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024C04" w:rsidRDefault="00024C04">
      <w:pPr>
        <w:pStyle w:val="a3"/>
        <w:spacing w:before="11"/>
        <w:rPr>
          <w:sz w:val="25"/>
        </w:rPr>
      </w:pPr>
    </w:p>
    <w:p w:rsidR="00024C04" w:rsidRDefault="00024C04">
      <w:pPr>
        <w:tabs>
          <w:tab w:val="left" w:pos="7308"/>
        </w:tabs>
        <w:ind w:left="397"/>
        <w:rPr>
          <w:b/>
          <w:sz w:val="28"/>
        </w:rPr>
      </w:pPr>
    </w:p>
    <w:sectPr w:rsidR="00024C04" w:rsidSect="00024C04">
      <w:type w:val="continuous"/>
      <w:pgSz w:w="11900" w:h="16850"/>
      <w:pgMar w:top="8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5A2"/>
    <w:multiLevelType w:val="hybridMultilevel"/>
    <w:tmpl w:val="2D940272"/>
    <w:lvl w:ilvl="0" w:tplc="485C88F0">
      <w:start w:val="1"/>
      <w:numFmt w:val="decimal"/>
      <w:lvlText w:val="%1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44C26">
      <w:numFmt w:val="bullet"/>
      <w:lvlText w:val="•"/>
      <w:lvlJc w:val="left"/>
      <w:pPr>
        <w:ind w:left="1121" w:hanging="444"/>
      </w:pPr>
      <w:rPr>
        <w:rFonts w:hint="default"/>
        <w:lang w:val="ru-RU" w:eastAsia="en-US" w:bidi="ar-SA"/>
      </w:rPr>
    </w:lvl>
    <w:lvl w:ilvl="2" w:tplc="E4DC897C">
      <w:numFmt w:val="bullet"/>
      <w:lvlText w:val="•"/>
      <w:lvlJc w:val="left"/>
      <w:pPr>
        <w:ind w:left="2123" w:hanging="444"/>
      </w:pPr>
      <w:rPr>
        <w:rFonts w:hint="default"/>
        <w:lang w:val="ru-RU" w:eastAsia="en-US" w:bidi="ar-SA"/>
      </w:rPr>
    </w:lvl>
    <w:lvl w:ilvl="3" w:tplc="DA1290FC">
      <w:numFmt w:val="bullet"/>
      <w:lvlText w:val="•"/>
      <w:lvlJc w:val="left"/>
      <w:pPr>
        <w:ind w:left="3125" w:hanging="444"/>
      </w:pPr>
      <w:rPr>
        <w:rFonts w:hint="default"/>
        <w:lang w:val="ru-RU" w:eastAsia="en-US" w:bidi="ar-SA"/>
      </w:rPr>
    </w:lvl>
    <w:lvl w:ilvl="4" w:tplc="9CB8E772">
      <w:numFmt w:val="bullet"/>
      <w:lvlText w:val="•"/>
      <w:lvlJc w:val="left"/>
      <w:pPr>
        <w:ind w:left="4127" w:hanging="444"/>
      </w:pPr>
      <w:rPr>
        <w:rFonts w:hint="default"/>
        <w:lang w:val="ru-RU" w:eastAsia="en-US" w:bidi="ar-SA"/>
      </w:rPr>
    </w:lvl>
    <w:lvl w:ilvl="5" w:tplc="ABCC538A">
      <w:numFmt w:val="bullet"/>
      <w:lvlText w:val="•"/>
      <w:lvlJc w:val="left"/>
      <w:pPr>
        <w:ind w:left="5129" w:hanging="444"/>
      </w:pPr>
      <w:rPr>
        <w:rFonts w:hint="default"/>
        <w:lang w:val="ru-RU" w:eastAsia="en-US" w:bidi="ar-SA"/>
      </w:rPr>
    </w:lvl>
    <w:lvl w:ilvl="6" w:tplc="6DC6C75E">
      <w:numFmt w:val="bullet"/>
      <w:lvlText w:val="•"/>
      <w:lvlJc w:val="left"/>
      <w:pPr>
        <w:ind w:left="6131" w:hanging="444"/>
      </w:pPr>
      <w:rPr>
        <w:rFonts w:hint="default"/>
        <w:lang w:val="ru-RU" w:eastAsia="en-US" w:bidi="ar-SA"/>
      </w:rPr>
    </w:lvl>
    <w:lvl w:ilvl="7" w:tplc="D3FACA8E">
      <w:numFmt w:val="bullet"/>
      <w:lvlText w:val="•"/>
      <w:lvlJc w:val="left"/>
      <w:pPr>
        <w:ind w:left="7133" w:hanging="444"/>
      </w:pPr>
      <w:rPr>
        <w:rFonts w:hint="default"/>
        <w:lang w:val="ru-RU" w:eastAsia="en-US" w:bidi="ar-SA"/>
      </w:rPr>
    </w:lvl>
    <w:lvl w:ilvl="8" w:tplc="4BAA242C">
      <w:numFmt w:val="bullet"/>
      <w:lvlText w:val="•"/>
      <w:lvlJc w:val="left"/>
      <w:pPr>
        <w:ind w:left="8135" w:hanging="4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4C04"/>
    <w:rsid w:val="00024C04"/>
    <w:rsid w:val="0016286D"/>
    <w:rsid w:val="003668A3"/>
    <w:rsid w:val="00752824"/>
    <w:rsid w:val="00766C2E"/>
    <w:rsid w:val="00931D81"/>
    <w:rsid w:val="00952243"/>
    <w:rsid w:val="00A548B6"/>
    <w:rsid w:val="00C25344"/>
    <w:rsid w:val="00F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C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C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C04"/>
    <w:rPr>
      <w:sz w:val="28"/>
      <w:szCs w:val="28"/>
    </w:rPr>
  </w:style>
  <w:style w:type="paragraph" w:styleId="a4">
    <w:name w:val="Title"/>
    <w:basedOn w:val="a"/>
    <w:uiPriority w:val="1"/>
    <w:qFormat/>
    <w:rsid w:val="00024C04"/>
    <w:pPr>
      <w:ind w:left="2601" w:right="1990" w:hanging="6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4C04"/>
    <w:pPr>
      <w:ind w:left="118" w:right="10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24C04"/>
  </w:style>
  <w:style w:type="paragraph" w:styleId="a6">
    <w:name w:val="Balloon Text"/>
    <w:basedOn w:val="a"/>
    <w:link w:val="a7"/>
    <w:uiPriority w:val="99"/>
    <w:semiHidden/>
    <w:unhideWhenUsed/>
    <w:rsid w:val="00952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2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Информационный центр</dc:creator>
  <cp:lastModifiedBy>Пользователь</cp:lastModifiedBy>
  <cp:revision>6</cp:revision>
  <cp:lastPrinted>2023-08-04T09:59:00Z</cp:lastPrinted>
  <dcterms:created xsi:type="dcterms:W3CDTF">2023-08-03T19:37:00Z</dcterms:created>
  <dcterms:modified xsi:type="dcterms:W3CDTF">2023-08-24T13:52:00Z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2023-08-03T00:00:00Z</vt:filetime>
  </property>
</Properties>
</file>