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D3" w:rsidRDefault="00256A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7228" cy="781691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0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2" o:title=""/>
              </v:shape>
            </w:pict>
          </mc:Fallback>
        </mc:AlternateConten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РОВЕНЬСКОГО РАЙОНА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БЕЛГОРОДСКОЙ ОБЛАСТИ 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Ровеньки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</w:t>
      </w:r>
      <w:r w:rsidR="008C1AD6"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разрешени</w:t>
      </w:r>
      <w:r w:rsidR="008C1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8C1AD6"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об их предоставлении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ooltip="#Par3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регламент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предоставления муниципальной услуги «</w:t>
      </w:r>
      <w:r w:rsidR="008C1AD6" w:rsidRPr="008C1AD6">
        <w:rPr>
          <w:rFonts w:ascii="Times New Roman" w:hAnsi="Times New Roman" w:cs="Times New Roman"/>
          <w:sz w:val="28"/>
          <w:szCs w:val="28"/>
        </w:rPr>
        <w:t>Предоставление разрешени</w:t>
      </w:r>
      <w:r w:rsidR="008C1AD6">
        <w:rPr>
          <w:rFonts w:ascii="Times New Roman" w:hAnsi="Times New Roman" w:cs="Times New Roman"/>
          <w:sz w:val="28"/>
          <w:szCs w:val="28"/>
        </w:rPr>
        <w:t>я</w:t>
      </w:r>
      <w:r w:rsidR="008C1AD6" w:rsidRPr="008C1AD6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(прилагается).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hyperlink r:id="rId13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нива».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А.П.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 w:rsidR="003632D3">
        <w:trPr>
          <w:trHeight w:val="58"/>
        </w:trPr>
        <w:tc>
          <w:tcPr>
            <w:tcW w:w="5529" w:type="dxa"/>
            <w:shd w:val="clear" w:color="auto" w:fill="auto"/>
          </w:tcPr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sz w:val="36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Ровеньского</w:t>
            </w:r>
            <w:proofErr w:type="spellEnd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right"/>
              <w:rPr>
                <w:rFonts w:ascii="Times New Roman" w:eastAsia="Tahoma" w:hAnsi="Times New Roman" w:cs="Times New Roman"/>
                <w:b/>
                <w:sz w:val="36"/>
                <w:szCs w:val="24"/>
                <w:lang w:eastAsia="zh-CN" w:bidi="hi-IN"/>
              </w:rPr>
            </w:pPr>
          </w:p>
          <w:p w:rsidR="003632D3" w:rsidRDefault="00256AF0">
            <w:pPr>
              <w:spacing w:after="0" w:line="200" w:lineRule="atLeast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  Т.В. Киричкова</w:t>
            </w:r>
          </w:p>
        </w:tc>
      </w:tr>
    </w:tbl>
    <w:p w:rsidR="003632D3" w:rsidRDefault="00256AF0">
      <w:pPr>
        <w:keepNext/>
        <w:pageBreakBefore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Подготовлено: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 УКС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Проверено: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обеспечения,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и кадров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Удовидченко</w:t>
      </w:r>
      <w:proofErr w:type="spellEnd"/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– начальник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капитального строительства,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комплекса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Волощенко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07DC7" w:rsidRPr="00D07DC7" w:rsidRDefault="00D07DC7" w:rsidP="00D07DC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Административный регламент предоставления муниципальной услуги</w:t>
      </w:r>
      <w:r w:rsidR="008C1AD6" w:rsidRPr="008C1AD6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</w:t>
      </w:r>
      <w:r w:rsidR="008C1AD6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8C1AD6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8C1AD6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района</w:t>
      </w:r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«Предоставление разрешени</w:t>
      </w:r>
      <w:r w:rsidR="008C1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условно разрешенный вид использования земельного участка или объекта капитального строительства»</w:t>
      </w:r>
    </w:p>
    <w:p w:rsidR="00D07DC7" w:rsidRPr="00D07DC7" w:rsidRDefault="00D07DC7" w:rsidP="00D07D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8C1AD6" w:rsidRPr="00684B37" w:rsidRDefault="008C1AD6" w:rsidP="008C1AD6">
      <w:pPr>
        <w:pStyle w:val="10"/>
        <w:numPr>
          <w:ilvl w:val="0"/>
          <w:numId w:val="35"/>
        </w:numPr>
        <w:tabs>
          <w:tab w:val="clear" w:pos="1134"/>
          <w:tab w:val="left" w:pos="567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B3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07DC7" w:rsidRPr="00D07DC7" w:rsidRDefault="00D07DC7" w:rsidP="00D07DC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D07DC7" w:rsidRPr="00D07DC7" w:rsidRDefault="00D07DC7" w:rsidP="00D07DC7">
      <w:pPr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 w:rsidR="008C1AD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8C1AD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8C1AD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района</w:t>
      </w:r>
      <w:r w:rsidR="008C1A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1AD6">
        <w:rPr>
          <w:rFonts w:ascii="Times New Roman" w:hAnsi="Times New Roman" w:cs="Times New Roman"/>
          <w:sz w:val="28"/>
          <w:szCs w:val="28"/>
        </w:rPr>
        <w:t xml:space="preserve">(далее – Управление)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разрешение на условно разрешенный вид использования земельного участка или объекта капитального строительства</w:t>
      </w:r>
      <w:r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− Административный регламент, муниципальная услуга) определяет сроки, последовательность, порядок предоставления муниципальной услуги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и стандарт предоставления муниципальной услуги, а также устанавливает порядок взаимодействия с физическими и юридическими лицами, индивидуальными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предпринимателями, органами государственной власти, государственными учреждениями в ходе осуществления процедуры по предоставлению разрешения на условно разрешенный вид использования земельного участка или объекта капитального строительства (далее –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УРВИ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D07DC7" w:rsidRPr="00D07DC7" w:rsidRDefault="00D07DC7" w:rsidP="00D07DC7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Круг заявителей</w:t>
      </w:r>
    </w:p>
    <w:p w:rsidR="00D07DC7" w:rsidRPr="00D07DC7" w:rsidRDefault="00D07DC7" w:rsidP="00D07DC7">
      <w:pPr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numPr>
          <w:ilvl w:val="2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Муниципальная услуга предоставляется физическим лицам, юридическим лицам, индивидуальным предпринимателям. </w:t>
      </w:r>
    </w:p>
    <w:p w:rsidR="00D07DC7" w:rsidRPr="00D07DC7" w:rsidRDefault="00D07DC7" w:rsidP="00D07DC7">
      <w:pPr>
        <w:numPr>
          <w:ilvl w:val="2"/>
          <w:numId w:val="3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заявлением о предоставлении разрешения на УРВИ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(далее – заявление)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представитель).</w:t>
      </w:r>
      <w:proofErr w:type="gramEnd"/>
    </w:p>
    <w:p w:rsidR="00D07DC7" w:rsidRPr="00D07DC7" w:rsidRDefault="00D07DC7" w:rsidP="00D07DC7">
      <w:pPr>
        <w:numPr>
          <w:ilvl w:val="2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Муниципальная услуга предоставляется заявителю </w:t>
      </w:r>
      <w:r w:rsidR="008C1AD6" w:rsidRPr="009B304F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Управлением</w:t>
      </w:r>
      <w:r w:rsidR="008C1AD6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</w:t>
      </w:r>
      <w:r w:rsidR="008C1AD6" w:rsidRPr="009B304F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Управлением</w:t>
      </w:r>
      <w:r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а также результата, за предоставлением которого обратился заявитель.</w:t>
      </w:r>
    </w:p>
    <w:p w:rsidR="00D07DC7" w:rsidRPr="00D07DC7" w:rsidRDefault="00D07DC7" w:rsidP="00D07DC7">
      <w:pPr>
        <w:shd w:val="clear" w:color="auto" w:fill="FFFFFF"/>
        <w:tabs>
          <w:tab w:val="left" w:pos="993"/>
        </w:tabs>
        <w:spacing w:after="0" w:line="240" w:lineRule="auto"/>
        <w:ind w:left="121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C1AD6" w:rsidRDefault="008C1AD6" w:rsidP="008C1AD6">
      <w:pPr>
        <w:pStyle w:val="11"/>
      </w:pPr>
      <w:r>
        <w:lastRenderedPageBreak/>
        <w:t>II. Стандарт предоставления муниципальной услуги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701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8C1AD6" w:rsidRPr="009B304F" w:rsidRDefault="008C1AD6" w:rsidP="008C1AD6">
      <w:pPr>
        <w:tabs>
          <w:tab w:val="left" w:pos="1134"/>
        </w:tabs>
        <w:spacing w:after="160" w:line="240" w:lineRule="auto"/>
        <w:ind w:left="18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</w:t>
      </w:r>
      <w:r w:rsidRPr="009B304F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</w:t>
      </w:r>
    </w:p>
    <w:p w:rsidR="00D07DC7" w:rsidRPr="00D07DC7" w:rsidRDefault="00D07DC7" w:rsidP="00D07DC7">
      <w:pPr>
        <w:tabs>
          <w:tab w:val="left" w:pos="1134"/>
        </w:tabs>
        <w:spacing w:after="16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7DC7" w:rsidRPr="00D07DC7" w:rsidRDefault="008C1AD6" w:rsidP="008C1AD6">
      <w:pPr>
        <w:tabs>
          <w:tab w:val="left" w:pos="1134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3249444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2.1.1.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муниципальной услуги: «Предоставление разрешени</w:t>
      </w:r>
      <w:r w:rsidR="00DD54C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условно разрешенный вид использования земельного участка или объекта капитального строительства»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"/>
    <w:p w:rsidR="00D07DC7" w:rsidRPr="00D07DC7" w:rsidRDefault="00D07DC7" w:rsidP="00D07DC7">
      <w:pPr>
        <w:tabs>
          <w:tab w:val="left" w:pos="1134"/>
        </w:tabs>
        <w:spacing w:after="16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7DC7" w:rsidRPr="00D07DC7" w:rsidRDefault="00DD54CE" w:rsidP="00DD54CE">
      <w:pPr>
        <w:tabs>
          <w:tab w:val="left" w:pos="567"/>
        </w:tabs>
        <w:spacing w:after="16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32494567"/>
      <w:r>
        <w:rPr>
          <w:rFonts w:ascii="Times New Roman" w:eastAsia="Times New Roman" w:hAnsi="Times New Roman" w:cs="Times New Roman"/>
          <w:b/>
          <w:sz w:val="28"/>
          <w:szCs w:val="28"/>
        </w:rPr>
        <w:t>2.2.</w:t>
      </w:r>
      <w:r w:rsidR="00D07DC7" w:rsidRPr="00D07DC7">
        <w:rPr>
          <w:rFonts w:ascii="Times New Roman" w:eastAsia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bookmarkEnd w:id="2"/>
    <w:p w:rsidR="00D07DC7" w:rsidRPr="00D07DC7" w:rsidRDefault="00D07DC7" w:rsidP="00D07DC7">
      <w:pPr>
        <w:tabs>
          <w:tab w:val="left" w:pos="1134"/>
        </w:tabs>
        <w:spacing w:after="160" w:line="240" w:lineRule="auto"/>
        <w:ind w:left="1992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D54CE" w:rsidRDefault="00DD54CE" w:rsidP="00DD54CE">
      <w:pPr>
        <w:pStyle w:val="af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32495169"/>
      <w:r>
        <w:rPr>
          <w:rFonts w:ascii="Times New Roman" w:hAnsi="Times New Roman" w:cs="Times New Roman"/>
          <w:sz w:val="28"/>
          <w:szCs w:val="28"/>
        </w:rPr>
        <w:t xml:space="preserve">2.2.1. Муниципальная услуга предоставляется </w:t>
      </w:r>
      <w:r w:rsidRPr="009B304F">
        <w:rPr>
          <w:rFonts w:ascii="Times New Roman" w:hAnsi="Times New Roman" w:cs="Times New Roman"/>
          <w:sz w:val="28"/>
          <w:szCs w:val="28"/>
          <w:highlight w:val="yellow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54CE" w:rsidRDefault="00DD54CE" w:rsidP="00DD54CE">
      <w:pPr>
        <w:pStyle w:val="af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В случае подачи запроса через ГАУ БО «МФЦ» решение </w:t>
      </w:r>
    </w:p>
    <w:p w:rsidR="00DD54CE" w:rsidRDefault="00DD54CE" w:rsidP="00DD54CE">
      <w:pPr>
        <w:pStyle w:val="af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приеме запроса и документов и (или) информации, необходимых для предоставления муниципальной услуги не может быть принято должностным лицом ГАУ БО «МФЦ».</w:t>
      </w:r>
    </w:p>
    <w:p w:rsidR="00DD54CE" w:rsidRDefault="00DD54CE" w:rsidP="00DD54CE">
      <w:pPr>
        <w:pStyle w:val="af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DD54CE" w:rsidRPr="009B304F" w:rsidRDefault="00DD54CE" w:rsidP="00DD54CE">
      <w:pPr>
        <w:shd w:val="clear" w:color="auto" w:fill="FFFFFF"/>
        <w:tabs>
          <w:tab w:val="left" w:pos="567"/>
          <w:tab w:val="left" w:pos="1134"/>
          <w:tab w:val="left" w:pos="1276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2.3.</w:t>
      </w:r>
      <w:r w:rsidRPr="009B304F">
        <w:rPr>
          <w:rFonts w:ascii="Times New Roman" w:hAnsi="Times New Roman"/>
          <w:b/>
          <w:spacing w:val="2"/>
          <w:sz w:val="28"/>
          <w:szCs w:val="28"/>
          <w:lang w:eastAsia="ru-RU"/>
        </w:rPr>
        <w:t>Результат предоставления муниципальной услуги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71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2.3.1.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bookmarkStart w:id="4" w:name="_Hlk32499688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- 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</w:t>
      </w: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;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- решение об отказе в предоставлении 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;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дубликат решения о предоставлении (об отказе в предоставлении)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УРВИ;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решение о предоставлении разрешения на УРВИ с исправлениями опечаток и (или) ошибок, допущенных при первичном оформлении решения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УРВИ;</w:t>
      </w:r>
    </w:p>
    <w:p w:rsidR="00D07DC7" w:rsidRPr="00D07DC7" w:rsidRDefault="00DD54CE" w:rsidP="00DD54CE">
      <w:pPr>
        <w:shd w:val="clear" w:color="auto" w:fill="FFFFFF"/>
        <w:tabs>
          <w:tab w:val="left" w:pos="1134"/>
        </w:tabs>
        <w:spacing w:after="0" w:line="240" w:lineRule="auto"/>
        <w:ind w:left="71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2.3.2.</w:t>
      </w:r>
      <w:r w:rsidR="00D07DC7"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Решения о предоставлении муниципальной услуги, указанные в пункте 2.3.1 подраздела 2.3 раздела 2 Административного регламента, имеют следующие реквизиты: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1) регистрационный номер;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2) дата регистрации;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3) подпись должностного лица, уполномоченного на подписание результата предоставления муниципальной услуги.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2.3.3. Факт получения заявителем результата предоставления муниципальной услуги фиксируется в системе электронного документооборота (далее – СЭД).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2.3.4. Результат предоставления муниципальной услуги получается заявителем одним из следующих способов:</w:t>
      </w:r>
    </w:p>
    <w:bookmarkEnd w:id="4"/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1) на бумажном носителе в виде распечатанного экземпляра электронного документа в органе местного самоуправления либо в МФЦ;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2) в форме электронного документа в личном кабинете на ЕПГУ или РПГУ;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lastRenderedPageBreak/>
        <w:t xml:space="preserve">3) в форме электронного документа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электронную почту, указанную заявителем.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highlight w:val="green"/>
          <w:lang w:eastAsia="ru-RU"/>
        </w:rPr>
      </w:pPr>
    </w:p>
    <w:p w:rsidR="00DD54CE" w:rsidRPr="009B304F" w:rsidRDefault="00DD54CE" w:rsidP="00DD54CE">
      <w:pPr>
        <w:shd w:val="clear" w:color="auto" w:fill="FFFFFF"/>
        <w:tabs>
          <w:tab w:val="left" w:pos="567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2.4.</w:t>
      </w:r>
      <w:r w:rsidRPr="009B304F">
        <w:rPr>
          <w:rFonts w:ascii="Times New Roman" w:hAnsi="Times New Roman"/>
          <w:b/>
          <w:spacing w:val="2"/>
          <w:sz w:val="28"/>
          <w:szCs w:val="28"/>
          <w:lang w:eastAsia="ru-RU"/>
        </w:rPr>
        <w:t>Сроки предоставления муниципальной услуги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left="71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2.4.1.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предоставления муниципальной услуги составляет:</w:t>
      </w:r>
    </w:p>
    <w:p w:rsidR="00D07DC7" w:rsidRPr="00D07DC7" w:rsidRDefault="00D07DC7" w:rsidP="00D07DC7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- 47 рабочих дней – в случае варианта предоставления муниципальной услуги «Предоставление разрешение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УРВИ»;</w:t>
      </w:r>
    </w:p>
    <w:p w:rsidR="00D07DC7" w:rsidRPr="00D07DC7" w:rsidRDefault="00D07DC7" w:rsidP="00D07DC7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 рабочих дней – в случае варианта предоставления муниципальной услуги «Получение дубликата решения о предоставлении разрешения на УРВИ» либо 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УРВИ».</w:t>
      </w:r>
    </w:p>
    <w:p w:rsidR="00D07DC7" w:rsidRPr="00D07DC7" w:rsidRDefault="00DD54CE" w:rsidP="00DD54CE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2.4.2.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муниципальной услуги исчисляется со дня регистрации заявления, документов, необходимых для предоставления муниципальной услуги в </w:t>
      </w:r>
      <w:r w:rsidRPr="00DD54CE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t>Управлении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либо на ЕПГУ или РПГУ.</w:t>
      </w:r>
    </w:p>
    <w:p w:rsidR="00D07DC7" w:rsidRPr="00D07DC7" w:rsidRDefault="00D07DC7" w:rsidP="00D07DC7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D54CE" w:rsidRPr="00B312F5" w:rsidRDefault="00DD54CE" w:rsidP="00DD54C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2.5.</w:t>
      </w:r>
      <w:r w:rsidRPr="00B312F5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bookmarkStart w:id="5" w:name="_Hlk32500179"/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П</w:t>
      </w:r>
      <w:r w:rsidRPr="00D0677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равовые основания для предоставления </w:t>
      </w:r>
      <w:r w:rsidRPr="00B312F5">
        <w:rPr>
          <w:rFonts w:ascii="Times New Roman" w:hAnsi="Times New Roman"/>
          <w:b/>
          <w:spacing w:val="2"/>
          <w:sz w:val="28"/>
          <w:szCs w:val="28"/>
          <w:lang w:eastAsia="ru-RU"/>
        </w:rPr>
        <w:t>муниципальной услуги</w:t>
      </w:r>
      <w:bookmarkEnd w:id="5"/>
    </w:p>
    <w:p w:rsidR="00D07DC7" w:rsidRPr="00D07DC7" w:rsidRDefault="00D07DC7" w:rsidP="00DD54CE">
      <w:pPr>
        <w:shd w:val="clear" w:color="auto" w:fill="FFFFFF"/>
        <w:tabs>
          <w:tab w:val="left" w:pos="1134"/>
          <w:tab w:val="left" w:pos="127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shd w:val="clear" w:color="auto" w:fill="FFFFFF"/>
        <w:tabs>
          <w:tab w:val="left" w:pos="142"/>
        </w:tabs>
        <w:spacing w:after="0" w:line="240" w:lineRule="auto"/>
        <w:ind w:left="71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bookmarkStart w:id="6" w:name="_Hlk32500375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2.5.1.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 предоставляющего муниципальную услугу, а также их должностных лиц, муниципальных служащих, работников размещаются: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DD54CE" w:rsidRPr="00DD19BE" w:rsidRDefault="00DD54CE" w:rsidP="00DD54CE">
      <w:pPr>
        <w:pStyle w:val="af5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на официальном сайте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Управления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сети Интернет: </w:t>
      </w:r>
      <w:bookmarkStart w:id="7" w:name="_Hlk32490926"/>
      <w:r w:rsidRPr="009B304F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rovenkiadm.gosuslugi.ru</w:t>
      </w:r>
      <w:r w:rsidRPr="009B304F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(далее – официальный сайт);</w:t>
      </w:r>
      <w:bookmarkEnd w:id="7"/>
    </w:p>
    <w:p w:rsidR="00D07DC7" w:rsidRPr="00D07DC7" w:rsidRDefault="00D07DC7" w:rsidP="00D07DC7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едином портале государственных и муниципальных услуг (функций): gosuslugi.ru (далее − ЕПГУ), на странице, посвященной муниципальной услуге;</w:t>
      </w:r>
    </w:p>
    <w:p w:rsidR="00D07DC7" w:rsidRPr="00D07DC7" w:rsidRDefault="00D07DC7" w:rsidP="00D07DC7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портале государственных и муниципальных услуг Белгородской области: gosuslugi31.ru (далее − РПГУ), на странице, посвященной муниципальной услуге.</w:t>
      </w:r>
    </w:p>
    <w:bookmarkEnd w:id="6"/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D54CE" w:rsidRPr="00B312F5" w:rsidRDefault="00DD54CE" w:rsidP="00DD54C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2.6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.</w:t>
      </w:r>
      <w:r w:rsidRPr="00B312F5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П</w:t>
      </w:r>
      <w:r w:rsidRPr="00D0677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равовые основания для предоставления </w:t>
      </w:r>
      <w:r w:rsidRPr="00B312F5">
        <w:rPr>
          <w:rFonts w:ascii="Times New Roman" w:hAnsi="Times New Roman"/>
          <w:b/>
          <w:spacing w:val="2"/>
          <w:sz w:val="28"/>
          <w:szCs w:val="28"/>
          <w:lang w:eastAsia="ru-RU"/>
        </w:rPr>
        <w:t>муниципальной услуги</w:t>
      </w:r>
    </w:p>
    <w:p w:rsidR="00D07DC7" w:rsidRPr="00D07DC7" w:rsidRDefault="00D07DC7" w:rsidP="00D07DC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2.6.1.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и документы заявитель представляет: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обращении в </w:t>
      </w:r>
      <w:r w:rsidR="00DD54C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Управление</w:t>
      </w:r>
      <w:r w:rsidRPr="00D07DC7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Pr="00DD54C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 МФЦ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(по желанию заявителя заявление может быть заполнено сотрудником МФЦ);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электронной форме посредством заполнения электронной формы заявления на ЕПГУ или РПГУ</w:t>
      </w: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D07DC7" w:rsidRPr="00D07DC7" w:rsidRDefault="00DD54CE" w:rsidP="00DD54CE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71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2.6.2.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заявлении указываются:</w:t>
      </w:r>
    </w:p>
    <w:p w:rsidR="00D07DC7" w:rsidRPr="00D07DC7" w:rsidRDefault="00D07DC7" w:rsidP="00D07DC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фамилия, имя, отчество (последнее – при наличии), место жительства заявителя, реквизиты документа, удостоверяющего личность (для физического лица, индивидуального предпринимателя);</w:t>
      </w:r>
      <w:proofErr w:type="gramEnd"/>
    </w:p>
    <w:p w:rsidR="00D07DC7" w:rsidRPr="00D07DC7" w:rsidRDefault="00D07DC7" w:rsidP="00D07DC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наименование и место нахождения заявителя (для юридического лица),</w:t>
      </w:r>
    </w:p>
    <w:p w:rsidR="00D07DC7" w:rsidRPr="00D07DC7" w:rsidRDefault="00D07DC7" w:rsidP="00D07DC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когда заявителем является иностранное юридическое лицо;</w:t>
      </w:r>
    </w:p>
    <w:p w:rsidR="00D07DC7" w:rsidRPr="00D07DC7" w:rsidRDefault="00D07DC7" w:rsidP="00D07DC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кадастровый номер и адрес земельного участка;</w:t>
      </w:r>
    </w:p>
    <w:p w:rsidR="00D07DC7" w:rsidRPr="00D07DC7" w:rsidRDefault="00D07DC7" w:rsidP="00D07DC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кадастровый номер объекта капитального строительства (в случае получения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отношении объекта капитального строительства);</w:t>
      </w:r>
    </w:p>
    <w:p w:rsidR="00D07DC7" w:rsidRPr="00D07DC7" w:rsidRDefault="00D07DC7" w:rsidP="00D07DC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испрашиваемый вид разрешенного использования в соответствии с классификатором видов разрешенного использования, утвержденным приказом Федеральной службы государственной регистрации, кадастра и картографии от 10 ноября 2020 года №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/0412.</w:t>
      </w:r>
    </w:p>
    <w:p w:rsidR="00D07DC7" w:rsidRPr="00D07DC7" w:rsidRDefault="00D07DC7" w:rsidP="00D07DC7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почтовый адрес и (или) адрес электронной почты, телефон для связи с заявителем;</w:t>
      </w:r>
    </w:p>
    <w:p w:rsidR="00D07DC7" w:rsidRPr="00D07DC7" w:rsidRDefault="00DD54CE" w:rsidP="00DD54CE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71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2.6.3.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которые предоставляются заявителем либо его уполномоченным представителем самостоятельно: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правоустанавливающий документ на земельный участок, права на который не зарегистрированы в Едином государственном реестре недвижимости;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правоустанавливающий документ на объекты капитального строительства, права на который не зарегистрированы в Едином государственном реестре недвижимости;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нотариально удостоверенное согласие всех правообладателей земельного участка, в отношении которого запрашивается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нотариально удостоверенное согласие всех правообладателей объекта капитального строительства, в отношении которого запрашивается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УРВИ.</w:t>
      </w:r>
    </w:p>
    <w:p w:rsidR="00D07DC7" w:rsidRPr="00D07DC7" w:rsidRDefault="00DD54CE" w:rsidP="00DD54C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2.6.4.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 и прилагаемые к нему документы могут быть:</w:t>
      </w:r>
    </w:p>
    <w:p w:rsidR="00D07DC7" w:rsidRPr="00D07DC7" w:rsidRDefault="00D07DC7" w:rsidP="00D07DC7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направлены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использованием личного кабинета в ЕПГУ или РПГУ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 форме электронного документа (подписывается электронной подписью);</w:t>
      </w:r>
    </w:p>
    <w:p w:rsidR="00D07DC7" w:rsidRPr="00D07DC7" w:rsidRDefault="00D07DC7" w:rsidP="00D07DC7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представлены на бумажном носителе лично (или через представителя) в орган местного самоуправления либо МФЦ.</w:t>
      </w:r>
    </w:p>
    <w:p w:rsidR="00D07DC7" w:rsidRPr="00D07DC7" w:rsidRDefault="00DD54CE" w:rsidP="00DD54CE">
      <w:pPr>
        <w:shd w:val="clear" w:color="auto" w:fill="FFFFFF"/>
        <w:tabs>
          <w:tab w:val="left" w:pos="1134"/>
        </w:tabs>
        <w:spacing w:after="0" w:line="240" w:lineRule="auto"/>
        <w:ind w:left="71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2.6.5.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Если заявление и документы поданы в электронном виде, заявителю направляется через личный кабинет уведомление о получении заявления </w:t>
      </w:r>
      <w:r w:rsidRPr="00DD54CE">
        <w:rPr>
          <w:rFonts w:ascii="Times New Roman" w:eastAsia="Times New Roman" w:hAnsi="Times New Roman" w:cs="Arial"/>
          <w:spacing w:val="2"/>
          <w:sz w:val="28"/>
          <w:szCs w:val="28"/>
          <w:highlight w:val="yellow"/>
          <w:lang w:eastAsia="ru-RU"/>
        </w:rPr>
        <w:t>Управлением</w:t>
      </w:r>
      <w:r w:rsidR="00D07DC7" w:rsidRPr="00D07DC7">
        <w:rPr>
          <w:rFonts w:ascii="Times New Roman" w:eastAsia="Times New Roman" w:hAnsi="Times New Roman" w:cs="Arial"/>
          <w:b/>
          <w:spacing w:val="2"/>
          <w:sz w:val="28"/>
          <w:szCs w:val="28"/>
          <w:lang w:eastAsia="ru-RU"/>
        </w:rPr>
        <w:t xml:space="preserve"> 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:rsidR="00D07DC7" w:rsidRPr="00D07DC7" w:rsidRDefault="00DD54CE" w:rsidP="00DD54CE">
      <w:pPr>
        <w:spacing w:after="16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1228"/>
      <w:r>
        <w:rPr>
          <w:rFonts w:ascii="Times New Roman" w:eastAsia="Times New Roman" w:hAnsi="Times New Roman" w:cs="Times New Roman"/>
          <w:sz w:val="28"/>
          <w:szCs w:val="28"/>
        </w:rPr>
        <w:t>2.6.7.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и которые заявитель вправе представить самостоятельно:</w:t>
      </w:r>
    </w:p>
    <w:p w:rsidR="00D07DC7" w:rsidRPr="00D07DC7" w:rsidRDefault="00D07DC7" w:rsidP="00D07DC7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сведения из Единого государственного реестра юридических лиц, в случае подачи заявления юридическим лицом;</w:t>
      </w:r>
    </w:p>
    <w:p w:rsidR="00D07DC7" w:rsidRPr="00D07DC7" w:rsidRDefault="00D07DC7" w:rsidP="00D07DC7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D07DC7" w:rsidRPr="00D07DC7" w:rsidRDefault="00D07DC7" w:rsidP="00D07DC7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сведения из Единого государственного реестра недвижимости;</w:t>
      </w:r>
    </w:p>
    <w:p w:rsidR="00D07DC7" w:rsidRPr="00D07DC7" w:rsidRDefault="00D07DC7" w:rsidP="00D07DC7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сведения о наличии самовольной постройки;</w:t>
      </w:r>
    </w:p>
    <w:p w:rsidR="00D07DC7" w:rsidRPr="00D07DC7" w:rsidRDefault="00D07DC7" w:rsidP="00D07DC7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сведения о зонах с особыми условиями использования территории;</w:t>
      </w:r>
    </w:p>
    <w:p w:rsidR="00D07DC7" w:rsidRPr="00D07DC7" w:rsidRDefault="00DD54CE" w:rsidP="00DD54CE">
      <w:pPr>
        <w:spacing w:after="16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sub_1229"/>
      <w:bookmarkEnd w:id="8"/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2.6.8.</w:t>
      </w:r>
      <w:r w:rsidRPr="00DD54CE">
        <w:rPr>
          <w:rFonts w:ascii="Times New Roman" w:eastAsia="Times New Roman" w:hAnsi="Times New Roman" w:cs="Times New Roman"/>
          <w:sz w:val="28"/>
          <w:szCs w:val="28"/>
          <w:highlight w:val="yellow"/>
        </w:rPr>
        <w:t>Управление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>, МФЦ не вправе требовать от заявителя:</w:t>
      </w:r>
    </w:p>
    <w:bookmarkEnd w:id="9"/>
    <w:p w:rsidR="00D07DC7" w:rsidRPr="00D07DC7" w:rsidRDefault="00D07DC7" w:rsidP="00D07DC7">
      <w:pPr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07DC7" w:rsidRPr="00D07DC7" w:rsidRDefault="00D07DC7" w:rsidP="00D07DC7">
      <w:pPr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</w:t>
      </w:r>
      <w:r w:rsidRPr="00D07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hyperlink r:id="rId14" w:history="1">
        <w:r w:rsidRPr="00D07DC7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части 6 статьи 7</w:t>
        </w:r>
        <w:proofErr w:type="gramEnd"/>
      </w:hyperlink>
      <w:r w:rsidRPr="00D07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Федерального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 закона от 27 июля 2010 года № 210-ФЗ 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услуг»;</w:t>
      </w:r>
    </w:p>
    <w:p w:rsidR="00D07DC7" w:rsidRPr="00D07DC7" w:rsidRDefault="00D07DC7" w:rsidP="00D07DC7">
      <w:p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br/>
      </w:r>
      <w:r w:rsidRPr="00D07DC7">
        <w:rPr>
          <w:rFonts w:ascii="Times New Roman" w:eastAsia="Times New Roman" w:hAnsi="Times New Roman" w:cs="Times New Roman"/>
          <w:sz w:val="28"/>
          <w:szCs w:val="28"/>
        </w:rPr>
        <w:lastRenderedPageBreak/>
        <w:t>от 27 июля 2010 года № 210-ФЗ «Об организации предоставления государственных и муниципальных услуг».</w:t>
      </w:r>
      <w:proofErr w:type="gramEnd"/>
    </w:p>
    <w:p w:rsidR="00D07DC7" w:rsidRPr="00D07DC7" w:rsidRDefault="00DD54CE" w:rsidP="00D07DC7">
      <w:pPr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2.6.9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 xml:space="preserve">. Заявитель вправе представить документы, указанные в пункте 2.6.2 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подраздела 2.6 раздела 2 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 по собственной инициативе.</w:t>
      </w:r>
    </w:p>
    <w:p w:rsidR="00D07DC7" w:rsidRPr="00D07DC7" w:rsidRDefault="00D07DC7" w:rsidP="00D07DC7">
      <w:pPr>
        <w:shd w:val="clear" w:color="auto" w:fill="FFFFFF"/>
        <w:tabs>
          <w:tab w:val="left" w:pos="1134"/>
        </w:tabs>
        <w:spacing w:after="0" w:line="240" w:lineRule="auto"/>
        <w:ind w:left="2773"/>
        <w:contextualSpacing/>
        <w:jc w:val="both"/>
        <w:textAlignment w:val="baseline"/>
        <w:rPr>
          <w:rFonts w:ascii="Arial" w:eastAsia="Times New Roman" w:hAnsi="Arial" w:cs="Arial"/>
          <w:b/>
          <w:spacing w:val="2"/>
          <w:sz w:val="29"/>
          <w:szCs w:val="29"/>
          <w:lang w:eastAsia="ru-RU"/>
        </w:rPr>
      </w:pPr>
    </w:p>
    <w:p w:rsidR="00D07DC7" w:rsidRPr="00D07DC7" w:rsidRDefault="00DD54CE" w:rsidP="00DD54CE">
      <w:pPr>
        <w:tabs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2.7.</w:t>
      </w:r>
      <w:r w:rsidR="00D07DC7" w:rsidRPr="00D07DC7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07DC7" w:rsidRPr="00D07DC7" w:rsidRDefault="00D07DC7" w:rsidP="00D07DC7">
      <w:pPr>
        <w:tabs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1134"/>
          <w:tab w:val="left" w:pos="1276"/>
        </w:tabs>
        <w:spacing w:after="16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2.7.1.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_RefHeading__16681_1239231982"/>
      <w:bookmarkStart w:id="11" w:name="__RefHeading__16689_1239231982"/>
      <w:bookmarkStart w:id="12" w:name="__RefHeading__16703_1239231982"/>
      <w:bookmarkStart w:id="13" w:name="__RefHeading__16705_1239231982"/>
      <w:bookmarkStart w:id="14" w:name="__RefHeading__16709_1239231982"/>
      <w:bookmarkEnd w:id="10"/>
      <w:bookmarkEnd w:id="11"/>
      <w:bookmarkEnd w:id="12"/>
      <w:bookmarkEnd w:id="13"/>
      <w:bookmarkEnd w:id="14"/>
      <w:r w:rsidRPr="00D07DC7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ab/>
        <w:t xml:space="preserve"> заявление подано в орган </w:t>
      </w:r>
      <w:proofErr w:type="spellStart"/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</w:rPr>
        <w:t>орган</w:t>
      </w:r>
      <w:proofErr w:type="spellEnd"/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или организацию, в полномочия которых не входит предоставление муниципальной услуги;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ab/>
        <w:t xml:space="preserve"> представление неполного комплекта документов, необходимых для предоставления муниципальной услуги;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ab/>
        <w:t xml:space="preserve">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ab/>
        <w:t xml:space="preserve"> 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D07DC7" w:rsidRPr="00D07DC7" w:rsidRDefault="00D07DC7" w:rsidP="00D07DC7">
      <w:pPr>
        <w:tabs>
          <w:tab w:val="left" w:pos="1134"/>
          <w:tab w:val="left" w:pos="1276"/>
        </w:tabs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2.7.2. Основанием для оставления заявления без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</w:rPr>
        <w:t>рассмотрении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 является подача заявителем заявления об оставлении заявления без рассмотрения.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2.8.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568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2.8.1.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Основания для приостановления муниципальной услуги не предусмотрены.</w:t>
      </w:r>
    </w:p>
    <w:p w:rsidR="00D07DC7" w:rsidRPr="00D07DC7" w:rsidRDefault="00DD54CE" w:rsidP="00DD54C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2.8.2.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Исчерпывающий перечень оснований для отказа в предоставлении муниципальной услуги для варианта предоставления муниципальной услуги «Предоставление разрешения </w:t>
      </w:r>
      <w:proofErr w:type="gramStart"/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УРВИ»: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запрашивается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2) поступление от органов государственной власти Российской Федерации информации о расположении земельного участка в границах зон с особыми условиями использования и запрашиваемый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УРВИ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противоречит ограничениям в границах данных зон;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3) наличие противоречий или несоответствий в документах и информации, необходимых для предоставления 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услуги, представленных заявителем и (или) полученных в порядке межведомственного электронного взаимодействия;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4) рекомендации Комиссии по ПЗЗ об отказе в предоставлении разрешения на УРВИ, в том числе с учетом отрицательного заключения по результатам общественных обсуждений или публичных слушаний по вопросу предоставления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 xml:space="preserve">запрашиваемое разрешения на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УРВИ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заявление подано неуполномоченным лицом;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ПЗЗ не утверждены;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8) земельный участок, в отношении которого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запрашивается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не сформирован или в отношении земельного участка не установлены характеристики земельного участка, в том числе категория земель;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9) наложение земель лесного фонда на границы рассматриваемого земельного участка;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10)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запрашиваемый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не соответствует целевому назначению, установленному для данной категории земель;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11)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запрашивается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объекта капитального строительства, не соответствующий установленному разрешенному использованию земельного участка;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13) размер земельного участка не соответствует предельным размерам земельных участков, установленным градостроительным регламентом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запрашиваемого УРВИ;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14) земельный участок расположен в границах зон с особыми условиями использования и запрашиваемый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УРВИ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противоречит ограничениям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 границах данных зон.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2.8.3. Для варианта предоставления услуги: «Получение дубликата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УРВИ»: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несоответствие заявителя кругу лиц, указанных в подразделе 1.2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раздела 2 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испрашиваемое решение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 не принималось.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2.8.4. Для варианта предоставления услуги: 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УРВИ»: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заявителя кругу лиц, указанных в подразделе 1.2 раздела 2 Административного регламента;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отсутствие факта допущения опечаток и (или) ошибок в решении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УРВИ.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2.9.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Размер платы, взимаемой с заявителя при предоставлении муниципальной услуги, и способы ее взимания</w:t>
      </w:r>
    </w:p>
    <w:p w:rsidR="00D07DC7" w:rsidRPr="00D07DC7" w:rsidRDefault="00D07DC7" w:rsidP="00D07DC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2.9.1.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Муниципальная услуга оказывается на безвозмездной основе.</w:t>
      </w:r>
    </w:p>
    <w:p w:rsidR="00D07DC7" w:rsidRPr="00D07DC7" w:rsidRDefault="00D07DC7" w:rsidP="00D07DC7">
      <w:pPr>
        <w:tabs>
          <w:tab w:val="left" w:pos="113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2.10.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Максимальный срок ожидания в очереди при подаче заявления 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:rsidR="00D07DC7" w:rsidRPr="00D07DC7" w:rsidRDefault="00D07DC7" w:rsidP="00D07DC7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2.10.1.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>Максимальный срок ожидания в очереди при</w:t>
      </w:r>
      <w:r w:rsidR="00D07DC7" w:rsidRPr="00D07DC7">
        <w:rPr>
          <w:rFonts w:ascii="Calibri" w:eastAsia="Times New Roman" w:hAnsi="Calibri" w:cs="Times New Roman"/>
        </w:rPr>
        <w:t xml:space="preserve"> 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 xml:space="preserve">направлении заявления в </w:t>
      </w:r>
      <w:r w:rsidRPr="00DD54CE">
        <w:rPr>
          <w:rFonts w:ascii="Times New Roman" w:eastAsia="Times New Roman" w:hAnsi="Times New Roman" w:cs="Times New Roman"/>
          <w:sz w:val="28"/>
          <w:szCs w:val="28"/>
          <w:highlight w:val="yellow"/>
        </w:rPr>
        <w:t>Управление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 xml:space="preserve"> или МФЦ составляет не более 15 минут. </w:t>
      </w:r>
    </w:p>
    <w:p w:rsidR="00D07DC7" w:rsidRPr="00D07DC7" w:rsidRDefault="00DD54CE" w:rsidP="00DD54C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2.10.2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>Максимальный срок ожидания в очереди при</w:t>
      </w:r>
      <w:r w:rsidR="00D07DC7" w:rsidRPr="00D07DC7">
        <w:rPr>
          <w:rFonts w:ascii="Calibri" w:eastAsia="Times New Roman" w:hAnsi="Calibri" w:cs="Times New Roman"/>
        </w:rPr>
        <w:t xml:space="preserve"> 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предоставления </w:t>
      </w:r>
      <w:r w:rsidRPr="00DD54CE">
        <w:rPr>
          <w:rFonts w:ascii="Times New Roman" w:eastAsia="Times New Roman" w:hAnsi="Times New Roman" w:cs="Times New Roman"/>
          <w:sz w:val="28"/>
          <w:szCs w:val="28"/>
          <w:highlight w:val="yellow"/>
        </w:rPr>
        <w:t>в Управлении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</w:rPr>
        <w:t xml:space="preserve"> или в МФЦ составляет не более 15 минут. 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7DC7" w:rsidRPr="00D07DC7" w:rsidRDefault="00DD54CE" w:rsidP="00DD54CE">
      <w:pPr>
        <w:tabs>
          <w:tab w:val="left" w:pos="142"/>
        </w:tabs>
        <w:spacing w:after="160" w:line="240" w:lineRule="auto"/>
        <w:ind w:left="710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2.11.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Срок порядок регистрации запроса заявителя 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br/>
        <w:t>о предоставлении муниципальной услуги</w:t>
      </w:r>
    </w:p>
    <w:p w:rsidR="00D07DC7" w:rsidRPr="00D07DC7" w:rsidRDefault="00DD54CE" w:rsidP="00DD54C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2.11.1.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 подлежит регистрации в отделе в день его получения либо на следующий рабочий день в случае их получения после 16 часов текущего рабочего дня или в выходной (праздничный) день.</w:t>
      </w:r>
    </w:p>
    <w:p w:rsidR="00D07DC7" w:rsidRPr="00D07DC7" w:rsidRDefault="00DD54CE" w:rsidP="00DD54C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2.11.2.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Уведомление заявителя о принятии к рассмотрению запроса, 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  <w:t xml:space="preserve">а также о необходимости представления недостающей к нему информации осуществляется </w:t>
      </w:r>
      <w:r w:rsidRPr="00360549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отделом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не позднее одного рабочего дня, 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следующего за днем заполнения заявителем соответствующей интерактивной формы через </w:t>
      </w:r>
      <w:r w:rsidR="00D07DC7" w:rsidRPr="00D07DC7">
        <w:rPr>
          <w:rFonts w:ascii="Times New Roman" w:eastAsia="Times New Roman" w:hAnsi="Times New Roman" w:cs="Times New Roman"/>
          <w:color w:val="000000"/>
          <w:sz w:val="28"/>
          <w:szCs w:val="28"/>
        </w:rPr>
        <w:t>ЕПГУ или РПГУ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D07DC7" w:rsidRPr="00D07DC7" w:rsidRDefault="00D07DC7" w:rsidP="00D07DC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2.12.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Требования к помещениям, в которых предоставляется муниципальная услуга</w:t>
      </w:r>
    </w:p>
    <w:p w:rsidR="00D07DC7" w:rsidRPr="00D07DC7" w:rsidRDefault="00D07DC7" w:rsidP="00D07DC7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numPr>
          <w:ilvl w:val="0"/>
          <w:numId w:val="34"/>
        </w:numPr>
        <w:shd w:val="clear" w:color="auto" w:fill="FFFFFF"/>
        <w:tabs>
          <w:tab w:val="left" w:pos="142"/>
          <w:tab w:val="left" w:pos="1701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наименование;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местонахождение и юридический адрес;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режим работы;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график приема;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номера телефонов для справок.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Помещения, в которых предоставляется муниципальная услуга, оснащаются: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противопожарной системой и средствами пожаротушения;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системой оповещения о возникновении чрезвычайной ситуации;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средствами оказания первой медицинской помощи;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туалетными комнатами для посетителей.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Места приема Заявителей оборудуются информационными табличками (вывесками) с указанием: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номера кабинета и наименования отдела;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фамилии, имени и отчества (последнее - при наличии), должности ответственного лица за прием документов;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графика приема Заявителей.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D07DC7" w:rsidRPr="00D07DC7" w:rsidRDefault="00D07DC7" w:rsidP="00D07DC7">
      <w:pPr>
        <w:numPr>
          <w:ilvl w:val="0"/>
          <w:numId w:val="34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возможность беспрепятственного доступа к объекту (зданию, помещению), в котором предоставляется муниципальная услуга;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сопровождение инвалидов, имеющих стойкие расстройства функции зрения и самостоятельного передвижения;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допуск </w:t>
      </w:r>
      <w:proofErr w:type="spell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сурдопереводчика</w:t>
      </w:r>
      <w:proofErr w:type="spell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</w:t>
      </w:r>
      <w:proofErr w:type="spell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тифлосурдопереводчика</w:t>
      </w:r>
      <w:proofErr w:type="spell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D07DC7" w:rsidRPr="00D07DC7" w:rsidRDefault="00D07DC7" w:rsidP="00D07DC7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pacing w:val="2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оказание инвалидам помощи в преодолении барьеров, мешающих получению ими муниципальных услуг наравне с другими лицами.</w:t>
      </w:r>
    </w:p>
    <w:p w:rsidR="00D07DC7" w:rsidRPr="00D07DC7" w:rsidRDefault="00D07DC7" w:rsidP="00D07DC7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2.13.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Показатели качества и доступности муниципальной услуги</w:t>
      </w:r>
    </w:p>
    <w:p w:rsidR="00D07DC7" w:rsidRPr="00D07DC7" w:rsidRDefault="00D07DC7" w:rsidP="00D07DC7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2.13.1. Основными показателями качества предоставления муниципальной услуги являются: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своевременность предоставления муниципальной услуги в соответствии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стандартом и вариантами ее предоставления, установленными Административным регламентом;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нарушений установленных сроков в процессе предоставления муниципальной услуги;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заявлений об оспаривании решений, действий (бездействия) </w:t>
      </w:r>
      <w:r w:rsidR="00DD54CE" w:rsidRPr="00360549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Управления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, ее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  <w:proofErr w:type="gramEnd"/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2.13.2. Основными показателями доступности предоставления муниципальной услуги являются: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полной и понятной информации о порядке, сроках и ходе предоставления муниципальной услуги в информационн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телекоммуникационных сетях общего пользования (в том числе в сети «Интернет»);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10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2.14.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Иные требования к предоставлению муниципальной услуги</w:t>
      </w:r>
    </w:p>
    <w:p w:rsidR="00D07DC7" w:rsidRPr="00D07DC7" w:rsidRDefault="00D07DC7" w:rsidP="00D07DC7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D54CE" w:rsidP="00DD54CE">
      <w:pPr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2.14.1.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услуги:</w:t>
      </w:r>
    </w:p>
    <w:p w:rsidR="00D07DC7" w:rsidRPr="00D07DC7" w:rsidRDefault="00D07DC7" w:rsidP="00D07DC7">
      <w:pPr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выдача документов, удостоверяющих (устанавливающих) право на земельный участок или объект капитального строительства, в отношении которого испрашивается разрешение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УРВИ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если право на такой объект недвижимости не зарегистрировано в ЕГРН;</w:t>
      </w:r>
    </w:p>
    <w:p w:rsidR="00D07DC7" w:rsidRPr="00D07DC7" w:rsidRDefault="00D07DC7" w:rsidP="00D07DC7">
      <w:pPr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выдача документа, подтверждающего передачу полномочий одного лица другому для представительства перед третьими лицами (доверенности);</w:t>
      </w:r>
    </w:p>
    <w:p w:rsidR="00D07DC7" w:rsidRPr="00D07DC7" w:rsidRDefault="00D07DC7" w:rsidP="00D07DC7">
      <w:pPr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3) нотариальное удостоверение согласия лиц, правами которых обременен земельный участок или объект капитального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строительства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отношении которого испрашивается разрешение на УРВИ;</w:t>
      </w:r>
    </w:p>
    <w:p w:rsidR="00D07DC7" w:rsidRPr="00D07DC7" w:rsidRDefault="00DD54CE" w:rsidP="00DD54CE">
      <w:pPr>
        <w:autoSpaceDE w:val="0"/>
        <w:autoSpaceDN w:val="0"/>
        <w:adjustRightInd w:val="0"/>
        <w:spacing w:after="0" w:line="240" w:lineRule="auto"/>
        <w:ind w:left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_RefHeading__16789_1239231982"/>
      <w:bookmarkEnd w:id="1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</w:t>
      </w:r>
      <w:r w:rsidR="00D07DC7"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услуги используются следующие информационные системы: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федеральная государственная информационная система «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 государственных и муниципальных услуг (функций)»;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федеральная информационная система «Платформа государственных сервисов»;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4) ЕПГУ, РПГУ.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Документы, прилагаемые заявителем к заявлению о предоставлении муниципальной услуги, представляемые в электронной форме, направляются в следующих форматах: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xml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xml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docx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odt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не включающим формулы;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jpeg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2.14.4.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оригиналы документов, прилагаемых к заявлению о предоставлении муниципальной,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dpi</w:t>
      </w:r>
      <w:proofErr w:type="spell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(масштаб 1:1) и всех аутентичных признаков подлинности (графической подписи лица, печати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углового штампа бланка), с использованием следующих режимов: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«черно-белый» (при отсутствии в документе графических изображений и (или) цветного текста);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2.14.5. Документы, прилагаемые заявителем к заявлению о предоставлении муниципальной,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4CE" w:rsidRPr="00360549" w:rsidRDefault="00DD54CE" w:rsidP="00DD54C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36054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II</w:t>
      </w:r>
      <w:r w:rsidRPr="0036054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en-US" w:eastAsia="ru-RU"/>
        </w:rPr>
        <w:t>I</w:t>
      </w:r>
      <w:r w:rsidRPr="0036054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DD54CE" w:rsidRPr="00360549" w:rsidRDefault="00DD54CE" w:rsidP="00DD54C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D54CE" w:rsidRDefault="00DD54CE" w:rsidP="00DD54C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6054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3.1. Перечень вариантов предоставления муниципальной услуги</w:t>
      </w:r>
    </w:p>
    <w:p w:rsidR="00D07DC7" w:rsidRPr="00D07DC7" w:rsidRDefault="00D07DC7" w:rsidP="00D07DC7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3.1.1. Заявитель вправе получить муниципальную услугу в соответствии со следующими вариантами ее предоставления: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«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разрешение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УРВИ»;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«Получение дубликата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УРВИ»; 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«Получение решения предоставлении разрешения на УРВИ 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исправлениями опечаток и (или) ошибок, допущенных при первичном оформлении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УРВИ».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A91F08" w:rsidP="00A91F0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71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3.2.</w:t>
      </w:r>
      <w:r w:rsidR="00D07DC7"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Административная процедура «Профилирование заявителя»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3.2.1.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типа (признаков) заявителя;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сведений, полученных в ходе предварительного опроса заявителя либо сведений, полученных в ходе предварительного прохождения заявителем экспертной системы на ЕПГУ либо РПГУ;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данных, поступивших в профиль заявителя из внешних информационных систем, препятствующих подаче запроса на предоставление муниципальной услуги;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результата, за предоставлением которого обратился заявитель.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приложении №3 к Административному регламенту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3.2.2. Вариант предоставления муниципальной услуги определяется и предъявляется заявителю: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1) путем предварительного устного анкетирования заявителя и анализа предоставленных документов в ходе личного приема в органе местного самоуправления, МФЦ, по результатам которых заявителю предлагается подходящий вариант предоставления муниципальной услуги;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при заполнении интерактивного запроса на ЕПГУ либо РПГУ в автоматическом режиме в ходе прохождения заявителем экспертной системы.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3.3. Вариант предоставления услуги 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«Предоставление разрешение </w:t>
      </w:r>
      <w:proofErr w:type="gramStart"/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УРВИ»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3.3.1. Проверка документов и регистрация заявления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A91F0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подача заявителем либо его представителем заявления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лично в МФЦ;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t xml:space="preserve">- лично </w:t>
      </w:r>
      <w:r w:rsidR="00A91F08" w:rsidRPr="00360549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в Управление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t>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 использованием личного кабинета в ЕПГУ или РПГУ в электронной форме;</w:t>
      </w:r>
    </w:p>
    <w:p w:rsidR="00D07DC7" w:rsidRPr="00D07DC7" w:rsidRDefault="00D07DC7" w:rsidP="00D07DC7">
      <w:pPr>
        <w:shd w:val="clear" w:color="auto" w:fill="FFFFFF"/>
        <w:tabs>
          <w:tab w:val="left" w:pos="0"/>
          <w:tab w:val="left" w:pos="142"/>
          <w:tab w:val="left" w:pos="851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личном посещении </w:t>
      </w:r>
      <w:r w:rsidR="00A91F08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="00A91F08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или МФЦ заявитель (представитель заявителя) предъявляет документ, удостоверяющий его личность,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направления запроса посредством отправки через личный кабинет ЕПГУ или РПГУ, представление документа, удостоверяющего личность заявителя, не требуется.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A91F08" w:rsidRPr="00360549" w:rsidRDefault="00A91F08" w:rsidP="00A91F08">
      <w:pPr>
        <w:pStyle w:val="af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A8A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личном </w:t>
      </w:r>
      <w:r w:rsidRPr="00D11A8A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обращении заявителя </w:t>
      </w: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в </w:t>
      </w:r>
      <w:r w:rsidRPr="00360549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или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или специалист</w:t>
      </w:r>
      <w:r w:rsidRPr="00AE63F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Pr="000441DF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при отсутствии у заявителя заполненного заявления или при неправильном его заполнении специалист помогает заявителю заполнить заявление;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производит контроль комплектности представленных документов, предусмотренных пунктом 2.6.3 подраздела 2.6 раздела 2 Административного регламента. При отсутствии оснований, предусмотренных пунктом 2.7.1 подраздела 2.7 раздела 2 Административного регламента регистрирует </w:t>
      </w:r>
      <w:r w:rsidRPr="00A91F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 в СЭД или журнале регистрации заявлений, сообщает заявителю максимальный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срок получения документа, являющегося результатом предоставления муниципальной услуги. 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 наличии оснований, предусмотренных пунктом 2.7.1 подраздела 2.7 раздела 2 Административного регламента, специалист отказывает в приеме с объяснением причин.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 МФЦ информирует заявителей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многофункциональном центре.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течение одного рабочего дня с момента поступления в МФЦ запроса обеспечивается его отправка и иных предоставленных заявителем документов </w:t>
      </w:r>
      <w:r w:rsidR="00A91F08"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в </w:t>
      </w:r>
      <w:r w:rsidR="00A91F08" w:rsidRPr="00170097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r w:rsidR="00A91F08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A91F08" w:rsidRDefault="00D07DC7" w:rsidP="00A91F08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поступлении документов из МФЦ датой приема заявления и необходимых документов считается день поступления их в </w:t>
      </w:r>
      <w:r w:rsidR="00A91F08" w:rsidRPr="00170097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r w:rsidR="00A91F08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D07DC7" w:rsidRPr="00D07DC7" w:rsidRDefault="00A91F08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8573A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Специалист </w:t>
      </w:r>
      <w:r w:rsidRPr="00170097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</w:t>
      </w:r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а</w:t>
      </w:r>
      <w:r w:rsidRPr="00170097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архитектуры и градостроительства Управления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при получении документов из 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МФЦ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регистрирует заявление </w:t>
      </w:r>
      <w:r w:rsidR="00D07DC7" w:rsidRPr="00A91F0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</w:t>
      </w:r>
      <w:r w:rsidR="00D07DC7" w:rsidRPr="00A91F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СЭД или журнале регистрации заявлений</w:t>
      </w:r>
      <w:r w:rsidR="00D07DC7" w:rsidRPr="00A91F0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день их получения либо на с</w:t>
      </w:r>
      <w:r w:rsidR="00D07DC7" w:rsidRPr="00D07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ледующий рабочий день в случае их получения после 16 часов текущего рабочего дня.</w:t>
      </w:r>
    </w:p>
    <w:p w:rsidR="00D07DC7" w:rsidRPr="00A91F08" w:rsidRDefault="00D07DC7" w:rsidP="00A91F08">
      <w:pPr>
        <w:pStyle w:val="af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поступления запроса и прилагаемых к нему документов в электронной форме с использованием ЕПГУ или РПГУ </w:t>
      </w:r>
      <w:r w:rsidR="00A91F0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просматривает электронные образы заявления и прилагаемых к нему документов;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производит контроль комплектности представленных документов, предусмотренных пунктом 2.6.3 подраздела 2.6 раздела 2 Административного регламента, при отсутствии оснований, указанных в пункте 2.7.1 подраздела 2.7 раздела 2 Административного регламента, направляет заявителю через личный кабинет ЕПГУ или РПГУ уведомление о получении заявления и прилагаемых к нему документов и регистрирует запрос в реестре предоставления сведений, документов, материалов в день их получения либо на следующий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рабочий день в случае их получения после 16 часов текущего рабочего дня.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при наличии оснований, предусмотренных пунктом 2.7.1 подраздела 2.7 раздела 2 Административного регламента, направляет заявителю через личный кабинет ЕПГУ или РПГУ решение об отказе в приеме документов по форме согласно приложению № 2 к Административному регламенту.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Максимальный срок выполнения административной процедуры составляет 1 (один) рабочий день.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Критерии принятия решения: наличие (отсутствие) оснований, предусмотренных пунктом 2.7.1 подраздела 2.7 раздела 2 Административного регламента.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Результатом административной процедуры является зарегистрированное заявление либо отказ в приеме документов.</w:t>
      </w:r>
    </w:p>
    <w:p w:rsidR="00D07DC7" w:rsidRPr="00D07DC7" w:rsidRDefault="00D07DC7" w:rsidP="00D07DC7">
      <w:pPr>
        <w:shd w:val="clear" w:color="auto" w:fill="FFFFFF"/>
        <w:tabs>
          <w:tab w:val="left" w:pos="0"/>
          <w:tab w:val="left" w:pos="851"/>
          <w:tab w:val="left" w:pos="1134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Способ фиксации результата выполненной административной процедуры в ЕПГУ, РПГУ</w:t>
      </w:r>
      <w:r w:rsidRPr="00A91F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СЭД или журнале регистрации заявлений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567"/>
          <w:tab w:val="left" w:pos="1560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3.3.2. Получение сведений посредством системы межведомственного электронного взаимодействия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>является регистрация заявления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A91F0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07DC7" w:rsidRPr="00D07DC7" w:rsidRDefault="00A91F08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D07DC7" w:rsidRPr="00D07DC7">
        <w:rPr>
          <w:rFonts w:ascii="Times New Roman" w:eastAsia="Times New Roman" w:hAnsi="Times New Roman" w:cs="Times New Roman"/>
          <w:i/>
          <w:spacing w:val="2"/>
          <w:sz w:val="28"/>
          <w:szCs w:val="28"/>
          <w:u w:val="single"/>
          <w:lang w:eastAsia="ru-RU"/>
        </w:rPr>
        <w:t>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1) устанавливает необходимость проведения общественных обсуждений, публичных слушаний, в соответствии со статьей 39 Градостроительного кодекса Российской Федерации.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с использованием системы межведомственного электронного взаимодействия направляет межведомственные запросы:</w:t>
      </w:r>
    </w:p>
    <w:p w:rsidR="00D07DC7" w:rsidRPr="00D07DC7" w:rsidRDefault="00D07DC7" w:rsidP="00D07DC7">
      <w:pPr>
        <w:shd w:val="clear" w:color="auto" w:fill="FFFFFF"/>
        <w:tabs>
          <w:tab w:val="left" w:pos="142"/>
          <w:tab w:val="left" w:pos="993"/>
          <w:tab w:val="left" w:pos="1276"/>
        </w:tabs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в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управление Федеральной службы государственной регистрации, кадастра и картографии по Белгородской области;</w:t>
      </w:r>
    </w:p>
    <w:p w:rsidR="00D07DC7" w:rsidRPr="00D07DC7" w:rsidRDefault="00D07DC7" w:rsidP="00D07DC7">
      <w:pPr>
        <w:shd w:val="clear" w:color="auto" w:fill="FFFFFF"/>
        <w:tabs>
          <w:tab w:val="left" w:pos="142"/>
          <w:tab w:val="left" w:pos="993"/>
          <w:tab w:val="left" w:pos="1276"/>
        </w:tabs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  <w:t>- в ФГБУ «Федеральная кадастровая палата Федеральной службы государственной регистрации, кадастра и картографии по Белгородской области».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может являться основанием для отказа в предоставлении заявителю настоящей муниципальной услуги.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Максимальный срок выполнения административной процедуры составляет 5 (пять) рабочих дней.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является предоставление (непредставление) документов, указанных в пункте 2.6.4 подраздела 2.6 раздела 2 Административного регламента, по собственной инициативе.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Результатом исполнения административной процедуры получение ответа на межведомственный запрос.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Способ фиксации результата административной процедуры на бумажном носителе в СЭД межведомственных запросов.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3.3.3. Рассмотрение документов и сведений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Основанием для начала осуществления административной процедуры является получение специалистом, уполномоченным на выполнение административной процедуры, зарегистрированного заявления с прилагаемыми документами и полученными ответами на межведомственный запрос.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Специалистом, ответственным за выполнение административно</w:t>
      </w:r>
      <w:r w:rsidR="00A91F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й процедуры, является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="00A91F08">
        <w:rPr>
          <w:rFonts w:ascii="Times New Roman" w:hAnsi="Times New Roman" w:cs="Times New Roman"/>
          <w:sz w:val="28"/>
          <w:szCs w:val="28"/>
          <w:highlight w:val="yellow"/>
        </w:rPr>
        <w:t>специалист</w:t>
      </w:r>
      <w:proofErr w:type="spellEnd"/>
      <w:r w:rsidR="00A91F08">
        <w:rPr>
          <w:rFonts w:ascii="Times New Roman" w:hAnsi="Times New Roman" w:cs="Times New Roman"/>
          <w:sz w:val="28"/>
          <w:szCs w:val="28"/>
          <w:highlight w:val="yellow"/>
        </w:rPr>
        <w:t xml:space="preserve"> отдела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 получении заявления и представленных документов </w:t>
      </w:r>
      <w:r w:rsidR="00A91F0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проверяет наличие оснований, предусмотренных 2.8.2 Административного регламента;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при необходимости проведения общественных обсуждений, публичных слушаний готовит проект </w:t>
      </w:r>
      <w:r w:rsidR="00A91F08" w:rsidRPr="0023735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решения о назначении публичных слушаний (если предусмотрено муниципальным правовым актом</w:t>
      </w:r>
      <w:proofErr w:type="gramStart"/>
      <w:r w:rsidR="00A91F08" w:rsidRPr="0023735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)</w:t>
      </w:r>
      <w:r w:rsidR="00A91F08" w:rsidRPr="007740F9">
        <w:rPr>
          <w:rFonts w:ascii="Times New Roman" w:hAnsi="Times New Roman"/>
          <w:b/>
          <w:spacing w:val="2"/>
          <w:sz w:val="28"/>
          <w:szCs w:val="28"/>
          <w:highlight w:val="yellow"/>
          <w:lang w:eastAsia="ru-RU"/>
        </w:rPr>
        <w:t>Э</w:t>
      </w:r>
      <w:proofErr w:type="gramEnd"/>
      <w:r w:rsidR="00A91F08" w:rsidRPr="007740F9">
        <w:rPr>
          <w:rFonts w:ascii="Times New Roman" w:hAnsi="Times New Roman"/>
          <w:b/>
          <w:spacing w:val="2"/>
          <w:sz w:val="28"/>
          <w:szCs w:val="28"/>
          <w:highlight w:val="yellow"/>
          <w:lang w:eastAsia="ru-RU"/>
        </w:rPr>
        <w:t>тим же занимаются поселения???,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оповещение о проведении публичных слушаний, уведомления правообладателей земельных участков, имеющих общие границы с земельным участком, применительно к которому запрашивается разрешение на УРВИ,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которому запрашивается разрешение на УРВИ, и правообладателям помещений, являющихся частью объекта капитального строительства, применительно к которому запрашивается разрешение на УРВИ в соответствии с нормативным правовым актом представительного органа муниципального образования и Градостроительным кодексом Российской Федерации.</w:t>
      </w:r>
      <w:proofErr w:type="gramEnd"/>
    </w:p>
    <w:p w:rsidR="00D07DC7" w:rsidRPr="00D07DC7" w:rsidRDefault="00D07DC7" w:rsidP="00D07DC7">
      <w:p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Уведомление правообладателей земельных участков, имеющих общие границы с земельным участком, применительно к которому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запрашивается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УРВИ, правообладателям объектов капитального строительства, расположенных на земельных участках, имеющих общие границы с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земельным участком, применительно к которому запрашивается УРВИ, и правообладателям помещений, являющихся частью объекта капитального строительства, применительно к которому запрашивается УРВИ направляются почтовым отправления в срок не превышающий 7 (семь) рабочих дней со дня регистрации заявления. 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отсутствии необходимости проведения общественных обсуждений, публичных слушаний специалист: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готовит рекомендации комиссии по подготовке проекта правил землепользования для принятия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подписью председателя такой комиссии;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готовит сопроводительное письмо в орган исполнительной власти Белгородской области в сфере градостроительной деятельности и формирует пакет документов для принятия решения о предоставлении разрешения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в составе, установленном таким органом.</w:t>
      </w:r>
    </w:p>
    <w:p w:rsidR="00D07DC7" w:rsidRPr="00D07DC7" w:rsidRDefault="00D07DC7" w:rsidP="00D07DC7">
      <w:p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Максимальный срок выполнения административной процедуры составляет 19 (девятнадцать) рабочих дней.</w:t>
      </w:r>
    </w:p>
    <w:p w:rsidR="00D07DC7" w:rsidRPr="00D07DC7" w:rsidRDefault="00D07DC7" w:rsidP="00D07DC7">
      <w:p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является необходимость проведения общественных обсуждений, публичных слушаний.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Результатом исполнения административной процедуры является опубликованное оповещение о проведении общественных обсуждений, публичных слушаний или направление пакета документов для принятия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 исполнительной власти Белгородской области в сфере градостроительной деятельности.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Способ фиксации результата административной процедуры на бумажном носителе или в электронной форме.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284"/>
          <w:tab w:val="left" w:pos="42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3.3.4. Проведение общественных обсуждений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или публичных слушаний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Основанием для начала административной процедуры является опубликованное оповещение о проведении общественных обсуждений, публичных слушаний.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специалист </w:t>
      </w:r>
      <w:r w:rsidRPr="00D07DC7">
        <w:rPr>
          <w:rFonts w:ascii="Times New Roman" w:eastAsia="Times New Roman" w:hAnsi="Times New Roman" w:cs="Times New Roman"/>
          <w:i/>
          <w:spacing w:val="2"/>
          <w:sz w:val="28"/>
          <w:szCs w:val="28"/>
          <w:highlight w:val="yellow"/>
          <w:u w:val="single"/>
          <w:lang w:eastAsia="ru-RU"/>
        </w:rPr>
        <w:t>отдела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 организует проведение общественных обсуждений, публичных слушаний по вопросу предоставления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соответствии с нормативным правовым актом представительного органа муниципального образования и Градостроительным кодексом Российской Федерации.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основании заключения о результатах общественных обсуждений, публичных слушаний специалист готовит рекомендации комиссии по подготовке проекта правил землепользования и застройки для принятия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подписью председателя такой комиссии.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 готовит сопроводительное письмо в орган исполнительной власти Белгородской области в сфере градостроительной деятельности и формирует пакет документов для принятия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в составе, установленном таким органом.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Максимальный срок выполнения административной процедуры составляет 20 (двадцать) рабочих дней.</w:t>
      </w:r>
    </w:p>
    <w:p w:rsidR="00D07DC7" w:rsidRPr="00D07DC7" w:rsidRDefault="00D07DC7" w:rsidP="00D07DC7">
      <w:pPr>
        <w:spacing w:after="160" w:line="259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по подготовке рекомендаций комиссии по подготовке проекта правил землепользования и застройки является наличие (отсутствие) оснований, предусмотренных пунктом 2.8.2 подраздела 2.8 раздела 2 Административного регламента.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Результатом исполнения административной процедуры является направление пакета документов для принятия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 исполнительной власти Белгородской области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 сфере градостроительной деятельности.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Способ фиксации результата административной процедуры на бумажном носителе или в электронной форме.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3.3.5. Принятие решения о предоставлении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муниципальной </w:t>
      </w: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услуги</w:t>
      </w:r>
    </w:p>
    <w:p w:rsidR="00D07DC7" w:rsidRPr="00D07DC7" w:rsidRDefault="00D07DC7" w:rsidP="00D07DC7">
      <w:pPr>
        <w:shd w:val="clear" w:color="auto" w:fill="FFFFFF"/>
        <w:tabs>
          <w:tab w:val="left" w:pos="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поступления пакета документов для принятия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в</w:t>
      </w:r>
      <w:proofErr w:type="gramEnd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орган исполнительной власти Белгородской области в сфере градостроительной деятельности</w:t>
      </w:r>
      <w:r w:rsidRPr="00D07DC7">
        <w:rPr>
          <w:rFonts w:ascii="Arial" w:eastAsia="Times New Roman" w:hAnsi="Arial" w:cs="Arial"/>
          <w:b/>
          <w:spacing w:val="2"/>
          <w:sz w:val="29"/>
          <w:szCs w:val="29"/>
          <w:lang w:eastAsia="ru-RU"/>
        </w:rPr>
        <w:t xml:space="preserve"> </w:t>
      </w: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в составе, установленном таким органом.</w:t>
      </w:r>
    </w:p>
    <w:p w:rsidR="00D07DC7" w:rsidRPr="00D07DC7" w:rsidRDefault="00D07DC7" w:rsidP="00D07DC7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Специалистом, ответственным за выполнение административной процедуры, является специалист управления архитектуры и градостроительства Белгородской области, на которого в соответствии с должностным регламентом, возложена такая обязанность.</w:t>
      </w:r>
    </w:p>
    <w:p w:rsidR="00D07DC7" w:rsidRPr="00D07DC7" w:rsidRDefault="00D07DC7" w:rsidP="00D07DC7">
      <w:pPr>
        <w:shd w:val="clear" w:color="auto" w:fill="FFFFFF"/>
        <w:tabs>
          <w:tab w:val="left" w:pos="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Специалист в порядке, установленном органом исполнительной власти Белгородской области в сфере градостроительной деятельности готовит проект решения о предоставлении разрешения на УРВИ или проект решения об отказе в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УРВИ.</w:t>
      </w:r>
    </w:p>
    <w:p w:rsidR="00D07DC7" w:rsidRPr="00D07DC7" w:rsidRDefault="00D07DC7" w:rsidP="00D07DC7">
      <w:pPr>
        <w:shd w:val="clear" w:color="auto" w:fill="FFFFFF"/>
        <w:tabs>
          <w:tab w:val="left" w:pos="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После подписания решения о предоставлении разрешения на УРВИ или решения об отказе в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начальником</w:t>
      </w:r>
      <w:proofErr w:type="gramEnd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управления архитектуры и градостроительства Белгородской области, такое решение направляется </w:t>
      </w:r>
      <w:r w:rsidR="00A91F08" w:rsidRPr="007740F9">
        <w:rPr>
          <w:rFonts w:ascii="Times New Roman" w:hAnsi="Times New Roman" w:cs="Times New Roman"/>
          <w:bCs/>
          <w:sz w:val="28"/>
          <w:szCs w:val="28"/>
          <w:highlight w:val="yellow"/>
        </w:rPr>
        <w:t>в Управление</w:t>
      </w: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highlight w:val="yellow"/>
          <w:lang w:eastAsia="ru-RU"/>
        </w:rPr>
        <w:t>.</w:t>
      </w:r>
    </w:p>
    <w:p w:rsidR="00D07DC7" w:rsidRPr="00D07DC7" w:rsidRDefault="00D07DC7" w:rsidP="00D07DC7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Максимальный срок выполнения административной процедуры составляет 3 (три) рабочих дня.</w:t>
      </w:r>
    </w:p>
    <w:p w:rsidR="00D07DC7" w:rsidRPr="00D07DC7" w:rsidRDefault="00D07DC7" w:rsidP="00D07DC7">
      <w:pPr>
        <w:shd w:val="clear" w:color="auto" w:fill="FFFFFF"/>
        <w:tabs>
          <w:tab w:val="left" w:pos="0"/>
        </w:tabs>
        <w:spacing w:after="0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Критерием принятия решения является наличие (отсутствие) оснований, предусмотренных пунктом 2.8.2 подраздела 2.8 раздела 2 Административного регламента.</w:t>
      </w:r>
    </w:p>
    <w:p w:rsidR="00D07DC7" w:rsidRPr="00D07DC7" w:rsidRDefault="00D07DC7" w:rsidP="00D07DC7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Результатом исполнения административной процедуры является </w:t>
      </w: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решение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УРВИ </w:t>
      </w:r>
      <w:proofErr w:type="gramStart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по</w:t>
      </w:r>
      <w:proofErr w:type="gramEnd"/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 форме согласно приложению № 1 к Административному регламенту или решение об отказе в предоставлении муниципальной услуги по форме согласно приложению № 2 к Административному регламенту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D07DC7" w:rsidRPr="00D07DC7" w:rsidRDefault="00D07DC7" w:rsidP="00D07DC7">
      <w:pPr>
        <w:shd w:val="clear" w:color="auto" w:fill="FFFFFF"/>
        <w:tabs>
          <w:tab w:val="left" w:pos="0"/>
          <w:tab w:val="left" w:pos="851"/>
          <w:tab w:val="left" w:pos="1276"/>
          <w:tab w:val="left" w:pos="1560"/>
        </w:tabs>
        <w:spacing w:after="0" w:line="240" w:lineRule="auto"/>
        <w:ind w:firstLine="720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Способ фиксации результата административной процедуры на бумажном носителе или в электронной форме.</w:t>
      </w:r>
    </w:p>
    <w:p w:rsidR="00D07DC7" w:rsidRPr="00D07DC7" w:rsidRDefault="00D07DC7" w:rsidP="00D07DC7">
      <w:pPr>
        <w:shd w:val="clear" w:color="auto" w:fill="FFFFFF"/>
        <w:tabs>
          <w:tab w:val="left" w:pos="720"/>
        </w:tabs>
        <w:spacing w:after="0"/>
        <w:ind w:left="360" w:hanging="360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pacing w:val="2"/>
          <w:sz w:val="36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3.3.6. Направление (выдача) результата предоставления услуги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16" w:name="_Hlk40429170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</w:t>
      </w:r>
      <w:bookmarkEnd w:id="16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поступление в </w:t>
      </w:r>
      <w:r w:rsidR="00A91F08" w:rsidRPr="007740F9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</w:t>
      </w:r>
      <w:r w:rsidR="00A91F08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результата предоставления муниципальной услуги.</w:t>
      </w:r>
    </w:p>
    <w:p w:rsidR="00D07DC7" w:rsidRPr="00A91F08" w:rsidRDefault="00D07DC7" w:rsidP="00A91F08">
      <w:pPr>
        <w:pStyle w:val="af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день получения результата муниципальной услуги, </w:t>
      </w:r>
      <w:r w:rsidR="00A91F0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направляет результат муниципальной услуги почтовым отправлением (в случае если способом получения результата муниципальной услуги выбрано почтовое отправление);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 использованием ЕПГУ или РПГУ направляет заявителю результат муниципальной услуги, заверенный электронной подписью (в случае поступления заявления через ЕПГУ или РПГУ);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направляет результат муниципальной услуги в адрес МФЦ для выдачи заявителю (в случае если заявление подано заявителем через МФЦ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и в качестве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места получения результата предоставления муниципальной услуги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заявителем выбрано МФЦ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 МФЦ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 выдает результат муниципальной услуги после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установления личности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Федерации. Выдача документа регистрируется </w:t>
      </w:r>
      <w:r w:rsidRPr="00A91F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СЭД или журнале регистрации заявлений.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Результат муниципальной услуги выдается, направляется заявителю только после оплаты им расходов по организации и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публичных слушаний, общественных обсуждений.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Максимальный срок выполнения административной процедуры - 1 (один) рабочий день.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является способ получения результата муниципальной услуги, выбранный заявителем.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Результатом административной процедуры является выданный результат предоставления муниципальной услуги.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Способ фиксации результата является внесение информации о результате услуги в СЭД </w:t>
      </w:r>
      <w:r w:rsidRPr="00A91F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или на бумажном носителе в журнале регистрации.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3.4. Вариант предоставления услуги </w:t>
      </w:r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«Получение дубликата 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УРВИ»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A91F0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подача заявителем либо его представителем заявления о предоставлении дубликата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лично в МФЦ;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лично в </w:t>
      </w:r>
      <w:r w:rsidR="00A91F08" w:rsidRPr="00B37208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t>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 использованием личного кабинета в ЕПГУ или РПГУ в электронной форме;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Проверка документов и регистрация заявления осуществляется в соответствии с пунктом 3.3.1 подраздела 3.3 раздела 3 Административного регламента.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</w:t>
      </w:r>
      <w:r w:rsidR="00A91F08" w:rsidRPr="00B37208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Управлении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, ЕПГУ или РПГУ.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Критерием принятия решения о 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является наличие (отсутствие оснований, предусмотренных пунктом 2.8.3 подраздела 2.8 раздела 2 Административного регламента).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Результатом административной процедуры является выдача (направление) заявителю дубликата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УРВИ.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в СЭД </w:t>
      </w:r>
      <w:r w:rsidRPr="00A91F08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 в журнале регистрации) документа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являющегося результатом предоставления муниципальной услуги.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Дубликат решения о предоставлении разрешения на </w:t>
      </w: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УРВИ</w:t>
      </w:r>
      <w:proofErr w:type="gramEnd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выдается (направляется) заявителю в соответствии с пунктом 3.3.6 подраздела 3.3 раздела 3 Административного регламента не позднее 5 рабочих дней с момента регистрации заявления о предоставлении муниципальной услуги.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3.5. Вариант предоставления услуги </w:t>
      </w:r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«Получение решения о предоставлении разрешения на УРВИ с исправлениями опечаток и (или) ошибок, допущенных при первичном оформлении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УРВИ» 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Основанием для начала административной процедуры является поступление в </w:t>
      </w:r>
      <w:r w:rsidRPr="00A91F08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t>отдел</w:t>
      </w:r>
      <w:r w:rsidR="00A91F08" w:rsidRPr="00A91F08"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t xml:space="preserve"> архитектуры и градостроительства Управления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заявления об исправлении опечаток и (или) ошибок, допущенных в документе, являющимся результатом предоставления муниципальной услуги: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лично 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МФЦ;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лично в </w:t>
      </w:r>
      <w:r w:rsidR="00A91F08" w:rsidRPr="00A91F0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Управление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с использованием личного кабинета в ЕПГУ или РПГУ в электронной форме.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Специалистом, ответственным за выполнение административной процедуры, является специалист.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Проверка документов и регистрация заявления осуществляется в соответствии с пунктом 3.3.1 подраздела 3.3 раздела 3 Административного регламента.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D07DC7" w:rsidRPr="00D07DC7" w:rsidRDefault="00A91F08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рассматривает заявление и проводит проверку указанных в нем сведений в срок, не превышающий 2 календарных дней </w:t>
      </w:r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proofErr w:type="gramStart"/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даты</w:t>
      </w:r>
      <w:proofErr w:type="gramEnd"/>
      <w:r w:rsidR="00D07DC7"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его регистрации.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Критерием принятия решения о 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является наличие (отсутствие оснований, предусмотренных пунктом 2.8.4 подраздела 2.8 раздела 2 Административного регламента).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выявления допущенных опечаток и (или) ошибок в документе, являющимся результатом предоставления муниципальной услуги, осуществляет их исправление в срок, не превышающий 2 рабочих дней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с момента регистрации соответствующего заявления.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отсутствии опечаток и (или) ошибок в документе, являющимся результатом предоставления муниципальной услуги, письменно сообщает заявителю в срок, не превышающий 2 рабочих дней с момента регистрации соответствующего заявления.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Критерием принятия решения является наличие (отсутствие) опечаток </w:t>
      </w:r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и (или) ошибок в документе, являющимся результатом предоставления муниципальной услуги.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D07D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Результатом административной процедуры является выдача (направление) заявителю исправленного документа, являющимся результатом предоставления муниципальной услуги, взамен ранее выданного (направленного) документа, являющегося результатом предоставления муниципальной услуги, или решения об отказе в предоставлении муниципальной услуги.</w:t>
      </w:r>
      <w:proofErr w:type="gramEnd"/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Способом фиксации результата административной процедуры является регистрация </w:t>
      </w:r>
      <w:r w:rsidRPr="00A91F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СЭД (или в журнале регистрации) документа, являющегося результатом предоставления муниципальной услуги.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A91F08" w:rsidRDefault="00A91F08" w:rsidP="00A91F08">
      <w:pPr>
        <w:pStyle w:val="11"/>
      </w:pPr>
      <w:r>
        <w:t xml:space="preserve">IV. Порядок и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A91F08" w:rsidRPr="00180CB2" w:rsidRDefault="00A91F08" w:rsidP="00A91F08">
      <w:pPr>
        <w:pStyle w:val="10"/>
        <w:numPr>
          <w:ilvl w:val="0"/>
          <w:numId w:val="0"/>
        </w:num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91F08" w:rsidRDefault="00A91F08" w:rsidP="00A91F08">
      <w:pPr>
        <w:pStyle w:val="af5"/>
        <w:shd w:val="clear" w:color="auto" w:fill="FFFFFF"/>
        <w:tabs>
          <w:tab w:val="left" w:pos="567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4.1.</w:t>
      </w:r>
      <w:r w:rsidRPr="003D1400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3D1400">
        <w:rPr>
          <w:rFonts w:ascii="Times New Roman" w:hAnsi="Times New Roman"/>
          <w:b/>
          <w:spacing w:val="2"/>
          <w:sz w:val="28"/>
          <w:szCs w:val="28"/>
          <w:lang w:eastAsia="ru-RU"/>
        </w:rPr>
        <w:t>к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онтроля </w:t>
      </w:r>
      <w:r w:rsidRPr="003F759D">
        <w:rPr>
          <w:rFonts w:ascii="Times New Roman" w:hAnsi="Times New Roman"/>
          <w:b/>
          <w:spacing w:val="2"/>
          <w:sz w:val="28"/>
          <w:szCs w:val="28"/>
          <w:lang w:eastAsia="ru-RU"/>
        </w:rPr>
        <w:t>за</w:t>
      </w:r>
      <w:proofErr w:type="gramEnd"/>
      <w:r w:rsidRPr="003F759D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административного </w:t>
      </w:r>
      <w:r w:rsidRPr="003F759D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муниципальной</w:t>
      </w:r>
      <w:r w:rsidRPr="003F759D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услуги, а также принятием ими решений</w:t>
      </w:r>
    </w:p>
    <w:p w:rsidR="00D07DC7" w:rsidRPr="00D07DC7" w:rsidRDefault="00D07DC7" w:rsidP="00D07DC7">
      <w:pPr>
        <w:shd w:val="clear" w:color="auto" w:fill="FFFFFF"/>
        <w:tabs>
          <w:tab w:val="left" w:pos="1134"/>
        </w:tabs>
        <w:spacing w:after="0" w:line="240" w:lineRule="auto"/>
        <w:ind w:left="709"/>
        <w:contextualSpacing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A91F08" w:rsidRPr="00180CB2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4.1.1.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Текущий </w:t>
      </w:r>
      <w:proofErr w:type="gramStart"/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предоставлением муниципальной услуги производится руководителем </w:t>
      </w:r>
      <w:r w:rsidRPr="00671FF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начальником </w:t>
      </w:r>
      <w:r>
        <w:rPr>
          <w:rFonts w:ascii="Times New Roman" w:hAnsi="Times New Roman" w:cs="Times New Roman"/>
          <w:sz w:val="28"/>
          <w:szCs w:val="28"/>
          <w:highlight w:val="yellow"/>
        </w:rPr>
        <w:t>отдела архитектуры и градостроительства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F08" w:rsidRPr="00237C48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4.1.2.</w:t>
      </w: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Специалисты </w:t>
      </w:r>
      <w:r>
        <w:rPr>
          <w:rFonts w:ascii="Times New Roman" w:hAnsi="Times New Roman" w:cs="Times New Roman"/>
          <w:sz w:val="28"/>
          <w:szCs w:val="28"/>
          <w:highlight w:val="yellow"/>
        </w:rPr>
        <w:t>отдела архитектуры и градостроительства Управления</w:t>
      </w:r>
      <w:r>
        <w:rPr>
          <w:rFonts w:ascii="Times New Roman" w:hAnsi="Times New Roman"/>
          <w:spacing w:val="2"/>
          <w:sz w:val="28"/>
          <w:szCs w:val="28"/>
          <w:highlight w:val="yellow"/>
          <w:u w:val="single"/>
          <w:lang w:eastAsia="ru-RU"/>
        </w:rPr>
        <w:t>,</w:t>
      </w:r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t>ответственные за выполнение административных процедур (действий), несут персональную ответственность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t>за соблюдение сроков и порядка приема документов на получение муниципальной услуги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A91F08" w:rsidRPr="00180CB2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4.1.3.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Персональная ответственность специалистов </w:t>
      </w:r>
      <w:r>
        <w:rPr>
          <w:rFonts w:ascii="Times New Roman" w:hAnsi="Times New Roman" w:cs="Times New Roman"/>
          <w:sz w:val="28"/>
          <w:szCs w:val="28"/>
          <w:highlight w:val="yellow"/>
        </w:rPr>
        <w:t>отдела архитектуры и градостроительства Управления</w:t>
      </w:r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закрепляется в их должностных инструкциях в соответствии с требованиями законодательства.</w:t>
      </w:r>
    </w:p>
    <w:p w:rsidR="00D07DC7" w:rsidRPr="00D07DC7" w:rsidRDefault="00D07DC7" w:rsidP="00D07DC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91F08" w:rsidRPr="00671FF4" w:rsidRDefault="00A91F08" w:rsidP="00A91F08">
      <w:pPr>
        <w:shd w:val="clear" w:color="auto" w:fill="FFFFFF"/>
        <w:tabs>
          <w:tab w:val="left" w:pos="567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4.2.</w:t>
      </w:r>
      <w:r w:rsidRPr="00671FF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Порядок и периодичность осуществления плановых </w:t>
      </w:r>
      <w:r w:rsidRPr="00671FF4">
        <w:rPr>
          <w:rFonts w:ascii="Times New Roman" w:hAnsi="Times New Roman"/>
          <w:b/>
          <w:spacing w:val="2"/>
          <w:sz w:val="28"/>
          <w:szCs w:val="28"/>
          <w:lang w:eastAsia="ru-RU"/>
        </w:rPr>
        <w:br/>
        <w:t xml:space="preserve">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71FF4">
        <w:rPr>
          <w:rFonts w:ascii="Times New Roman" w:hAnsi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Pr="00671FF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D07DC7" w:rsidRPr="00D07DC7" w:rsidRDefault="00D07DC7" w:rsidP="00D07DC7">
      <w:pPr>
        <w:shd w:val="clear" w:color="auto" w:fill="FFFFFF"/>
        <w:tabs>
          <w:tab w:val="left" w:pos="1134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A91F08" w:rsidRPr="00180CB2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left="142"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4.2.1.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Контроль 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полноты и качества предоставления муниципальной услуги 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осуществляется путем проведения проверок соблюдения и исполнения специалистами </w:t>
      </w:r>
      <w:r>
        <w:rPr>
          <w:rFonts w:ascii="Times New Roman" w:hAnsi="Times New Roman" w:cs="Times New Roman"/>
          <w:sz w:val="28"/>
          <w:szCs w:val="28"/>
          <w:highlight w:val="yellow"/>
        </w:rPr>
        <w:t>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положений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 w:rsidR="00A91F08" w:rsidRPr="00180CB2" w:rsidRDefault="00A91F08" w:rsidP="00A91F08">
      <w:pPr>
        <w:pStyle w:val="af5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142"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плановые проверки - один раз в год;</w:t>
      </w:r>
    </w:p>
    <w:p w:rsidR="00A91F08" w:rsidRPr="00180CB2" w:rsidRDefault="00A91F08" w:rsidP="00A91F08">
      <w:pPr>
        <w:pStyle w:val="af5"/>
        <w:numPr>
          <w:ilvl w:val="0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142"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внеплановые проверки - по конкретному обращению заявителей.</w:t>
      </w:r>
    </w:p>
    <w:p w:rsidR="00A91F08" w:rsidRPr="00180CB2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left="142"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4.2.2.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07DC7" w:rsidRPr="00D07DC7" w:rsidRDefault="00D07DC7" w:rsidP="00D07DC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91F08" w:rsidRDefault="00A91F08" w:rsidP="00A91F08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4.3.</w:t>
      </w:r>
      <w:r w:rsidRPr="003D1400">
        <w:rPr>
          <w:rFonts w:ascii="Times New Roman" w:hAnsi="Times New Roman"/>
          <w:b/>
          <w:spacing w:val="2"/>
          <w:sz w:val="28"/>
          <w:szCs w:val="28"/>
          <w:lang w:eastAsia="ru-RU"/>
        </w:rPr>
        <w:t>Ответственность должностных лиц</w:t>
      </w:r>
    </w:p>
    <w:p w:rsidR="00A91F08" w:rsidRPr="003D1400" w:rsidRDefault="00A91F08" w:rsidP="00A91F08">
      <w:pPr>
        <w:pStyle w:val="af5"/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A91F08" w:rsidRPr="00180CB2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left="142" w:firstLine="992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4.3.1.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 результатам проведенных проверок, в случае выявления нарушений соблюдения сотрудниками </w:t>
      </w:r>
      <w:r w:rsidRPr="00671FF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</w:t>
      </w:r>
      <w:r w:rsidRPr="00671FF4">
        <w:rPr>
          <w:rFonts w:ascii="Times New Roman" w:hAnsi="Times New Roman" w:cs="Times New Roman"/>
          <w:sz w:val="28"/>
          <w:szCs w:val="28"/>
          <w:highlight w:val="yellow"/>
        </w:rPr>
        <w:t xml:space="preserve"> архитектуры и градостроительства Управления</w:t>
      </w:r>
      <w:r w:rsidRPr="00671FF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ответственными за предоставление муниципальной услуги, положений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:rsidR="00D07DC7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4.3.2.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Ответственные сотрудники </w:t>
      </w:r>
      <w:r w:rsidRPr="00671FF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</w:t>
      </w:r>
      <w:r w:rsidRPr="00671FF4">
        <w:rPr>
          <w:rFonts w:ascii="Times New Roman" w:hAnsi="Times New Roman" w:cs="Times New Roman"/>
          <w:sz w:val="28"/>
          <w:szCs w:val="28"/>
          <w:highlight w:val="yellow"/>
        </w:rPr>
        <w:t xml:space="preserve"> архитектуры и градостроительства </w:t>
      </w:r>
      <w:proofErr w:type="gramStart"/>
      <w:r w:rsidRPr="00671FF4">
        <w:rPr>
          <w:rFonts w:ascii="Times New Roman" w:hAnsi="Times New Roman" w:cs="Times New Roman"/>
          <w:sz w:val="28"/>
          <w:szCs w:val="28"/>
          <w:highlight w:val="yellow"/>
        </w:rPr>
        <w:t>Управления</w:t>
      </w:r>
      <w:proofErr w:type="gramEnd"/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:rsidR="00A91F08" w:rsidRPr="00D07DC7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91F08" w:rsidRPr="00671FF4" w:rsidRDefault="00A91F08" w:rsidP="00A91F08">
      <w:pPr>
        <w:shd w:val="clear" w:color="auto" w:fill="FFFFFF"/>
        <w:tabs>
          <w:tab w:val="left" w:pos="709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4.4.</w:t>
      </w:r>
      <w:r w:rsidRPr="00671FF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Требования к порядку и формам </w:t>
      </w:r>
      <w:proofErr w:type="gramStart"/>
      <w:r w:rsidRPr="00671FF4">
        <w:rPr>
          <w:rFonts w:ascii="Times New Roman" w:hAnsi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Pr="00671FF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предоставлением муниципальной услуги</w:t>
      </w:r>
    </w:p>
    <w:p w:rsidR="00D07DC7" w:rsidRPr="00D07DC7" w:rsidRDefault="00D07DC7" w:rsidP="00D07DC7">
      <w:pPr>
        <w:shd w:val="clear" w:color="auto" w:fill="FFFFFF"/>
        <w:tabs>
          <w:tab w:val="left" w:pos="709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91F08" w:rsidRPr="00063A73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left="142" w:firstLine="992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4.4.1.</w:t>
      </w:r>
      <w:proofErr w:type="gramStart"/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>Контроль  за</w:t>
      </w:r>
      <w:proofErr w:type="gramEnd"/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предоставлением муниципальной услуги </w:t>
      </w:r>
      <w:r w:rsidRPr="00671FF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его должностными лицами осуществляется со стороны граждан, их объединений и организаций путем направления обращений, как 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администрацию,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так и путем обжалования действий (бездействий) и решений, осуществляемых (принятых) в ходе исполнения административных процедур, в вышестоящие органы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местного самоуправления, 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>судебные органы.</w:t>
      </w:r>
    </w:p>
    <w:p w:rsidR="00A91F08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left="142" w:firstLine="992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4.4.2.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предоставления муниципальной услуги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A91F08" w:rsidRPr="00180CB2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left="142" w:firstLine="992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4.4.3.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:rsidR="00A91F08" w:rsidRPr="00671FF4" w:rsidRDefault="00A91F08" w:rsidP="00A91F08">
      <w:pPr>
        <w:shd w:val="clear" w:color="auto" w:fill="FFFFFF"/>
        <w:tabs>
          <w:tab w:val="left" w:pos="1134"/>
        </w:tabs>
        <w:spacing w:after="0" w:line="240" w:lineRule="auto"/>
        <w:ind w:left="142" w:firstLine="992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4.4.4.</w:t>
      </w:r>
      <w:r w:rsidRPr="00671FF4">
        <w:rPr>
          <w:rFonts w:ascii="Times New Roman" w:hAnsi="Times New Roman"/>
          <w:sz w:val="28"/>
          <w:szCs w:val="28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A91F08" w:rsidRDefault="00A91F08" w:rsidP="00A91F08">
      <w:pPr>
        <w:pStyle w:val="ConsPlusNormal"/>
        <w:spacing w:line="240" w:lineRule="auto"/>
        <w:ind w:left="142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4.4.5.</w:t>
      </w:r>
      <w:r w:rsidRPr="00905650">
        <w:rPr>
          <w:rFonts w:ascii="Times New Roman" w:hAnsi="Times New Roman" w:cs="Times New Roman"/>
          <w:sz w:val="28"/>
          <w:szCs w:val="28"/>
        </w:rPr>
        <w:t xml:space="preserve">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</w:t>
      </w:r>
      <w:r w:rsidRPr="00905650">
        <w:rPr>
          <w:rFonts w:ascii="Times New Roman" w:hAnsi="Times New Roman" w:cs="Times New Roman"/>
          <w:sz w:val="28"/>
          <w:szCs w:val="28"/>
        </w:rPr>
        <w:lastRenderedPageBreak/>
        <w:t>предоставления ими государственных услуг, а также применения</w:t>
      </w:r>
      <w:proofErr w:type="gramEnd"/>
      <w:r w:rsidRPr="00905650">
        <w:rPr>
          <w:rFonts w:ascii="Times New Roman" w:hAnsi="Times New Roman" w:cs="Times New Roman"/>
          <w:sz w:val="28"/>
          <w:szCs w:val="28"/>
        </w:rPr>
        <w:t xml:space="preserve">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:rsidR="00A91F08" w:rsidRDefault="00A91F08" w:rsidP="00A91F08">
      <w:pPr>
        <w:pStyle w:val="ConsPlusNormal"/>
        <w:spacing w:line="240" w:lineRule="auto"/>
        <w:ind w:left="142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4.4.6.</w:t>
      </w:r>
      <w:r w:rsidRPr="00905650">
        <w:rPr>
          <w:rFonts w:ascii="Times New Roman" w:hAnsi="Times New Roman" w:cs="Times New Roman"/>
          <w:sz w:val="28"/>
          <w:szCs w:val="28"/>
        </w:rP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:rsidR="00A91F08" w:rsidRDefault="00A91F08" w:rsidP="00A91F08">
      <w:pPr>
        <w:pStyle w:val="ConsPlusNormal"/>
        <w:spacing w:line="240" w:lineRule="auto"/>
        <w:ind w:left="142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4.4.7.</w:t>
      </w:r>
      <w:r w:rsidRPr="00905650">
        <w:rPr>
          <w:rFonts w:ascii="Times New Roman" w:hAnsi="Times New Roman" w:cs="Times New Roman"/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A91F08" w:rsidRPr="00905650" w:rsidRDefault="00A91F08" w:rsidP="00A91F08">
      <w:pPr>
        <w:pStyle w:val="ConsPlusNormal"/>
        <w:spacing w:line="240" w:lineRule="auto"/>
        <w:ind w:left="142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4.4.8.</w:t>
      </w:r>
      <w:r w:rsidRPr="00905650">
        <w:rPr>
          <w:rFonts w:ascii="Times New Roman" w:hAnsi="Times New Roman" w:cs="Times New Roman"/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D07DC7" w:rsidRPr="00D07DC7" w:rsidRDefault="00D07DC7" w:rsidP="00D07D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</w:pPr>
    </w:p>
    <w:p w:rsidR="00A91F08" w:rsidRDefault="00A91F08" w:rsidP="00A91F08">
      <w:pPr>
        <w:pStyle w:val="11"/>
      </w:pPr>
      <w:r w:rsidRPr="0019750A">
        <w:t>V. Досудебный (внесудебный) порядок обжалования решений и действий (бездействия) Управления, а также его должностных лиц</w:t>
      </w:r>
    </w:p>
    <w:p w:rsidR="00A91F08" w:rsidRPr="0019750A" w:rsidRDefault="00A91F08" w:rsidP="00A91F08"/>
    <w:p w:rsidR="00A91F08" w:rsidRPr="00180CB2" w:rsidRDefault="00A91F08" w:rsidP="00A91F08">
      <w:pPr>
        <w:pStyle w:val="10"/>
        <w:numPr>
          <w:ilvl w:val="0"/>
          <w:numId w:val="0"/>
        </w:numPr>
        <w:tabs>
          <w:tab w:val="clear" w:pos="1134"/>
          <w:tab w:val="left" w:pos="567"/>
        </w:tabs>
        <w:spacing w:line="240" w:lineRule="auto"/>
        <w:ind w:left="18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5.1.И</w:t>
      </w:r>
      <w:r w:rsidRPr="003F759D">
        <w:rPr>
          <w:rFonts w:ascii="Times New Roman" w:hAnsi="Times New Roman" w:cs="Times New Roman"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F759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07DC7" w:rsidRPr="00D07DC7" w:rsidRDefault="00D07DC7" w:rsidP="00D07DC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</w:pPr>
    </w:p>
    <w:p w:rsidR="003466C2" w:rsidRPr="0019750A" w:rsidRDefault="003466C2" w:rsidP="003466C2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5.1.1.</w:t>
      </w:r>
      <w:r w:rsidRPr="0019750A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  <w:proofErr w:type="gramEnd"/>
    </w:p>
    <w:p w:rsidR="003466C2" w:rsidRPr="003F759D" w:rsidRDefault="003466C2" w:rsidP="003466C2">
      <w:pPr>
        <w:pStyle w:val="10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3466C2" w:rsidRPr="003F759D" w:rsidRDefault="003466C2" w:rsidP="003466C2">
      <w:pPr>
        <w:pStyle w:val="af5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3466C2" w:rsidRPr="003F759D" w:rsidRDefault="003466C2" w:rsidP="003466C2">
      <w:pPr>
        <w:pStyle w:val="af5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3466C2" w:rsidRPr="003F759D" w:rsidRDefault="003466C2" w:rsidP="003466C2">
      <w:pPr>
        <w:pStyle w:val="af5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3466C2" w:rsidRPr="003F759D" w:rsidRDefault="003466C2" w:rsidP="003466C2">
      <w:pPr>
        <w:pStyle w:val="af5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3466C2" w:rsidRPr="003F759D" w:rsidRDefault="003466C2" w:rsidP="003466C2">
      <w:pPr>
        <w:pStyle w:val="af5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Федерации, нормативными правовыми актами Белгородской области, муниципальными правовыми актами;</w:t>
      </w:r>
      <w:proofErr w:type="gramEnd"/>
    </w:p>
    <w:p w:rsidR="003466C2" w:rsidRPr="003F759D" w:rsidRDefault="003466C2" w:rsidP="003466C2">
      <w:pPr>
        <w:pStyle w:val="af5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3466C2" w:rsidRPr="003F759D" w:rsidRDefault="003466C2" w:rsidP="003466C2">
      <w:pPr>
        <w:pStyle w:val="af5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466C2" w:rsidRPr="003F759D" w:rsidRDefault="003466C2" w:rsidP="003466C2">
      <w:pPr>
        <w:pStyle w:val="af5"/>
        <w:numPr>
          <w:ilvl w:val="0"/>
          <w:numId w:val="16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3466C2" w:rsidRPr="003F759D" w:rsidRDefault="003466C2" w:rsidP="003466C2">
      <w:pPr>
        <w:pStyle w:val="10"/>
        <w:numPr>
          <w:ilvl w:val="0"/>
          <w:numId w:val="0"/>
        </w:numPr>
        <w:ind w:firstLine="567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5.1.2.</w:t>
      </w:r>
      <w:r w:rsidRPr="003F759D">
        <w:rPr>
          <w:rFonts w:ascii="Times New Roman" w:hAnsi="Times New Roman"/>
          <w:b w:val="0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3466C2" w:rsidRDefault="003466C2" w:rsidP="003466C2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5.1.3.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466C2" w:rsidRDefault="003466C2" w:rsidP="003466C2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466C2" w:rsidRPr="004E4D48" w:rsidRDefault="003466C2" w:rsidP="003466C2">
      <w:pPr>
        <w:shd w:val="clear" w:color="auto" w:fill="FFFFFF"/>
        <w:tabs>
          <w:tab w:val="left" w:pos="709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5.2. О</w:t>
      </w:r>
      <w:r w:rsidRPr="004E4D48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рганы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местного самоуправления</w:t>
      </w:r>
      <w:r w:rsidRPr="004E4D48">
        <w:rPr>
          <w:rFonts w:ascii="Times New Roman" w:hAnsi="Times New Roman"/>
          <w:b/>
          <w:spacing w:val="2"/>
          <w:sz w:val="28"/>
          <w:szCs w:val="28"/>
          <w:lang w:eastAsia="ru-RU"/>
        </w:rPr>
        <w:t>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466C2" w:rsidRDefault="003466C2" w:rsidP="003466C2">
      <w:pPr>
        <w:pStyle w:val="10"/>
        <w:numPr>
          <w:ilvl w:val="0"/>
          <w:numId w:val="0"/>
        </w:numPr>
        <w:ind w:firstLine="567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5.2.1.</w:t>
      </w:r>
      <w:r w:rsidRPr="0019750A">
        <w:rPr>
          <w:rFonts w:asciiTheme="majorHAnsi" w:eastAsiaTheme="majorEastAsia" w:hAnsiTheme="majorHAnsi" w:cstheme="majorBidi"/>
          <w:b w:val="0"/>
          <w:spacing w:val="0"/>
          <w:sz w:val="28"/>
          <w:szCs w:val="28"/>
          <w:highlight w:val="yellow"/>
          <w:lang w:eastAsia="en-US"/>
        </w:rPr>
        <w:t xml:space="preserve"> </w:t>
      </w:r>
      <w:r w:rsidRPr="0019750A">
        <w:rPr>
          <w:rFonts w:ascii="Times New Roman" w:hAnsi="Times New Roman"/>
          <w:b w:val="0"/>
          <w:sz w:val="28"/>
          <w:szCs w:val="28"/>
          <w:highlight w:val="yellow"/>
        </w:rPr>
        <w:t xml:space="preserve">Жалоба на действия (бездействие) сотрудников Управления в ходе предоставления муниципальной услуги подается в Управление. Жалобы на решения, принятые начальником Управления, подаются главе администрации </w:t>
      </w:r>
      <w:proofErr w:type="spellStart"/>
      <w:r w:rsidRPr="0019750A">
        <w:rPr>
          <w:rFonts w:ascii="Times New Roman" w:hAnsi="Times New Roman"/>
          <w:b w:val="0"/>
          <w:sz w:val="28"/>
          <w:szCs w:val="28"/>
          <w:highlight w:val="yellow"/>
        </w:rPr>
        <w:t>Ровеньского</w:t>
      </w:r>
      <w:proofErr w:type="spellEnd"/>
      <w:r w:rsidRPr="0019750A">
        <w:rPr>
          <w:rFonts w:ascii="Times New Roman" w:hAnsi="Times New Roman"/>
          <w:b w:val="0"/>
          <w:sz w:val="28"/>
          <w:szCs w:val="28"/>
          <w:highlight w:val="yellow"/>
        </w:rPr>
        <w:t xml:space="preserve"> района.</w:t>
      </w:r>
    </w:p>
    <w:p w:rsidR="00D07DC7" w:rsidRPr="00D07DC7" w:rsidRDefault="00D07DC7" w:rsidP="00D07DC7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466C2" w:rsidRPr="0019750A" w:rsidRDefault="003466C2" w:rsidP="003466C2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71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5.3.</w:t>
      </w:r>
      <w:r w:rsidRPr="0019750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Способы информирования заявителей о порядке подачи и рассмотрения жалобы</w:t>
      </w:r>
    </w:p>
    <w:p w:rsidR="003466C2" w:rsidRPr="00BF4932" w:rsidRDefault="003466C2" w:rsidP="003466C2">
      <w:pPr>
        <w:pStyle w:val="af5"/>
        <w:shd w:val="clear" w:color="auto" w:fill="FFFFFF"/>
        <w:tabs>
          <w:tab w:val="left" w:pos="851"/>
          <w:tab w:val="left" w:pos="1134"/>
        </w:tabs>
        <w:spacing w:after="0" w:line="240" w:lineRule="auto"/>
        <w:ind w:left="142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3466C2" w:rsidRPr="003F759D" w:rsidRDefault="003466C2" w:rsidP="003466C2">
      <w:pPr>
        <w:pStyle w:val="10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5.3.1.</w:t>
      </w:r>
      <w:r w:rsidRPr="003F759D">
        <w:rPr>
          <w:rFonts w:ascii="Times New Roman" w:hAnsi="Times New Roman"/>
          <w:b w:val="0"/>
          <w:sz w:val="28"/>
          <w:szCs w:val="28"/>
        </w:rPr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3466C2" w:rsidRPr="003F759D" w:rsidRDefault="003466C2" w:rsidP="003466C2">
      <w:pPr>
        <w:pStyle w:val="10"/>
        <w:numPr>
          <w:ilvl w:val="0"/>
          <w:numId w:val="0"/>
        </w:numPr>
        <w:ind w:left="36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Жалоба должна содержать:</w:t>
      </w:r>
    </w:p>
    <w:p w:rsidR="003466C2" w:rsidRPr="003F759D" w:rsidRDefault="003466C2" w:rsidP="003466C2">
      <w:pPr>
        <w:pStyle w:val="af5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466C2" w:rsidRPr="003F759D" w:rsidRDefault="003466C2" w:rsidP="003466C2">
      <w:pPr>
        <w:pStyle w:val="af5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466C2" w:rsidRPr="003F759D" w:rsidRDefault="003466C2" w:rsidP="003466C2">
      <w:pPr>
        <w:pStyle w:val="af5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466C2" w:rsidRPr="003F759D" w:rsidRDefault="003466C2" w:rsidP="003466C2">
      <w:pPr>
        <w:pStyle w:val="af5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466C2" w:rsidRPr="003F759D" w:rsidRDefault="003466C2" w:rsidP="003466C2">
      <w:pPr>
        <w:pStyle w:val="10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proofErr w:type="gramStart"/>
      <w:r w:rsidRPr="003F759D"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3F759D">
        <w:rPr>
          <w:rFonts w:ascii="Times New Roman" w:hAnsi="Times New Roman"/>
          <w:b w:val="0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3466C2" w:rsidRPr="003F759D" w:rsidRDefault="003466C2" w:rsidP="003466C2">
      <w:pPr>
        <w:pStyle w:val="10"/>
        <w:numPr>
          <w:ilvl w:val="0"/>
          <w:numId w:val="0"/>
        </w:numPr>
        <w:ind w:left="36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3466C2" w:rsidRPr="00180CB2" w:rsidRDefault="003466C2" w:rsidP="003466C2">
      <w:pPr>
        <w:pStyle w:val="af5"/>
        <w:numPr>
          <w:ilvl w:val="0"/>
          <w:numId w:val="1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органом, предоставляющим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муниципальную услугу, опечаток и ошибок в выданных в результате предоставления муниципальной услуги документах;</w:t>
      </w:r>
    </w:p>
    <w:p w:rsidR="003466C2" w:rsidRPr="00180CB2" w:rsidRDefault="003466C2" w:rsidP="003466C2">
      <w:pPr>
        <w:pStyle w:val="af5"/>
        <w:numPr>
          <w:ilvl w:val="0"/>
          <w:numId w:val="1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отказывает в удовлетворении жалобы.</w:t>
      </w:r>
    </w:p>
    <w:p w:rsidR="003466C2" w:rsidRPr="00B00148" w:rsidRDefault="003466C2" w:rsidP="003466C2">
      <w:pPr>
        <w:pStyle w:val="10"/>
        <w:numPr>
          <w:ilvl w:val="0"/>
          <w:numId w:val="0"/>
        </w:numPr>
        <w:ind w:firstLine="567"/>
        <w:rPr>
          <w:rFonts w:ascii="Times New Roman" w:hAnsi="Times New Roman"/>
          <w:b w:val="0"/>
          <w:sz w:val="28"/>
          <w:szCs w:val="28"/>
        </w:rPr>
      </w:pPr>
      <w:r w:rsidRPr="00B00148">
        <w:rPr>
          <w:rFonts w:ascii="Times New Roman" w:hAnsi="Times New Roman"/>
          <w:b w:val="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466C2" w:rsidRPr="00B00148" w:rsidRDefault="003466C2" w:rsidP="003466C2">
      <w:pPr>
        <w:pStyle w:val="10"/>
        <w:numPr>
          <w:ilvl w:val="0"/>
          <w:numId w:val="0"/>
        </w:numPr>
        <w:ind w:firstLine="567"/>
        <w:rPr>
          <w:rFonts w:ascii="Times New Roman" w:hAnsi="Times New Roman"/>
          <w:b w:val="0"/>
          <w:sz w:val="28"/>
          <w:szCs w:val="28"/>
        </w:rPr>
      </w:pPr>
      <w:r w:rsidRPr="00B00148">
        <w:rPr>
          <w:rFonts w:ascii="Times New Roman" w:hAnsi="Times New Roman"/>
          <w:b w:val="0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00148">
        <w:rPr>
          <w:rFonts w:ascii="Times New Roman" w:hAnsi="Times New Roman"/>
          <w:b w:val="0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00148">
        <w:rPr>
          <w:rFonts w:ascii="Times New Roman" w:hAnsi="Times New Roman"/>
          <w:b w:val="0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07DC7" w:rsidRPr="00D07DC7" w:rsidRDefault="00D07DC7" w:rsidP="00D07DC7">
      <w:pPr>
        <w:spacing w:after="160" w:line="240" w:lineRule="auto"/>
        <w:jc w:val="right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07DC7" w:rsidRDefault="00D07DC7" w:rsidP="003466C2">
      <w:pPr>
        <w:spacing w:after="160" w:line="240" w:lineRule="auto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3466C2" w:rsidRPr="00D07DC7" w:rsidRDefault="003466C2" w:rsidP="003466C2">
      <w:pPr>
        <w:spacing w:after="160" w:line="240" w:lineRule="auto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07DC7" w:rsidRPr="00D07DC7" w:rsidRDefault="00D07DC7" w:rsidP="00D07DC7">
      <w:pPr>
        <w:spacing w:after="160" w:line="240" w:lineRule="auto"/>
        <w:jc w:val="right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D07DC7" w:rsidRPr="00D07DC7" w:rsidRDefault="00D07DC7" w:rsidP="00D07DC7">
      <w:pPr>
        <w:spacing w:after="16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Приложение № 1</w:t>
      </w:r>
    </w:p>
    <w:p w:rsidR="00D07DC7" w:rsidRPr="00D07DC7" w:rsidRDefault="00D07DC7" w:rsidP="00D07DC7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к административному регламенту </w:t>
      </w:r>
    </w:p>
    <w:p w:rsidR="00D07DC7" w:rsidRPr="00D07DC7" w:rsidRDefault="00D07DC7" w:rsidP="00D07DC7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предоставления муниципальной услуги «Предоставление разрешение на  условно разрешенный вид использования земельного участка </w:t>
      </w: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br/>
        <w:t>или объекта капитального строительства»</w:t>
      </w:r>
    </w:p>
    <w:p w:rsidR="00D07DC7" w:rsidRPr="00D07DC7" w:rsidRDefault="00D07DC7" w:rsidP="00D07DC7">
      <w:pPr>
        <w:tabs>
          <w:tab w:val="left" w:pos="0"/>
        </w:tabs>
        <w:spacing w:after="0" w:line="240" w:lineRule="auto"/>
        <w:ind w:left="4536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_Toc70362843"/>
    </w:p>
    <w:p w:rsidR="00D07DC7" w:rsidRPr="00D07DC7" w:rsidRDefault="00D07DC7" w:rsidP="003466C2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решения на условно разрешенный вид использования</w:t>
      </w:r>
      <w:bookmarkEnd w:id="17"/>
    </w:p>
    <w:p w:rsidR="00D07DC7" w:rsidRPr="00D07DC7" w:rsidRDefault="00D07DC7" w:rsidP="00D07DC7">
      <w:pPr>
        <w:spacing w:after="160" w:line="240" w:lineRule="auto"/>
        <w:ind w:left="5103"/>
        <w:rPr>
          <w:rFonts w:ascii="Calibri" w:eastAsia="Times New Roman" w:hAnsi="Calibri" w:cs="Times New Roman"/>
        </w:rPr>
      </w:pPr>
    </w:p>
    <w:p w:rsidR="00D07DC7" w:rsidRPr="00D07DC7" w:rsidRDefault="00D07DC7" w:rsidP="00D07DC7">
      <w:pPr>
        <w:spacing w:after="160" w:line="240" w:lineRule="auto"/>
        <w:ind w:left="5103"/>
        <w:rPr>
          <w:rFonts w:ascii="Calibri" w:eastAsia="Times New Roman" w:hAnsi="Calibri" w:cs="Times New Roman"/>
        </w:rPr>
      </w:pPr>
    </w:p>
    <w:p w:rsidR="003466C2" w:rsidRPr="0019750A" w:rsidRDefault="003466C2" w:rsidP="003466C2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19750A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19750A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19750A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3466C2" w:rsidRPr="0019750A" w:rsidRDefault="003466C2" w:rsidP="003466C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66C2" w:rsidRPr="0019750A" w:rsidRDefault="003466C2" w:rsidP="003466C2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 w:rsidRPr="0019750A">
        <w:rPr>
          <w:rFonts w:asciiTheme="majorHAnsi" w:eastAsiaTheme="majorEastAsia" w:hAnsiTheme="majorHAnsi" w:cstheme="majorBidi"/>
        </w:rPr>
        <w:t>Кому: ________________________</w:t>
      </w:r>
    </w:p>
    <w:p w:rsidR="003466C2" w:rsidRPr="0019750A" w:rsidRDefault="003466C2" w:rsidP="003466C2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 w:rsidRPr="0019750A">
        <w:rPr>
          <w:rFonts w:asciiTheme="majorHAnsi" w:eastAsiaTheme="majorEastAsia" w:hAnsiTheme="majorHAnsi" w:cstheme="majorBidi"/>
          <w:i/>
        </w:rPr>
        <w:t xml:space="preserve"> </w:t>
      </w:r>
      <w:r w:rsidRPr="0019750A"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3466C2" w:rsidRPr="0019750A" w:rsidRDefault="003466C2" w:rsidP="003466C2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19750A">
        <w:rPr>
          <w:rFonts w:asciiTheme="majorHAnsi" w:eastAsiaTheme="majorEastAsia" w:hAnsiTheme="majorHAnsi" w:cstheme="majorBidi"/>
        </w:rPr>
        <w:t>_________________________________</w:t>
      </w:r>
    </w:p>
    <w:p w:rsidR="003466C2" w:rsidRPr="0019750A" w:rsidRDefault="003466C2" w:rsidP="003466C2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9750A"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3466C2" w:rsidRPr="0019750A" w:rsidRDefault="003466C2" w:rsidP="003466C2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9750A"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3466C2" w:rsidRPr="0019750A" w:rsidRDefault="003466C2" w:rsidP="003466C2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9750A">
        <w:rPr>
          <w:rFonts w:asciiTheme="majorHAnsi" w:eastAsiaTheme="majorEastAsia" w:hAnsiTheme="majorHAnsi" w:cstheme="majorBidi"/>
        </w:rPr>
        <w:t>_________________________________</w:t>
      </w:r>
    </w:p>
    <w:p w:rsidR="003466C2" w:rsidRPr="0019750A" w:rsidRDefault="003466C2" w:rsidP="003466C2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9750A"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D07DC7" w:rsidRPr="00D07DC7" w:rsidRDefault="00D07DC7" w:rsidP="00D07DC7">
      <w:pPr>
        <w:spacing w:after="160" w:line="240" w:lineRule="auto"/>
        <w:rPr>
          <w:rFonts w:ascii="Calibri" w:eastAsia="Times New Roman" w:hAnsi="Calibri" w:cs="Times New Roman"/>
        </w:rPr>
      </w:pPr>
    </w:p>
    <w:p w:rsidR="00D07DC7" w:rsidRPr="00D07DC7" w:rsidRDefault="00D07DC7" w:rsidP="00D07DC7">
      <w:pPr>
        <w:spacing w:after="160" w:line="259" w:lineRule="auto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D07DC7" w:rsidRPr="00D07DC7" w:rsidRDefault="00D07DC7" w:rsidP="00D07DC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D07DC7" w:rsidRPr="00D07DC7" w:rsidRDefault="00D07DC7" w:rsidP="00D07DC7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предоставлении </w:t>
      </w:r>
      <w:r w:rsidRPr="00D07DC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разрешения</w:t>
      </w:r>
      <w:r w:rsidRPr="00D07DC7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</w:t>
      </w:r>
    </w:p>
    <w:p w:rsidR="003466C2" w:rsidRPr="0019750A" w:rsidRDefault="003466C2" w:rsidP="003466C2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9750A">
        <w:rPr>
          <w:rFonts w:ascii="Times New Roman" w:eastAsia="Calibri" w:hAnsi="Times New Roman" w:cs="Times New Roman"/>
        </w:rPr>
        <w:t>№ _____________</w:t>
      </w:r>
      <w:r w:rsidRPr="0019750A">
        <w:rPr>
          <w:rFonts w:ascii="Times New Roman" w:eastAsia="Calibri" w:hAnsi="Times New Roman" w:cs="Times New Roman"/>
          <w:sz w:val="24"/>
          <w:szCs w:val="24"/>
        </w:rPr>
        <w:t xml:space="preserve"> от ______________.</w:t>
      </w:r>
    </w:p>
    <w:p w:rsidR="003466C2" w:rsidRPr="0019750A" w:rsidRDefault="003466C2" w:rsidP="003466C2">
      <w:pPr>
        <w:tabs>
          <w:tab w:val="left" w:pos="851"/>
        </w:tabs>
        <w:spacing w:after="0" w:line="240" w:lineRule="auto"/>
        <w:ind w:right="283"/>
        <w:jc w:val="center"/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</w:pPr>
      <w:r w:rsidRPr="0019750A"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  <w:t>(номер и дата решения)</w:t>
      </w:r>
    </w:p>
    <w:p w:rsidR="00D07DC7" w:rsidRPr="00D07DC7" w:rsidRDefault="00D07DC7" w:rsidP="00D07DC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7DC7" w:rsidRPr="00D07DC7" w:rsidRDefault="00D07DC7" w:rsidP="00D07DC7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учитывая заключение о результатах публичных слушаний (общественных обсуждений) от _________, рекомендации Комиссии по подготовке проектов правил землепользования и застройки (протокол от ____________ № __________), 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br/>
        <w:t xml:space="preserve">по результатам рассмотрения заявления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 ___________ № ______________: </w:t>
      </w:r>
    </w:p>
    <w:p w:rsidR="00D07DC7" w:rsidRPr="00D07DC7" w:rsidRDefault="00D07DC7" w:rsidP="00D07DC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br/>
        <w:t xml:space="preserve">_____________________________________ «_____________________________»   </w:t>
      </w:r>
    </w:p>
    <w:p w:rsidR="00D07DC7" w:rsidRPr="00D07DC7" w:rsidRDefault="00D07DC7" w:rsidP="00D07DC7">
      <w:pPr>
        <w:spacing w:after="160" w:line="259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0"/>
          <w:szCs w:val="28"/>
        </w:rPr>
        <w:t xml:space="preserve">земельного участка / объекта капитального строительства 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D07DC7">
        <w:rPr>
          <w:rFonts w:ascii="Times New Roman" w:eastAsia="Times New Roman" w:hAnsi="Times New Roman" w:cs="Times New Roman"/>
          <w:sz w:val="20"/>
          <w:szCs w:val="28"/>
        </w:rPr>
        <w:t xml:space="preserve">вид использования, код вида      </w:t>
      </w:r>
      <w:r w:rsidRPr="00D07DC7">
        <w:rPr>
          <w:rFonts w:ascii="Times New Roman" w:eastAsia="Times New Roman" w:hAnsi="Times New Roman" w:cs="Times New Roman"/>
          <w:sz w:val="20"/>
          <w:szCs w:val="28"/>
        </w:rPr>
        <w:br/>
      </w:r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с кадастровым номером _____________________ расположенного по адресу: </w:t>
      </w:r>
    </w:p>
    <w:p w:rsidR="00D07DC7" w:rsidRPr="00D07DC7" w:rsidRDefault="00D07DC7" w:rsidP="00D07DC7">
      <w:pPr>
        <w:spacing w:after="160" w:line="259" w:lineRule="auto"/>
        <w:contextualSpacing/>
        <w:rPr>
          <w:rFonts w:ascii="Times New Roman" w:eastAsia="Times New Roman" w:hAnsi="Times New Roman" w:cs="Times New Roman"/>
          <w:sz w:val="20"/>
          <w:szCs w:val="28"/>
        </w:rPr>
      </w:pPr>
      <w:r w:rsidRPr="00D07DC7">
        <w:rPr>
          <w:rFonts w:ascii="Times New Roman" w:eastAsia="Times New Roman" w:hAnsi="Times New Roman" w:cs="Times New Roman"/>
          <w:sz w:val="20"/>
          <w:szCs w:val="28"/>
        </w:rPr>
        <w:lastRenderedPageBreak/>
        <w:t xml:space="preserve">                                                                     кадастровый номер</w:t>
      </w:r>
    </w:p>
    <w:p w:rsidR="00D07DC7" w:rsidRPr="00D07DC7" w:rsidRDefault="00D07DC7" w:rsidP="00D07DC7">
      <w:pPr>
        <w:spacing w:after="160" w:line="259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D07DC7" w:rsidRPr="00D07DC7" w:rsidRDefault="00D07DC7" w:rsidP="00D07DC7">
      <w:pPr>
        <w:spacing w:after="160" w:line="259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D07DC7">
        <w:rPr>
          <w:rFonts w:ascii="Times New Roman" w:eastAsia="Times New Roman" w:hAnsi="Times New Roman" w:cs="Times New Roman"/>
          <w:sz w:val="20"/>
          <w:szCs w:val="28"/>
        </w:rPr>
        <w:t>Адрес объекта недвижимости</w:t>
      </w:r>
    </w:p>
    <w:p w:rsidR="00D07DC7" w:rsidRPr="00D07DC7" w:rsidRDefault="00D07DC7" w:rsidP="00D07DC7">
      <w:pPr>
        <w:spacing w:after="160" w:line="259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07DC7" w:rsidRPr="00D07DC7" w:rsidRDefault="00D07DC7" w:rsidP="00D07DC7">
      <w:pPr>
        <w:tabs>
          <w:tab w:val="left" w:pos="284"/>
        </w:tabs>
        <w:spacing w:after="160" w:line="240" w:lineRule="auto"/>
        <w:ind w:left="1069" w:hanging="360"/>
        <w:rPr>
          <w:rFonts w:ascii="Calibri" w:eastAsia="Times New Roman" w:hAnsi="Calibri" w:cs="Times New Roman"/>
          <w:sz w:val="26"/>
          <w:szCs w:val="2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71"/>
        <w:gridCol w:w="4500"/>
      </w:tblGrid>
      <w:tr w:rsidR="00D07DC7" w:rsidRPr="00D07DC7" w:rsidTr="008C1AD6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D07DC7" w:rsidRPr="00D07DC7" w:rsidRDefault="00D07DC7" w:rsidP="00D07DC7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Должность уполномоченного лица</w:t>
            </w:r>
          </w:p>
          <w:p w:rsidR="00D07DC7" w:rsidRPr="00D07DC7" w:rsidRDefault="00D07DC7" w:rsidP="00D07DC7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C7" w:rsidRPr="00D07DC7" w:rsidRDefault="00D07DC7" w:rsidP="00D07DC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Сведения </w:t>
            </w:r>
            <w:proofErr w:type="gramStart"/>
            <w:r w:rsidRPr="00D07D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</w:t>
            </w:r>
            <w:proofErr w:type="gramEnd"/>
          </w:p>
          <w:p w:rsidR="00D07DC7" w:rsidRPr="00D07DC7" w:rsidRDefault="00D07DC7" w:rsidP="00D07DC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:rsidR="00D07DC7" w:rsidRPr="00D07DC7" w:rsidRDefault="00D07DC7" w:rsidP="00D07DC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3466C2" w:rsidRDefault="003466C2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3466C2" w:rsidRDefault="003466C2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3466C2" w:rsidRPr="00D07DC7" w:rsidRDefault="003466C2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tabs>
          <w:tab w:val="left" w:pos="4536"/>
        </w:tabs>
        <w:spacing w:after="160" w:line="240" w:lineRule="auto"/>
        <w:ind w:left="4820"/>
        <w:jc w:val="center"/>
        <w:rPr>
          <w:rFonts w:ascii="Times New Roman" w:eastAsia="Times New Roman" w:hAnsi="Times New Roman" w:cs="Times New Roman"/>
          <w:spacing w:val="2"/>
          <w:sz w:val="28"/>
          <w:szCs w:val="26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  <w:lastRenderedPageBreak/>
        <w:t>Приложение № 2</w:t>
      </w:r>
    </w:p>
    <w:p w:rsidR="00D07DC7" w:rsidRPr="00D07DC7" w:rsidRDefault="00D07DC7" w:rsidP="00D07DC7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D07DC7" w:rsidRPr="00D07DC7" w:rsidRDefault="00D07DC7" w:rsidP="00D07DC7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  <w:t>предоставления муниципальной услуги «Предоставление разрешение на  условно разрешенный вид использования земельного участка или объекта капитального строительства»</w:t>
      </w:r>
    </w:p>
    <w:p w:rsidR="00D07DC7" w:rsidRPr="00D07DC7" w:rsidRDefault="00D07DC7" w:rsidP="00D07DC7">
      <w:pPr>
        <w:tabs>
          <w:tab w:val="left" w:pos="4536"/>
        </w:tabs>
        <w:spacing w:after="160" w:line="240" w:lineRule="auto"/>
        <w:ind w:left="4820"/>
        <w:jc w:val="center"/>
        <w:outlineLvl w:val="1"/>
        <w:rPr>
          <w:rFonts w:ascii="Calibri" w:eastAsia="Times New Roman" w:hAnsi="Calibri" w:cs="Times New Roman"/>
          <w:b/>
        </w:rPr>
      </w:pPr>
      <w:bookmarkStart w:id="18" w:name="_Toc49244634"/>
      <w:bookmarkStart w:id="19" w:name="_Toc70362845"/>
    </w:p>
    <w:p w:rsidR="00D07DC7" w:rsidRPr="00D07DC7" w:rsidRDefault="00D07DC7" w:rsidP="003466C2">
      <w:pPr>
        <w:tabs>
          <w:tab w:val="left" w:pos="4536"/>
        </w:tabs>
        <w:spacing w:after="160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sz w:val="28"/>
        </w:rPr>
      </w:pPr>
      <w:r w:rsidRPr="00D07DC7">
        <w:rPr>
          <w:rFonts w:ascii="Times New Roman" w:eastAsia="Times New Roman" w:hAnsi="Times New Roman" w:cs="Times New Roman"/>
          <w:b/>
          <w:sz w:val="28"/>
        </w:rPr>
        <w:t xml:space="preserve">Форма решения об отказе </w:t>
      </w:r>
      <w:r w:rsidRPr="00D07DC7">
        <w:rPr>
          <w:rFonts w:ascii="Times New Roman" w:eastAsia="Times New Roman" w:hAnsi="Times New Roman" w:cs="Times New Roman"/>
          <w:b/>
          <w:sz w:val="28"/>
        </w:rPr>
        <w:br/>
        <w:t xml:space="preserve">в предоставлении услуги / </w:t>
      </w:r>
      <w:r w:rsidRPr="00D07DC7">
        <w:rPr>
          <w:rFonts w:ascii="Times New Roman" w:eastAsia="Times New Roman" w:hAnsi="Times New Roman" w:cs="Times New Roman"/>
          <w:b/>
          <w:sz w:val="28"/>
        </w:rPr>
        <w:br/>
        <w:t>приеме документов</w:t>
      </w:r>
    </w:p>
    <w:bookmarkEnd w:id="18"/>
    <w:bookmarkEnd w:id="19"/>
    <w:p w:rsidR="00D07DC7" w:rsidRPr="00D07DC7" w:rsidRDefault="00D07DC7" w:rsidP="00D07DC7">
      <w:pPr>
        <w:spacing w:after="160" w:line="240" w:lineRule="auto"/>
        <w:ind w:left="5103"/>
        <w:rPr>
          <w:rFonts w:ascii="Calibri" w:eastAsia="Times New Roman" w:hAnsi="Calibri" w:cs="Times New Roman"/>
        </w:rPr>
      </w:pPr>
    </w:p>
    <w:p w:rsidR="003466C2" w:rsidRPr="0019750A" w:rsidRDefault="003466C2" w:rsidP="003466C2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19750A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19750A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19750A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3466C2" w:rsidRPr="0019750A" w:rsidRDefault="003466C2" w:rsidP="003466C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66C2" w:rsidRPr="0019750A" w:rsidRDefault="003466C2" w:rsidP="003466C2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 w:rsidRPr="0019750A">
        <w:rPr>
          <w:rFonts w:asciiTheme="majorHAnsi" w:eastAsiaTheme="majorEastAsia" w:hAnsiTheme="majorHAnsi" w:cstheme="majorBidi"/>
        </w:rPr>
        <w:t>Кому: ________________________</w:t>
      </w:r>
    </w:p>
    <w:p w:rsidR="003466C2" w:rsidRPr="0019750A" w:rsidRDefault="003466C2" w:rsidP="003466C2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 w:rsidRPr="0019750A">
        <w:rPr>
          <w:rFonts w:asciiTheme="majorHAnsi" w:eastAsiaTheme="majorEastAsia" w:hAnsiTheme="majorHAnsi" w:cstheme="majorBidi"/>
          <w:i/>
        </w:rPr>
        <w:t xml:space="preserve"> </w:t>
      </w:r>
      <w:r w:rsidRPr="0019750A"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3466C2" w:rsidRPr="0019750A" w:rsidRDefault="003466C2" w:rsidP="003466C2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19750A">
        <w:rPr>
          <w:rFonts w:asciiTheme="majorHAnsi" w:eastAsiaTheme="majorEastAsia" w:hAnsiTheme="majorHAnsi" w:cstheme="majorBidi"/>
        </w:rPr>
        <w:t>_________________________________</w:t>
      </w:r>
    </w:p>
    <w:p w:rsidR="003466C2" w:rsidRPr="0019750A" w:rsidRDefault="003466C2" w:rsidP="003466C2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9750A"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3466C2" w:rsidRPr="0019750A" w:rsidRDefault="003466C2" w:rsidP="003466C2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19750A"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3466C2" w:rsidRPr="0019750A" w:rsidRDefault="003466C2" w:rsidP="003466C2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9750A">
        <w:rPr>
          <w:rFonts w:asciiTheme="majorHAnsi" w:eastAsiaTheme="majorEastAsia" w:hAnsiTheme="majorHAnsi" w:cstheme="majorBidi"/>
        </w:rPr>
        <w:t>_________________________________</w:t>
      </w:r>
    </w:p>
    <w:p w:rsidR="003466C2" w:rsidRPr="0019750A" w:rsidRDefault="003466C2" w:rsidP="003466C2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19750A"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D07DC7" w:rsidRPr="00D07DC7" w:rsidRDefault="00D07DC7" w:rsidP="00D07DC7">
      <w:pPr>
        <w:spacing w:after="160" w:line="240" w:lineRule="auto"/>
        <w:ind w:left="5103" w:firstLine="1559"/>
        <w:rPr>
          <w:rFonts w:ascii="Calibri" w:eastAsia="Times New Roman" w:hAnsi="Calibri" w:cs="Times New Roman"/>
        </w:rPr>
      </w:pPr>
    </w:p>
    <w:p w:rsidR="00D07DC7" w:rsidRPr="00D07DC7" w:rsidRDefault="00D07DC7" w:rsidP="00D07DC7">
      <w:pPr>
        <w:spacing w:after="16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b/>
          <w:sz w:val="28"/>
          <w:szCs w:val="28"/>
        </w:rPr>
        <w:t>Решение об отказе в приеме документов, необходимых для предоставления услуги /в предоставлении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D07DC7" w:rsidRPr="00D07DC7" w:rsidRDefault="00D07DC7" w:rsidP="00D07DC7">
      <w:pPr>
        <w:spacing w:after="160" w:line="240" w:lineRule="auto"/>
        <w:ind w:firstLine="567"/>
        <w:rPr>
          <w:rFonts w:ascii="Calibri" w:eastAsia="Times New Roman" w:hAnsi="Calibri" w:cs="Times New Roman"/>
          <w:sz w:val="24"/>
          <w:szCs w:val="24"/>
        </w:rPr>
      </w:pPr>
    </w:p>
    <w:p w:rsidR="003466C2" w:rsidRPr="0019750A" w:rsidRDefault="003466C2" w:rsidP="003466C2">
      <w:pPr>
        <w:spacing w:after="0" w:line="240" w:lineRule="auto"/>
        <w:ind w:right="283" w:firstLine="567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9750A">
        <w:rPr>
          <w:rFonts w:ascii="Times New Roman" w:eastAsia="Calibri" w:hAnsi="Times New Roman" w:cs="Times New Roman"/>
        </w:rPr>
        <w:t>№ _____________</w:t>
      </w:r>
      <w:r w:rsidRPr="0019750A">
        <w:rPr>
          <w:rFonts w:ascii="Times New Roman" w:eastAsia="Calibri" w:hAnsi="Times New Roman" w:cs="Times New Roman"/>
          <w:sz w:val="24"/>
          <w:szCs w:val="24"/>
        </w:rPr>
        <w:t xml:space="preserve"> от ______________.</w:t>
      </w:r>
    </w:p>
    <w:p w:rsidR="003466C2" w:rsidRPr="0019750A" w:rsidRDefault="003466C2" w:rsidP="003466C2">
      <w:pPr>
        <w:tabs>
          <w:tab w:val="left" w:pos="851"/>
        </w:tabs>
        <w:spacing w:after="0" w:line="240" w:lineRule="auto"/>
        <w:ind w:right="283"/>
        <w:jc w:val="center"/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</w:pPr>
      <w:r w:rsidRPr="0019750A">
        <w:rPr>
          <w:rFonts w:ascii="Times New Roman" w:eastAsia="Calibri" w:hAnsi="Times New Roman" w:cs="Times New Roman"/>
          <w:i/>
          <w:sz w:val="28"/>
          <w:szCs w:val="16"/>
          <w:vertAlign w:val="superscript"/>
        </w:rPr>
        <w:t>(номер и дата решения)</w:t>
      </w:r>
    </w:p>
    <w:p w:rsidR="003466C2" w:rsidRPr="0019750A" w:rsidRDefault="003466C2" w:rsidP="003466C2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D07DC7" w:rsidRPr="00D07DC7" w:rsidRDefault="00D07DC7" w:rsidP="00D07DC7">
      <w:pPr>
        <w:spacing w:after="160" w:line="240" w:lineRule="auto"/>
        <w:ind w:firstLine="567"/>
        <w:rPr>
          <w:rFonts w:ascii="Calibri" w:eastAsia="Times New Roman" w:hAnsi="Calibri" w:cs="Times New Roman"/>
          <w:sz w:val="24"/>
          <w:szCs w:val="24"/>
        </w:rPr>
      </w:pPr>
    </w:p>
    <w:p w:rsidR="00D07DC7" w:rsidRPr="00D07DC7" w:rsidRDefault="00D07DC7" w:rsidP="00D07DC7">
      <w:pPr>
        <w:spacing w:after="160" w:line="259" w:lineRule="auto"/>
        <w:ind w:firstLine="709"/>
        <w:rPr>
          <w:rFonts w:ascii="Calibri" w:eastAsia="Times New Roman" w:hAnsi="Calibri" w:cs="Times New Roman"/>
        </w:rPr>
      </w:pPr>
      <w:r w:rsidRPr="00D07DC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основании поступившего запроса, зарегистрированного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</w:rPr>
        <w:t xml:space="preserve"> __________ </w:t>
      </w:r>
      <w:r w:rsidRPr="00D07DC7">
        <w:rPr>
          <w:rFonts w:ascii="Times New Roman" w:eastAsia="Times New Roman" w:hAnsi="Times New Roman" w:cs="Times New Roman"/>
          <w:sz w:val="28"/>
          <w:szCs w:val="28"/>
        </w:rPr>
        <w:br/>
        <w:t>№ ___________</w:t>
      </w:r>
      <w:r w:rsidRPr="00D07DC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принято </w:t>
      </w:r>
      <w:proofErr w:type="gramStart"/>
      <w:r w:rsidRPr="00D07DC7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  <w:proofErr w:type="gramEnd"/>
      <w:r w:rsidRPr="00D07DC7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 отказе в приеме документов, необходимых для предоставления услуги /в предоставлении услуги по основаниям:</w:t>
      </w:r>
      <w:r w:rsidRPr="00D07DC7">
        <w:rPr>
          <w:rFonts w:ascii="Calibri" w:eastAsia="Times New Roman" w:hAnsi="Calibri" w:cs="Times New Roman"/>
        </w:rPr>
        <w:t>___________ ______________________________________________________________________________________________________________________________________________________________________________.</w:t>
      </w:r>
    </w:p>
    <w:p w:rsidR="00D07DC7" w:rsidRPr="00D07DC7" w:rsidRDefault="00D07DC7" w:rsidP="00D07DC7">
      <w:pPr>
        <w:spacing w:after="16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 w:rsidRPr="00D07DC7">
        <w:rPr>
          <w:rFonts w:ascii="Times New Roman" w:eastAsia="Times New Roman" w:hAnsi="Times New Roman" w:cs="Times New Roman"/>
          <w:sz w:val="28"/>
        </w:rPr>
        <w:lastRenderedPageBreak/>
        <w:t>Разъяснение причин отказа:________________________________________ ____________________________________________________________________.</w:t>
      </w:r>
    </w:p>
    <w:p w:rsidR="00D07DC7" w:rsidRPr="00D07DC7" w:rsidRDefault="00D07DC7" w:rsidP="00D07DC7">
      <w:pPr>
        <w:spacing w:after="16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D07DC7">
        <w:rPr>
          <w:rFonts w:ascii="Times New Roman" w:eastAsia="Times New Roman" w:hAnsi="Times New Roman" w:cs="Times New Roman"/>
          <w:sz w:val="28"/>
          <w:szCs w:val="28"/>
        </w:rPr>
        <w:t>Дополнительная информация:______________________________________ ____________________________________________________________________.</w:t>
      </w:r>
    </w:p>
    <w:p w:rsidR="00D07DC7" w:rsidRPr="00D07DC7" w:rsidRDefault="00D07DC7" w:rsidP="00D07DC7">
      <w:pPr>
        <w:spacing w:after="160" w:line="259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D07DC7">
        <w:rPr>
          <w:rFonts w:ascii="Times New Roman" w:eastAsia="Calibri" w:hAnsi="Times New Roman" w:cs="Times New Roman"/>
          <w:bCs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D07DC7" w:rsidRPr="00D07DC7" w:rsidRDefault="00D07DC7" w:rsidP="00D07DC7">
      <w:pPr>
        <w:spacing w:after="160" w:line="259" w:lineRule="auto"/>
        <w:ind w:firstLine="709"/>
        <w:contextualSpacing/>
        <w:rPr>
          <w:rFonts w:ascii="Times New Roman" w:eastAsia="Calibri" w:hAnsi="Times New Roman" w:cs="Times New Roman"/>
          <w:bCs/>
          <w:sz w:val="28"/>
        </w:rPr>
      </w:pPr>
      <w:r w:rsidRPr="00D07DC7">
        <w:rPr>
          <w:rFonts w:ascii="Times New Roman" w:eastAsia="Calibri" w:hAnsi="Times New Roman" w:cs="Times New Roman"/>
          <w:bCs/>
          <w:sz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D07DC7" w:rsidRPr="00D07DC7" w:rsidRDefault="00D07DC7" w:rsidP="00D07DC7">
      <w:pPr>
        <w:spacing w:after="160" w:line="240" w:lineRule="auto"/>
        <w:ind w:firstLine="567"/>
        <w:rPr>
          <w:rFonts w:ascii="Calibri" w:eastAsia="Times New Roman" w:hAnsi="Calibri" w:cs="Times New Roman"/>
          <w:sz w:val="26"/>
          <w:szCs w:val="26"/>
        </w:rPr>
      </w:pPr>
    </w:p>
    <w:tbl>
      <w:tblPr>
        <w:tblpPr w:leftFromText="180" w:rightFromText="180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5071"/>
        <w:gridCol w:w="4500"/>
      </w:tblGrid>
      <w:tr w:rsidR="00D07DC7" w:rsidRPr="00D07DC7" w:rsidTr="008C1AD6">
        <w:tc>
          <w:tcPr>
            <w:tcW w:w="5098" w:type="dxa"/>
            <w:tcBorders>
              <w:right w:val="single" w:sz="4" w:space="0" w:color="auto"/>
            </w:tcBorders>
            <w:shd w:val="clear" w:color="auto" w:fill="auto"/>
          </w:tcPr>
          <w:p w:rsidR="00D07DC7" w:rsidRPr="00D07DC7" w:rsidRDefault="00D07DC7" w:rsidP="00D07DC7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Должность уполномоченного лица</w:t>
            </w:r>
          </w:p>
          <w:p w:rsidR="00D07DC7" w:rsidRPr="00D07DC7" w:rsidRDefault="00D07DC7" w:rsidP="00D07DC7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ФИО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C7" w:rsidRPr="00D07DC7" w:rsidRDefault="00D07DC7" w:rsidP="00D07DC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Сведения </w:t>
            </w:r>
            <w:proofErr w:type="gramStart"/>
            <w:r w:rsidRPr="00D07D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</w:t>
            </w:r>
            <w:proofErr w:type="gramEnd"/>
          </w:p>
          <w:p w:rsidR="00D07DC7" w:rsidRPr="00D07DC7" w:rsidRDefault="00D07DC7" w:rsidP="00D07DC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электронной</w:t>
            </w:r>
          </w:p>
          <w:p w:rsidR="00D07DC7" w:rsidRPr="00D07DC7" w:rsidRDefault="00D07DC7" w:rsidP="00D07DC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D07D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подписи</w:t>
            </w:r>
          </w:p>
        </w:tc>
      </w:tr>
    </w:tbl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val="en-US"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Default="00D07DC7" w:rsidP="003466C2">
      <w:pPr>
        <w:widowControl w:val="0"/>
        <w:suppressAutoHyphens/>
        <w:spacing w:after="0" w:line="100" w:lineRule="atLeast"/>
        <w:contextualSpacing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3466C2" w:rsidRPr="00D07DC7" w:rsidRDefault="003466C2" w:rsidP="003466C2">
      <w:pPr>
        <w:widowControl w:val="0"/>
        <w:suppressAutoHyphens/>
        <w:spacing w:after="0" w:line="100" w:lineRule="atLeast"/>
        <w:contextualSpacing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right"/>
        <w:rPr>
          <w:rFonts w:ascii="Times New Roman" w:eastAsia="Times New Roman" w:hAnsi="Times New Roman" w:cs="Courier New"/>
          <w:b/>
          <w:spacing w:val="2"/>
          <w:kern w:val="1"/>
          <w:sz w:val="26"/>
          <w:szCs w:val="26"/>
          <w:lang w:eastAsia="ru-RU"/>
        </w:rPr>
      </w:pPr>
    </w:p>
    <w:p w:rsidR="00D07DC7" w:rsidRPr="00D07DC7" w:rsidRDefault="00D07DC7" w:rsidP="00D07DC7">
      <w:pPr>
        <w:tabs>
          <w:tab w:val="left" w:pos="4536"/>
        </w:tabs>
        <w:spacing w:after="160" w:line="240" w:lineRule="auto"/>
        <w:ind w:left="4820"/>
        <w:jc w:val="center"/>
        <w:rPr>
          <w:rFonts w:ascii="Times New Roman" w:eastAsia="Times New Roman" w:hAnsi="Times New Roman" w:cs="Times New Roman"/>
          <w:spacing w:val="2"/>
          <w:sz w:val="28"/>
          <w:szCs w:val="26"/>
          <w:lang w:val="en-US"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  <w:lastRenderedPageBreak/>
        <w:t xml:space="preserve">Приложение № </w:t>
      </w: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6"/>
          <w:lang w:val="en-US" w:eastAsia="ru-RU"/>
        </w:rPr>
        <w:t>3</w:t>
      </w:r>
    </w:p>
    <w:p w:rsidR="00D07DC7" w:rsidRPr="00D07DC7" w:rsidRDefault="00D07DC7" w:rsidP="00D07DC7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D07DC7" w:rsidRPr="00D07DC7" w:rsidRDefault="00D07DC7" w:rsidP="00D07DC7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pacing w:val="2"/>
          <w:sz w:val="28"/>
          <w:szCs w:val="26"/>
          <w:lang w:eastAsia="ru-RU"/>
        </w:rPr>
        <w:t>предоставления муниципальной услуги «Предоставление разрешение на  условно разрешенный вид использования земельного участка или объекта капитального строительства»</w:t>
      </w:r>
    </w:p>
    <w:p w:rsidR="00D07DC7" w:rsidRPr="00D07DC7" w:rsidRDefault="00D07DC7" w:rsidP="00D07DC7">
      <w:pPr>
        <w:widowControl w:val="0"/>
        <w:suppressAutoHyphens/>
        <w:spacing w:after="0" w:line="100" w:lineRule="atLeast"/>
        <w:ind w:left="4820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ind w:left="4820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  <w:t>Перечень общих признаков, по которым объединяются категории заявителей</w:t>
      </w:r>
    </w:p>
    <w:p w:rsidR="00D07DC7" w:rsidRPr="00D07DC7" w:rsidRDefault="00D07DC7" w:rsidP="00D07DC7">
      <w:pPr>
        <w:widowControl w:val="0"/>
        <w:suppressAutoHyphens/>
        <w:spacing w:after="0" w:line="100" w:lineRule="atLeast"/>
        <w:ind w:left="4820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  <w:t xml:space="preserve">Перечень общих признаков, по которым объединяются </w:t>
      </w: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  <w:t>категории заявителей:</w:t>
      </w:r>
    </w:p>
    <w:p w:rsidR="00D07DC7" w:rsidRPr="00D07DC7" w:rsidRDefault="00D07DC7" w:rsidP="00D07DC7">
      <w:pPr>
        <w:widowControl w:val="0"/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Courier New"/>
          <w:b/>
          <w:spacing w:val="2"/>
          <w:kern w:val="1"/>
          <w:sz w:val="28"/>
          <w:szCs w:val="28"/>
          <w:lang w:eastAsia="ru-RU"/>
        </w:rPr>
      </w:pPr>
    </w:p>
    <w:p w:rsidR="003466C2" w:rsidRDefault="003466C2" w:rsidP="00346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</w:t>
      </w:r>
      <w:r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D07DC7" w:rsidRPr="00D07DC7" w:rsidRDefault="00D07DC7" w:rsidP="00D07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DC7" w:rsidRPr="00D07DC7" w:rsidRDefault="00D07DC7" w:rsidP="00D07DC7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</w:t>
      </w:r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обратившиеся за предоставлением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УРВИ;</w:t>
      </w:r>
    </w:p>
    <w:p w:rsidR="00D07DC7" w:rsidRPr="00D07DC7" w:rsidRDefault="00D07DC7" w:rsidP="00D07DC7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</w:t>
      </w:r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обратившиеся за исправлениями опечаток и (или) ошибок, допущенных при первичном оформлении решения о предоставлении разрешения </w:t>
      </w:r>
      <w:proofErr w:type="gramStart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УРВИ;</w:t>
      </w:r>
    </w:p>
    <w:p w:rsidR="00D07DC7" w:rsidRPr="00D07DC7" w:rsidRDefault="00D07DC7" w:rsidP="00D07DC7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 или объекта капитального строительства, расположенного в границах </w:t>
      </w:r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="003466C2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bookmarkStart w:id="20" w:name="_GoBack"/>
      <w:bookmarkEnd w:id="20"/>
      <w:r w:rsidRPr="00D07DC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обратившиеся за получением дубликата решения о предоставлением разрешения на УРВИ;</w:t>
      </w:r>
    </w:p>
    <w:p w:rsidR="003632D3" w:rsidRDefault="003632D3" w:rsidP="00D07DC7">
      <w:pPr>
        <w:spacing w:line="240" w:lineRule="auto"/>
        <w:jc w:val="center"/>
        <w:rPr>
          <w:color w:val="0070C0"/>
          <w:sz w:val="24"/>
          <w:szCs w:val="24"/>
        </w:rPr>
      </w:pPr>
    </w:p>
    <w:sectPr w:rsidR="003632D3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71" w:rsidRDefault="00D05F71">
      <w:pPr>
        <w:spacing w:after="0" w:line="240" w:lineRule="auto"/>
      </w:pPr>
      <w:r>
        <w:separator/>
      </w:r>
    </w:p>
  </w:endnote>
  <w:endnote w:type="continuationSeparator" w:id="0">
    <w:p w:rsidR="00D05F71" w:rsidRDefault="00D0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71" w:rsidRDefault="00D05F71">
      <w:pPr>
        <w:spacing w:after="0" w:line="240" w:lineRule="auto"/>
      </w:pPr>
      <w:r>
        <w:separator/>
      </w:r>
    </w:p>
  </w:footnote>
  <w:footnote w:type="continuationSeparator" w:id="0">
    <w:p w:rsidR="00D05F71" w:rsidRDefault="00D05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D6" w:rsidRDefault="008C1AD6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1B2421C"/>
    <w:multiLevelType w:val="hybridMultilevel"/>
    <w:tmpl w:val="ACC45A60"/>
    <w:lvl w:ilvl="0" w:tplc="BF12A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407B"/>
    <w:multiLevelType w:val="hybridMultilevel"/>
    <w:tmpl w:val="DB3AC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36C95"/>
    <w:multiLevelType w:val="hybridMultilevel"/>
    <w:tmpl w:val="9F6C9D38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6120BD"/>
    <w:multiLevelType w:val="hybridMultilevel"/>
    <w:tmpl w:val="419A260C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2C07C3"/>
    <w:multiLevelType w:val="hybridMultilevel"/>
    <w:tmpl w:val="FBF48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C4348"/>
    <w:multiLevelType w:val="hybridMultilevel"/>
    <w:tmpl w:val="DCA2F04A"/>
    <w:lvl w:ilvl="0" w:tplc="4D06476C">
      <w:start w:val="1"/>
      <w:numFmt w:val="decimal"/>
      <w:lvlText w:val="3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262C5"/>
    <w:multiLevelType w:val="hybridMultilevel"/>
    <w:tmpl w:val="99467D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3195C"/>
    <w:multiLevelType w:val="hybridMultilevel"/>
    <w:tmpl w:val="8820A3EC"/>
    <w:lvl w:ilvl="0" w:tplc="4FB6741A">
      <w:start w:val="1"/>
      <w:numFmt w:val="decimal"/>
      <w:lvlText w:val="3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E2C4A"/>
    <w:multiLevelType w:val="hybridMultilevel"/>
    <w:tmpl w:val="C0D8D82A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6E2068"/>
    <w:multiLevelType w:val="hybridMultilevel"/>
    <w:tmpl w:val="CB76076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6274A"/>
    <w:multiLevelType w:val="hybridMultilevel"/>
    <w:tmpl w:val="DCC06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536BEA"/>
    <w:multiLevelType w:val="hybridMultilevel"/>
    <w:tmpl w:val="88743444"/>
    <w:lvl w:ilvl="0" w:tplc="D0222D34">
      <w:start w:val="1"/>
      <w:numFmt w:val="decimal"/>
      <w:lvlText w:val="3.7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ACB73C1"/>
    <w:multiLevelType w:val="hybridMultilevel"/>
    <w:tmpl w:val="FF865FC4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91E2E"/>
    <w:multiLevelType w:val="hybridMultilevel"/>
    <w:tmpl w:val="0D666B12"/>
    <w:lvl w:ilvl="0" w:tplc="4D06476C">
      <w:start w:val="1"/>
      <w:numFmt w:val="decimal"/>
      <w:lvlText w:val="3.8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057"/>
    <w:multiLevelType w:val="hybridMultilevel"/>
    <w:tmpl w:val="81644BD2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F463D"/>
    <w:multiLevelType w:val="hybridMultilevel"/>
    <w:tmpl w:val="A9F47080"/>
    <w:lvl w:ilvl="0" w:tplc="65D2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4E1B30">
      <w:start w:val="1"/>
      <w:numFmt w:val="lowerLetter"/>
      <w:lvlText w:val="%2."/>
      <w:lvlJc w:val="left"/>
      <w:pPr>
        <w:ind w:left="1440" w:hanging="360"/>
      </w:pPr>
    </w:lvl>
    <w:lvl w:ilvl="2" w:tplc="4D481B0E">
      <w:start w:val="1"/>
      <w:numFmt w:val="lowerRoman"/>
      <w:lvlText w:val="%3."/>
      <w:lvlJc w:val="right"/>
      <w:pPr>
        <w:ind w:left="2160" w:hanging="180"/>
      </w:pPr>
    </w:lvl>
    <w:lvl w:ilvl="3" w:tplc="2FD8EF48">
      <w:start w:val="1"/>
      <w:numFmt w:val="decimal"/>
      <w:lvlText w:val="%4."/>
      <w:lvlJc w:val="left"/>
      <w:pPr>
        <w:ind w:left="2880" w:hanging="360"/>
      </w:pPr>
    </w:lvl>
    <w:lvl w:ilvl="4" w:tplc="5986DDA4">
      <w:start w:val="1"/>
      <w:numFmt w:val="lowerLetter"/>
      <w:lvlText w:val="%5."/>
      <w:lvlJc w:val="left"/>
      <w:pPr>
        <w:ind w:left="3600" w:hanging="360"/>
      </w:pPr>
    </w:lvl>
    <w:lvl w:ilvl="5" w:tplc="86FABFDA">
      <w:start w:val="1"/>
      <w:numFmt w:val="lowerRoman"/>
      <w:lvlText w:val="%6."/>
      <w:lvlJc w:val="right"/>
      <w:pPr>
        <w:ind w:left="4320" w:hanging="180"/>
      </w:pPr>
    </w:lvl>
    <w:lvl w:ilvl="6" w:tplc="BB485332">
      <w:start w:val="1"/>
      <w:numFmt w:val="decimal"/>
      <w:lvlText w:val="%7."/>
      <w:lvlJc w:val="left"/>
      <w:pPr>
        <w:ind w:left="5040" w:hanging="360"/>
      </w:pPr>
    </w:lvl>
    <w:lvl w:ilvl="7" w:tplc="07D61A0A">
      <w:start w:val="1"/>
      <w:numFmt w:val="lowerLetter"/>
      <w:lvlText w:val="%8."/>
      <w:lvlJc w:val="left"/>
      <w:pPr>
        <w:ind w:left="5760" w:hanging="360"/>
      </w:pPr>
    </w:lvl>
    <w:lvl w:ilvl="8" w:tplc="7AD0ED1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57925"/>
    <w:multiLevelType w:val="hybridMultilevel"/>
    <w:tmpl w:val="A51A62D0"/>
    <w:lvl w:ilvl="0" w:tplc="9004725C">
      <w:start w:val="1"/>
      <w:numFmt w:val="decimal"/>
      <w:lvlText w:val="3.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41FA3"/>
    <w:multiLevelType w:val="hybridMultilevel"/>
    <w:tmpl w:val="D8F48400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B771BBF"/>
    <w:multiLevelType w:val="hybridMultilevel"/>
    <w:tmpl w:val="0DDADD1E"/>
    <w:lvl w:ilvl="0" w:tplc="00AADB6A">
      <w:start w:val="1"/>
      <w:numFmt w:val="decimal"/>
      <w:lvlText w:val="5.%1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1B074C0"/>
    <w:multiLevelType w:val="multilevel"/>
    <w:tmpl w:val="B4BE5C44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A769C"/>
    <w:multiLevelType w:val="hybridMultilevel"/>
    <w:tmpl w:val="EDE2B4B8"/>
    <w:lvl w:ilvl="0" w:tplc="B12EDF80">
      <w:start w:val="1"/>
      <w:numFmt w:val="decimal"/>
      <w:lvlText w:val="2.1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90DFC"/>
    <w:multiLevelType w:val="hybridMultilevel"/>
    <w:tmpl w:val="D0026146"/>
    <w:lvl w:ilvl="0" w:tplc="49688834">
      <w:start w:val="1"/>
      <w:numFmt w:val="decimal"/>
      <w:lvlText w:val="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3D3AFB"/>
    <w:multiLevelType w:val="hybridMultilevel"/>
    <w:tmpl w:val="71600A0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56625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B1792"/>
    <w:multiLevelType w:val="hybridMultilevel"/>
    <w:tmpl w:val="D95E64F8"/>
    <w:lvl w:ilvl="0" w:tplc="91421FB8">
      <w:start w:val="1"/>
      <w:numFmt w:val="decimal"/>
      <w:lvlText w:val="3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EF540A2"/>
    <w:multiLevelType w:val="hybridMultilevel"/>
    <w:tmpl w:val="F998E72A"/>
    <w:lvl w:ilvl="0" w:tplc="F7DC4424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3"/>
  </w:num>
  <w:num w:numId="4">
    <w:abstractNumId w:val="17"/>
  </w:num>
  <w:num w:numId="5">
    <w:abstractNumId w:val="11"/>
  </w:num>
  <w:num w:numId="6">
    <w:abstractNumId w:val="10"/>
  </w:num>
  <w:num w:numId="7">
    <w:abstractNumId w:val="7"/>
  </w:num>
  <w:num w:numId="8">
    <w:abstractNumId w:val="29"/>
  </w:num>
  <w:num w:numId="9">
    <w:abstractNumId w:val="24"/>
  </w:num>
  <w:num w:numId="10">
    <w:abstractNumId w:val="31"/>
  </w:num>
  <w:num w:numId="11">
    <w:abstractNumId w:val="14"/>
  </w:num>
  <w:num w:numId="12">
    <w:abstractNumId w:val="3"/>
  </w:num>
  <w:num w:numId="13">
    <w:abstractNumId w:val="4"/>
  </w:num>
  <w:num w:numId="14">
    <w:abstractNumId w:val="21"/>
  </w:num>
  <w:num w:numId="15">
    <w:abstractNumId w:val="8"/>
  </w:num>
  <w:num w:numId="16">
    <w:abstractNumId w:val="28"/>
  </w:num>
  <w:num w:numId="17">
    <w:abstractNumId w:val="18"/>
  </w:num>
  <w:num w:numId="18">
    <w:abstractNumId w:val="26"/>
  </w:num>
  <w:num w:numId="19">
    <w:abstractNumId w:val="15"/>
  </w:num>
  <w:num w:numId="20">
    <w:abstractNumId w:val="22"/>
  </w:num>
  <w:num w:numId="21">
    <w:abstractNumId w:val="27"/>
  </w:num>
  <w:num w:numId="22">
    <w:abstractNumId w:val="9"/>
  </w:num>
  <w:num w:numId="23">
    <w:abstractNumId w:val="13"/>
  </w:num>
  <w:num w:numId="24">
    <w:abstractNumId w:val="30"/>
  </w:num>
  <w:num w:numId="25">
    <w:abstractNumId w:val="20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6"/>
  </w:num>
  <w:num w:numId="33">
    <w:abstractNumId w:val="5"/>
  </w:num>
  <w:num w:numId="34">
    <w:abstractNumId w:val="25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D3"/>
    <w:rsid w:val="00170097"/>
    <w:rsid w:val="0019750A"/>
    <w:rsid w:val="001E35B1"/>
    <w:rsid w:val="001E71C2"/>
    <w:rsid w:val="00205641"/>
    <w:rsid w:val="00255BF9"/>
    <w:rsid w:val="00256AF0"/>
    <w:rsid w:val="00277487"/>
    <w:rsid w:val="003466C2"/>
    <w:rsid w:val="00360549"/>
    <w:rsid w:val="003632D3"/>
    <w:rsid w:val="004938FB"/>
    <w:rsid w:val="00585D25"/>
    <w:rsid w:val="00604A6E"/>
    <w:rsid w:val="00671FF4"/>
    <w:rsid w:val="007740F9"/>
    <w:rsid w:val="007C1D12"/>
    <w:rsid w:val="00893BE2"/>
    <w:rsid w:val="008A727E"/>
    <w:rsid w:val="008C1AD6"/>
    <w:rsid w:val="009B304F"/>
    <w:rsid w:val="00A45CB5"/>
    <w:rsid w:val="00A91F08"/>
    <w:rsid w:val="00AF401F"/>
    <w:rsid w:val="00B37208"/>
    <w:rsid w:val="00D05F71"/>
    <w:rsid w:val="00D07DC7"/>
    <w:rsid w:val="00D14D21"/>
    <w:rsid w:val="00DD54CE"/>
    <w:rsid w:val="00E44298"/>
    <w:rsid w:val="00F6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link w:val="a5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a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0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1"/>
    <w:uiPriority w:val="99"/>
    <w:unhideWhenUsed/>
    <w:rPr>
      <w:vertAlign w:val="superscript"/>
    </w:rPr>
  </w:style>
  <w:style w:type="paragraph" w:styleId="af">
    <w:name w:val="endnote text"/>
    <w:basedOn w:val="a0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1"/>
    <w:uiPriority w:val="99"/>
    <w:unhideWhenUsed/>
    <w:rPr>
      <w:vertAlign w:val="superscript"/>
    </w:rPr>
  </w:style>
  <w:style w:type="paragraph" w:styleId="13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  <w:qFormat/>
  </w:style>
  <w:style w:type="paragraph" w:styleId="af3">
    <w:name w:val="table of figures"/>
    <w:basedOn w:val="a0"/>
    <w:next w:val="a0"/>
    <w:uiPriority w:val="99"/>
    <w:unhideWhenUsed/>
    <w:pPr>
      <w:spacing w:after="0"/>
    </w:pPr>
  </w:style>
  <w:style w:type="character" w:styleId="af4">
    <w:name w:val="Emphasis"/>
    <w:basedOn w:val="a1"/>
    <w:uiPriority w:val="20"/>
    <w:qFormat/>
    <w:rPr>
      <w:i/>
      <w:iCs/>
    </w:rPr>
  </w:style>
  <w:style w:type="paragraph" w:styleId="af5">
    <w:name w:val="List Paragraph"/>
    <w:aliases w:val="Абзац списка нумерованный"/>
    <w:basedOn w:val="a0"/>
    <w:link w:val="af6"/>
    <w:uiPriority w:val="34"/>
    <w:qFormat/>
    <w:pPr>
      <w:ind w:left="720"/>
      <w:contextualSpacing/>
    </w:pPr>
  </w:style>
  <w:style w:type="character" w:customStyle="1" w:styleId="12">
    <w:name w:val="Заголовок 1 Знак"/>
    <w:basedOn w:val="a1"/>
    <w:link w:val="1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7">
    <w:name w:val="Subtitle"/>
    <w:basedOn w:val="a0"/>
    <w:next w:val="a0"/>
    <w:link w:val="a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9">
    <w:name w:val="Hyperlink"/>
    <w:basedOn w:val="a1"/>
    <w:uiPriority w:val="99"/>
    <w:unhideWhenUsed/>
    <w:rPr>
      <w:color w:val="0000FF"/>
      <w:u w:val="single"/>
    </w:rPr>
  </w:style>
  <w:style w:type="character" w:styleId="af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0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Pr>
      <w:rFonts w:ascii="Tahoma" w:hAnsi="Tahoma" w:cs="Tahoma"/>
      <w:sz w:val="16"/>
      <w:szCs w:val="16"/>
    </w:r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Normal (Web)"/>
    <w:basedOn w:val="a0"/>
    <w:uiPriority w:val="99"/>
    <w:semiHidden/>
    <w:unhideWhenUsed/>
    <w:rsid w:val="0089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uiPriority w:val="22"/>
    <w:qFormat/>
    <w:rsid w:val="00893BE2"/>
    <w:rPr>
      <w:b/>
      <w:bCs/>
      <w:color w:val="auto"/>
    </w:rPr>
  </w:style>
  <w:style w:type="character" w:customStyle="1" w:styleId="blk">
    <w:name w:val="blk"/>
    <w:basedOn w:val="a1"/>
    <w:rsid w:val="00893BE2"/>
  </w:style>
  <w:style w:type="paragraph" w:customStyle="1" w:styleId="ConsPlusNonformat">
    <w:name w:val="ConsPlusNonformat"/>
    <w:rsid w:val="00893BE2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4">
    <w:name w:val="Без интервала1"/>
    <w:qFormat/>
    <w:rsid w:val="00893BE2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WW8Num5z2">
    <w:name w:val="WW8Num5z2"/>
    <w:rsid w:val="00893BE2"/>
  </w:style>
  <w:style w:type="paragraph" w:customStyle="1" w:styleId="15">
    <w:name w:val="Абзац списка1"/>
    <w:basedOn w:val="a0"/>
    <w:rsid w:val="00893BE2"/>
    <w:pPr>
      <w:suppressAutoHyphens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Рег. Основной нумерованный 1. текст"/>
    <w:basedOn w:val="a0"/>
    <w:rsid w:val="00893BE2"/>
    <w:pPr>
      <w:numPr>
        <w:numId w:val="2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15"/>
    <w:rsid w:val="00893BE2"/>
    <w:pPr>
      <w:numPr>
        <w:ilvl w:val="1"/>
        <w:numId w:val="2"/>
      </w:numPr>
      <w:tabs>
        <w:tab w:val="left" w:pos="992"/>
        <w:tab w:val="left" w:pos="1134"/>
        <w:tab w:val="left" w:pos="9781"/>
      </w:tabs>
      <w:spacing w:after="0" w:line="100" w:lineRule="atLeast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"/>
    <w:rsid w:val="00893BE2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7">
    <w:name w:val="Body Text"/>
    <w:basedOn w:val="a0"/>
    <w:link w:val="aff8"/>
    <w:uiPriority w:val="99"/>
    <w:semiHidden/>
    <w:unhideWhenUsed/>
    <w:rsid w:val="00893BE2"/>
    <w:pPr>
      <w:spacing w:after="120" w:line="259" w:lineRule="auto"/>
    </w:pPr>
    <w:rPr>
      <w:rFonts w:ascii="Calibri" w:eastAsia="Times New Roman" w:hAnsi="Calibri" w:cs="Times New Roman"/>
    </w:rPr>
  </w:style>
  <w:style w:type="character" w:customStyle="1" w:styleId="aff8">
    <w:name w:val="Основной текст Знак"/>
    <w:basedOn w:val="a1"/>
    <w:link w:val="aff7"/>
    <w:uiPriority w:val="99"/>
    <w:semiHidden/>
    <w:rsid w:val="00893BE2"/>
    <w:rPr>
      <w:rFonts w:ascii="Calibri" w:eastAsia="Times New Roman" w:hAnsi="Calibri" w:cs="Times New Roman"/>
    </w:rPr>
  </w:style>
  <w:style w:type="paragraph" w:customStyle="1" w:styleId="10">
    <w:name w:val="Стиль1"/>
    <w:basedOn w:val="af5"/>
    <w:link w:val="16"/>
    <w:rsid w:val="00893BE2"/>
    <w:pPr>
      <w:numPr>
        <w:numId w:val="3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Arial"/>
      <w:b/>
      <w:spacing w:val="2"/>
      <w:sz w:val="29"/>
      <w:szCs w:val="29"/>
      <w:lang w:eastAsia="ru-RU"/>
    </w:rPr>
  </w:style>
  <w:style w:type="character" w:customStyle="1" w:styleId="af6">
    <w:name w:val="Абзац списка Знак"/>
    <w:aliases w:val="Абзац списка нумерованный Знак"/>
    <w:basedOn w:val="a1"/>
    <w:link w:val="af5"/>
    <w:uiPriority w:val="34"/>
    <w:rsid w:val="00893BE2"/>
  </w:style>
  <w:style w:type="character" w:customStyle="1" w:styleId="16">
    <w:name w:val="Стиль1 Знак"/>
    <w:link w:val="10"/>
    <w:rsid w:val="00893BE2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character" w:styleId="aff9">
    <w:name w:val="Subtle Emphasis"/>
    <w:uiPriority w:val="19"/>
    <w:qFormat/>
    <w:rsid w:val="00893BE2"/>
    <w:rPr>
      <w:i/>
      <w:iCs/>
      <w:color w:val="404040"/>
    </w:rPr>
  </w:style>
  <w:style w:type="character" w:styleId="affa">
    <w:name w:val="Intense Emphasis"/>
    <w:uiPriority w:val="21"/>
    <w:qFormat/>
    <w:rsid w:val="00893BE2"/>
    <w:rPr>
      <w:i/>
      <w:iCs/>
      <w:color w:val="5B9BD5"/>
    </w:rPr>
  </w:style>
  <w:style w:type="character" w:styleId="affb">
    <w:name w:val="Subtle Reference"/>
    <w:uiPriority w:val="31"/>
    <w:qFormat/>
    <w:rsid w:val="00893BE2"/>
    <w:rPr>
      <w:smallCaps/>
      <w:color w:val="404040"/>
    </w:rPr>
  </w:style>
  <w:style w:type="character" w:styleId="affc">
    <w:name w:val="Intense Reference"/>
    <w:uiPriority w:val="32"/>
    <w:qFormat/>
    <w:rsid w:val="00893BE2"/>
    <w:rPr>
      <w:b/>
      <w:bCs/>
      <w:smallCaps/>
      <w:color w:val="5B9BD5"/>
      <w:spacing w:val="5"/>
    </w:rPr>
  </w:style>
  <w:style w:type="character" w:styleId="affd">
    <w:name w:val="Book Title"/>
    <w:uiPriority w:val="33"/>
    <w:qFormat/>
    <w:rsid w:val="00893BE2"/>
    <w:rPr>
      <w:b/>
      <w:bCs/>
      <w:i/>
      <w:iCs/>
      <w:spacing w:val="5"/>
    </w:rPr>
  </w:style>
  <w:style w:type="character" w:styleId="affe">
    <w:name w:val="line number"/>
    <w:basedOn w:val="a1"/>
    <w:uiPriority w:val="99"/>
    <w:semiHidden/>
    <w:unhideWhenUsed/>
    <w:rsid w:val="00893BE2"/>
  </w:style>
  <w:style w:type="paragraph" w:customStyle="1" w:styleId="25">
    <w:name w:val="Стиль2"/>
    <w:basedOn w:val="3"/>
    <w:link w:val="26"/>
    <w:qFormat/>
    <w:rsid w:val="00893BE2"/>
    <w:pPr>
      <w:spacing w:before="40" w:line="259" w:lineRule="auto"/>
    </w:pPr>
    <w:rPr>
      <w:rFonts w:ascii="Arial" w:eastAsia="Times New Roman" w:hAnsi="Arial" w:cs="Times New Roman"/>
      <w:bCs w:val="0"/>
      <w:color w:val="2D2D2D"/>
      <w:sz w:val="28"/>
      <w:szCs w:val="24"/>
      <w:lang w:val="en-US"/>
    </w:rPr>
  </w:style>
  <w:style w:type="character" w:customStyle="1" w:styleId="26">
    <w:name w:val="Стиль2 Знак"/>
    <w:link w:val="25"/>
    <w:rsid w:val="00893BE2"/>
    <w:rPr>
      <w:rFonts w:ascii="Arial" w:eastAsia="Times New Roman" w:hAnsi="Arial" w:cs="Times New Roman"/>
      <w:b/>
      <w:color w:val="2D2D2D"/>
      <w:sz w:val="28"/>
      <w:szCs w:val="24"/>
      <w:lang w:val="en-US"/>
    </w:rPr>
  </w:style>
  <w:style w:type="paragraph" w:customStyle="1" w:styleId="ConsNonformat">
    <w:name w:val="ConsNonformat"/>
    <w:rsid w:val="00893BE2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893BE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ConsPlusCell">
    <w:name w:val="ConsPlusCell"/>
    <w:rsid w:val="00893B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893BE2"/>
  </w:style>
  <w:style w:type="paragraph" w:customStyle="1" w:styleId="1-">
    <w:name w:val="Рег. Заголовок 1-го уровня регламента"/>
    <w:basedOn w:val="11"/>
    <w:qFormat/>
    <w:rsid w:val="00893BE2"/>
    <w:pPr>
      <w:keepLines w:val="0"/>
      <w:suppressAutoHyphens/>
      <w:spacing w:before="240" w:after="240" w:line="276" w:lineRule="auto"/>
      <w:ind w:firstLine="0"/>
    </w:pPr>
    <w:rPr>
      <w:rFonts w:eastAsia="Times New Roman"/>
      <w:iCs/>
      <w:kern w:val="1"/>
      <w:lang w:eastAsia="ar-SA"/>
    </w:rPr>
  </w:style>
  <w:style w:type="paragraph" w:customStyle="1" w:styleId="ConsPlusNormal">
    <w:name w:val="ConsPlusNormal"/>
    <w:link w:val="ConsPlusNormal0"/>
    <w:uiPriority w:val="99"/>
    <w:rsid w:val="00893BE2"/>
    <w:pPr>
      <w:suppressAutoHyphens/>
      <w:spacing w:after="0" w:line="100" w:lineRule="atLeast"/>
    </w:pPr>
    <w:rPr>
      <w:rFonts w:ascii="Arial" w:eastAsia="Calibri" w:hAnsi="Arial" w:cs="Arial"/>
      <w:kern w:val="1"/>
      <w:lang w:eastAsia="ar-SA"/>
    </w:rPr>
  </w:style>
  <w:style w:type="paragraph" w:customStyle="1" w:styleId="27">
    <w:name w:val="Без интервала2"/>
    <w:rsid w:val="00893BE2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28">
    <w:name w:val="Основной текст (2)_"/>
    <w:link w:val="29"/>
    <w:rsid w:val="00893B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893BE2"/>
    <w:pPr>
      <w:widowControl w:val="0"/>
      <w:shd w:val="clear" w:color="auto" w:fill="FFFFFF"/>
      <w:spacing w:before="840" w:after="0" w:line="270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32">
    <w:name w:val="Без интервала3"/>
    <w:rsid w:val="00893BE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2">
    <w:name w:val="Без интервала4"/>
    <w:rsid w:val="00893BE2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">
    <w:name w:val="FollowedHyperlink"/>
    <w:uiPriority w:val="99"/>
    <w:semiHidden/>
    <w:unhideWhenUsed/>
    <w:rsid w:val="00893BE2"/>
    <w:rPr>
      <w:color w:val="954F72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893BE2"/>
    <w:rPr>
      <w:rFonts w:ascii="Arial" w:eastAsia="Calibri" w:hAnsi="Arial" w:cs="Arial"/>
      <w:kern w:val="1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893B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93B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0">
    <w:name w:val="слово"/>
    <w:basedOn w:val="a0"/>
    <w:rsid w:val="0089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основной"/>
    <w:basedOn w:val="a0"/>
    <w:rsid w:val="0089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2">
    <w:name w:val="Основной текст (6)_"/>
    <w:link w:val="63"/>
    <w:rsid w:val="00893BE2"/>
    <w:rPr>
      <w:rFonts w:ascii="Times New Roman" w:hAnsi="Times New Roman"/>
      <w:b/>
      <w:bCs/>
      <w:shd w:val="clear" w:color="auto" w:fill="FFFFFF"/>
    </w:rPr>
  </w:style>
  <w:style w:type="character" w:customStyle="1" w:styleId="43">
    <w:name w:val="Заголовок №4_"/>
    <w:link w:val="44"/>
    <w:rsid w:val="00893BE2"/>
    <w:rPr>
      <w:rFonts w:ascii="Times New Roman" w:hAnsi="Times New Roman"/>
      <w:b/>
      <w:bCs/>
      <w:shd w:val="clear" w:color="auto" w:fill="FFFFFF"/>
    </w:rPr>
  </w:style>
  <w:style w:type="character" w:customStyle="1" w:styleId="72">
    <w:name w:val="Основной текст (7)_"/>
    <w:link w:val="73"/>
    <w:rsid w:val="00893BE2"/>
    <w:rPr>
      <w:rFonts w:ascii="Times New Roman" w:hAnsi="Times New Roman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893BE2"/>
    <w:pPr>
      <w:widowControl w:val="0"/>
      <w:shd w:val="clear" w:color="auto" w:fill="FFFFFF"/>
      <w:spacing w:before="720" w:after="840" w:line="270" w:lineRule="exact"/>
    </w:pPr>
    <w:rPr>
      <w:rFonts w:ascii="Times New Roman" w:hAnsi="Times New Roman"/>
      <w:b/>
      <w:bCs/>
    </w:rPr>
  </w:style>
  <w:style w:type="paragraph" w:customStyle="1" w:styleId="44">
    <w:name w:val="Заголовок №4"/>
    <w:basedOn w:val="a0"/>
    <w:link w:val="43"/>
    <w:rsid w:val="00893BE2"/>
    <w:pPr>
      <w:widowControl w:val="0"/>
      <w:shd w:val="clear" w:color="auto" w:fill="FFFFFF"/>
      <w:spacing w:before="540" w:after="0" w:line="554" w:lineRule="exact"/>
      <w:jc w:val="center"/>
      <w:outlineLvl w:val="3"/>
    </w:pPr>
    <w:rPr>
      <w:rFonts w:ascii="Times New Roman" w:hAnsi="Times New Roman"/>
      <w:b/>
      <w:bCs/>
    </w:rPr>
  </w:style>
  <w:style w:type="paragraph" w:customStyle="1" w:styleId="73">
    <w:name w:val="Основной текст (7)"/>
    <w:basedOn w:val="a0"/>
    <w:link w:val="72"/>
    <w:rsid w:val="00893BE2"/>
    <w:pPr>
      <w:widowControl w:val="0"/>
      <w:shd w:val="clear" w:color="auto" w:fill="FFFFFF"/>
      <w:spacing w:before="60" w:after="300" w:line="0" w:lineRule="atLeast"/>
      <w:jc w:val="right"/>
    </w:pPr>
    <w:rPr>
      <w:rFonts w:ascii="Times New Roman" w:hAnsi="Times New Roman"/>
    </w:rPr>
  </w:style>
  <w:style w:type="character" w:customStyle="1" w:styleId="afff2">
    <w:name w:val="Гипертекстовая ссылка"/>
    <w:uiPriority w:val="99"/>
    <w:rsid w:val="00893BE2"/>
    <w:rPr>
      <w:color w:val="106BBE"/>
    </w:rPr>
  </w:style>
  <w:style w:type="paragraph" w:customStyle="1" w:styleId="afff3">
    <w:name w:val="Нормальный (таблица)"/>
    <w:basedOn w:val="a0"/>
    <w:next w:val="a0"/>
    <w:uiPriority w:val="99"/>
    <w:rsid w:val="00893B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Таблицы (моноширинный)"/>
    <w:basedOn w:val="a0"/>
    <w:next w:val="a0"/>
    <w:uiPriority w:val="99"/>
    <w:rsid w:val="00893B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5">
    <w:name w:val="Прижатый влево"/>
    <w:basedOn w:val="a0"/>
    <w:next w:val="a0"/>
    <w:uiPriority w:val="99"/>
    <w:rsid w:val="00893B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6">
    <w:name w:val="Цветовое выделение"/>
    <w:uiPriority w:val="99"/>
    <w:rsid w:val="00893BE2"/>
    <w:rPr>
      <w:b/>
      <w:bCs/>
      <w:color w:val="26282F"/>
    </w:rPr>
  </w:style>
  <w:style w:type="paragraph" w:customStyle="1" w:styleId="123">
    <w:name w:val="_Список_123"/>
    <w:rsid w:val="00893BE2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7">
    <w:name w:val="Нет списка1"/>
    <w:next w:val="a3"/>
    <w:uiPriority w:val="99"/>
    <w:semiHidden/>
    <w:unhideWhenUsed/>
    <w:rsid w:val="00D07DC7"/>
  </w:style>
  <w:style w:type="table" w:customStyle="1" w:styleId="18">
    <w:name w:val="Сетка таблицы1"/>
    <w:basedOn w:val="a2"/>
    <w:next w:val="ab"/>
    <w:uiPriority w:val="39"/>
    <w:rsid w:val="00D07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link w:val="a5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a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0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1"/>
    <w:uiPriority w:val="99"/>
    <w:unhideWhenUsed/>
    <w:rPr>
      <w:vertAlign w:val="superscript"/>
    </w:rPr>
  </w:style>
  <w:style w:type="paragraph" w:styleId="af">
    <w:name w:val="endnote text"/>
    <w:basedOn w:val="a0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1"/>
    <w:uiPriority w:val="99"/>
    <w:unhideWhenUsed/>
    <w:rPr>
      <w:vertAlign w:val="superscript"/>
    </w:rPr>
  </w:style>
  <w:style w:type="paragraph" w:styleId="13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  <w:qFormat/>
  </w:style>
  <w:style w:type="paragraph" w:styleId="af3">
    <w:name w:val="table of figures"/>
    <w:basedOn w:val="a0"/>
    <w:next w:val="a0"/>
    <w:uiPriority w:val="99"/>
    <w:unhideWhenUsed/>
    <w:pPr>
      <w:spacing w:after="0"/>
    </w:pPr>
  </w:style>
  <w:style w:type="character" w:styleId="af4">
    <w:name w:val="Emphasis"/>
    <w:basedOn w:val="a1"/>
    <w:uiPriority w:val="20"/>
    <w:qFormat/>
    <w:rPr>
      <w:i/>
      <w:iCs/>
    </w:rPr>
  </w:style>
  <w:style w:type="paragraph" w:styleId="af5">
    <w:name w:val="List Paragraph"/>
    <w:aliases w:val="Абзац списка нумерованный"/>
    <w:basedOn w:val="a0"/>
    <w:link w:val="af6"/>
    <w:uiPriority w:val="34"/>
    <w:qFormat/>
    <w:pPr>
      <w:ind w:left="720"/>
      <w:contextualSpacing/>
    </w:pPr>
  </w:style>
  <w:style w:type="character" w:customStyle="1" w:styleId="12">
    <w:name w:val="Заголовок 1 Знак"/>
    <w:basedOn w:val="a1"/>
    <w:link w:val="1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7">
    <w:name w:val="Subtitle"/>
    <w:basedOn w:val="a0"/>
    <w:next w:val="a0"/>
    <w:link w:val="a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9">
    <w:name w:val="Hyperlink"/>
    <w:basedOn w:val="a1"/>
    <w:uiPriority w:val="99"/>
    <w:unhideWhenUsed/>
    <w:rPr>
      <w:color w:val="0000FF"/>
      <w:u w:val="single"/>
    </w:rPr>
  </w:style>
  <w:style w:type="character" w:styleId="af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0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Pr>
      <w:rFonts w:ascii="Tahoma" w:hAnsi="Tahoma" w:cs="Tahoma"/>
      <w:sz w:val="16"/>
      <w:szCs w:val="16"/>
    </w:r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Normal (Web)"/>
    <w:basedOn w:val="a0"/>
    <w:uiPriority w:val="99"/>
    <w:semiHidden/>
    <w:unhideWhenUsed/>
    <w:rsid w:val="0089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uiPriority w:val="22"/>
    <w:qFormat/>
    <w:rsid w:val="00893BE2"/>
    <w:rPr>
      <w:b/>
      <w:bCs/>
      <w:color w:val="auto"/>
    </w:rPr>
  </w:style>
  <w:style w:type="character" w:customStyle="1" w:styleId="blk">
    <w:name w:val="blk"/>
    <w:basedOn w:val="a1"/>
    <w:rsid w:val="00893BE2"/>
  </w:style>
  <w:style w:type="paragraph" w:customStyle="1" w:styleId="ConsPlusNonformat">
    <w:name w:val="ConsPlusNonformat"/>
    <w:rsid w:val="00893BE2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4">
    <w:name w:val="Без интервала1"/>
    <w:qFormat/>
    <w:rsid w:val="00893BE2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WW8Num5z2">
    <w:name w:val="WW8Num5z2"/>
    <w:rsid w:val="00893BE2"/>
  </w:style>
  <w:style w:type="paragraph" w:customStyle="1" w:styleId="15">
    <w:name w:val="Абзац списка1"/>
    <w:basedOn w:val="a0"/>
    <w:rsid w:val="00893BE2"/>
    <w:pPr>
      <w:suppressAutoHyphens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Рег. Основной нумерованный 1. текст"/>
    <w:basedOn w:val="a0"/>
    <w:rsid w:val="00893BE2"/>
    <w:pPr>
      <w:numPr>
        <w:numId w:val="2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15"/>
    <w:rsid w:val="00893BE2"/>
    <w:pPr>
      <w:numPr>
        <w:ilvl w:val="1"/>
        <w:numId w:val="2"/>
      </w:numPr>
      <w:tabs>
        <w:tab w:val="left" w:pos="992"/>
        <w:tab w:val="left" w:pos="1134"/>
        <w:tab w:val="left" w:pos="9781"/>
      </w:tabs>
      <w:spacing w:after="0" w:line="100" w:lineRule="atLeast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"/>
    <w:rsid w:val="00893BE2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7">
    <w:name w:val="Body Text"/>
    <w:basedOn w:val="a0"/>
    <w:link w:val="aff8"/>
    <w:uiPriority w:val="99"/>
    <w:semiHidden/>
    <w:unhideWhenUsed/>
    <w:rsid w:val="00893BE2"/>
    <w:pPr>
      <w:spacing w:after="120" w:line="259" w:lineRule="auto"/>
    </w:pPr>
    <w:rPr>
      <w:rFonts w:ascii="Calibri" w:eastAsia="Times New Roman" w:hAnsi="Calibri" w:cs="Times New Roman"/>
    </w:rPr>
  </w:style>
  <w:style w:type="character" w:customStyle="1" w:styleId="aff8">
    <w:name w:val="Основной текст Знак"/>
    <w:basedOn w:val="a1"/>
    <w:link w:val="aff7"/>
    <w:uiPriority w:val="99"/>
    <w:semiHidden/>
    <w:rsid w:val="00893BE2"/>
    <w:rPr>
      <w:rFonts w:ascii="Calibri" w:eastAsia="Times New Roman" w:hAnsi="Calibri" w:cs="Times New Roman"/>
    </w:rPr>
  </w:style>
  <w:style w:type="paragraph" w:customStyle="1" w:styleId="10">
    <w:name w:val="Стиль1"/>
    <w:basedOn w:val="af5"/>
    <w:link w:val="16"/>
    <w:rsid w:val="00893BE2"/>
    <w:pPr>
      <w:numPr>
        <w:numId w:val="3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Arial"/>
      <w:b/>
      <w:spacing w:val="2"/>
      <w:sz w:val="29"/>
      <w:szCs w:val="29"/>
      <w:lang w:eastAsia="ru-RU"/>
    </w:rPr>
  </w:style>
  <w:style w:type="character" w:customStyle="1" w:styleId="af6">
    <w:name w:val="Абзац списка Знак"/>
    <w:aliases w:val="Абзац списка нумерованный Знак"/>
    <w:basedOn w:val="a1"/>
    <w:link w:val="af5"/>
    <w:uiPriority w:val="34"/>
    <w:rsid w:val="00893BE2"/>
  </w:style>
  <w:style w:type="character" w:customStyle="1" w:styleId="16">
    <w:name w:val="Стиль1 Знак"/>
    <w:link w:val="10"/>
    <w:rsid w:val="00893BE2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character" w:styleId="aff9">
    <w:name w:val="Subtle Emphasis"/>
    <w:uiPriority w:val="19"/>
    <w:qFormat/>
    <w:rsid w:val="00893BE2"/>
    <w:rPr>
      <w:i/>
      <w:iCs/>
      <w:color w:val="404040"/>
    </w:rPr>
  </w:style>
  <w:style w:type="character" w:styleId="affa">
    <w:name w:val="Intense Emphasis"/>
    <w:uiPriority w:val="21"/>
    <w:qFormat/>
    <w:rsid w:val="00893BE2"/>
    <w:rPr>
      <w:i/>
      <w:iCs/>
      <w:color w:val="5B9BD5"/>
    </w:rPr>
  </w:style>
  <w:style w:type="character" w:styleId="affb">
    <w:name w:val="Subtle Reference"/>
    <w:uiPriority w:val="31"/>
    <w:qFormat/>
    <w:rsid w:val="00893BE2"/>
    <w:rPr>
      <w:smallCaps/>
      <w:color w:val="404040"/>
    </w:rPr>
  </w:style>
  <w:style w:type="character" w:styleId="affc">
    <w:name w:val="Intense Reference"/>
    <w:uiPriority w:val="32"/>
    <w:qFormat/>
    <w:rsid w:val="00893BE2"/>
    <w:rPr>
      <w:b/>
      <w:bCs/>
      <w:smallCaps/>
      <w:color w:val="5B9BD5"/>
      <w:spacing w:val="5"/>
    </w:rPr>
  </w:style>
  <w:style w:type="character" w:styleId="affd">
    <w:name w:val="Book Title"/>
    <w:uiPriority w:val="33"/>
    <w:qFormat/>
    <w:rsid w:val="00893BE2"/>
    <w:rPr>
      <w:b/>
      <w:bCs/>
      <w:i/>
      <w:iCs/>
      <w:spacing w:val="5"/>
    </w:rPr>
  </w:style>
  <w:style w:type="character" w:styleId="affe">
    <w:name w:val="line number"/>
    <w:basedOn w:val="a1"/>
    <w:uiPriority w:val="99"/>
    <w:semiHidden/>
    <w:unhideWhenUsed/>
    <w:rsid w:val="00893BE2"/>
  </w:style>
  <w:style w:type="paragraph" w:customStyle="1" w:styleId="25">
    <w:name w:val="Стиль2"/>
    <w:basedOn w:val="3"/>
    <w:link w:val="26"/>
    <w:qFormat/>
    <w:rsid w:val="00893BE2"/>
    <w:pPr>
      <w:spacing w:before="40" w:line="259" w:lineRule="auto"/>
    </w:pPr>
    <w:rPr>
      <w:rFonts w:ascii="Arial" w:eastAsia="Times New Roman" w:hAnsi="Arial" w:cs="Times New Roman"/>
      <w:bCs w:val="0"/>
      <w:color w:val="2D2D2D"/>
      <w:sz w:val="28"/>
      <w:szCs w:val="24"/>
      <w:lang w:val="en-US"/>
    </w:rPr>
  </w:style>
  <w:style w:type="character" w:customStyle="1" w:styleId="26">
    <w:name w:val="Стиль2 Знак"/>
    <w:link w:val="25"/>
    <w:rsid w:val="00893BE2"/>
    <w:rPr>
      <w:rFonts w:ascii="Arial" w:eastAsia="Times New Roman" w:hAnsi="Arial" w:cs="Times New Roman"/>
      <w:b/>
      <w:color w:val="2D2D2D"/>
      <w:sz w:val="28"/>
      <w:szCs w:val="24"/>
      <w:lang w:val="en-US"/>
    </w:rPr>
  </w:style>
  <w:style w:type="paragraph" w:customStyle="1" w:styleId="ConsNonformat">
    <w:name w:val="ConsNonformat"/>
    <w:rsid w:val="00893BE2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893BE2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ConsPlusCell">
    <w:name w:val="ConsPlusCell"/>
    <w:rsid w:val="00893B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893BE2"/>
  </w:style>
  <w:style w:type="paragraph" w:customStyle="1" w:styleId="1-">
    <w:name w:val="Рег. Заголовок 1-го уровня регламента"/>
    <w:basedOn w:val="11"/>
    <w:qFormat/>
    <w:rsid w:val="00893BE2"/>
    <w:pPr>
      <w:keepLines w:val="0"/>
      <w:suppressAutoHyphens/>
      <w:spacing w:before="240" w:after="240" w:line="276" w:lineRule="auto"/>
      <w:ind w:firstLine="0"/>
    </w:pPr>
    <w:rPr>
      <w:rFonts w:eastAsia="Times New Roman"/>
      <w:iCs/>
      <w:kern w:val="1"/>
      <w:lang w:eastAsia="ar-SA"/>
    </w:rPr>
  </w:style>
  <w:style w:type="paragraph" w:customStyle="1" w:styleId="ConsPlusNormal">
    <w:name w:val="ConsPlusNormal"/>
    <w:link w:val="ConsPlusNormal0"/>
    <w:uiPriority w:val="99"/>
    <w:rsid w:val="00893BE2"/>
    <w:pPr>
      <w:suppressAutoHyphens/>
      <w:spacing w:after="0" w:line="100" w:lineRule="atLeast"/>
    </w:pPr>
    <w:rPr>
      <w:rFonts w:ascii="Arial" w:eastAsia="Calibri" w:hAnsi="Arial" w:cs="Arial"/>
      <w:kern w:val="1"/>
      <w:lang w:eastAsia="ar-SA"/>
    </w:rPr>
  </w:style>
  <w:style w:type="paragraph" w:customStyle="1" w:styleId="27">
    <w:name w:val="Без интервала2"/>
    <w:rsid w:val="00893BE2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28">
    <w:name w:val="Основной текст (2)_"/>
    <w:link w:val="29"/>
    <w:rsid w:val="00893BE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893BE2"/>
    <w:pPr>
      <w:widowControl w:val="0"/>
      <w:shd w:val="clear" w:color="auto" w:fill="FFFFFF"/>
      <w:spacing w:before="840" w:after="0" w:line="270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32">
    <w:name w:val="Без интервала3"/>
    <w:rsid w:val="00893BE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2">
    <w:name w:val="Без интервала4"/>
    <w:rsid w:val="00893BE2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">
    <w:name w:val="FollowedHyperlink"/>
    <w:uiPriority w:val="99"/>
    <w:semiHidden/>
    <w:unhideWhenUsed/>
    <w:rsid w:val="00893BE2"/>
    <w:rPr>
      <w:color w:val="954F72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893BE2"/>
    <w:rPr>
      <w:rFonts w:ascii="Arial" w:eastAsia="Calibri" w:hAnsi="Arial" w:cs="Arial"/>
      <w:kern w:val="1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893B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93B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0">
    <w:name w:val="слово"/>
    <w:basedOn w:val="a0"/>
    <w:rsid w:val="0089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основной"/>
    <w:basedOn w:val="a0"/>
    <w:rsid w:val="0089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2">
    <w:name w:val="Основной текст (6)_"/>
    <w:link w:val="63"/>
    <w:rsid w:val="00893BE2"/>
    <w:rPr>
      <w:rFonts w:ascii="Times New Roman" w:hAnsi="Times New Roman"/>
      <w:b/>
      <w:bCs/>
      <w:shd w:val="clear" w:color="auto" w:fill="FFFFFF"/>
    </w:rPr>
  </w:style>
  <w:style w:type="character" w:customStyle="1" w:styleId="43">
    <w:name w:val="Заголовок №4_"/>
    <w:link w:val="44"/>
    <w:rsid w:val="00893BE2"/>
    <w:rPr>
      <w:rFonts w:ascii="Times New Roman" w:hAnsi="Times New Roman"/>
      <w:b/>
      <w:bCs/>
      <w:shd w:val="clear" w:color="auto" w:fill="FFFFFF"/>
    </w:rPr>
  </w:style>
  <w:style w:type="character" w:customStyle="1" w:styleId="72">
    <w:name w:val="Основной текст (7)_"/>
    <w:link w:val="73"/>
    <w:rsid w:val="00893BE2"/>
    <w:rPr>
      <w:rFonts w:ascii="Times New Roman" w:hAnsi="Times New Roman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893BE2"/>
    <w:pPr>
      <w:widowControl w:val="0"/>
      <w:shd w:val="clear" w:color="auto" w:fill="FFFFFF"/>
      <w:spacing w:before="720" w:after="840" w:line="270" w:lineRule="exact"/>
    </w:pPr>
    <w:rPr>
      <w:rFonts w:ascii="Times New Roman" w:hAnsi="Times New Roman"/>
      <w:b/>
      <w:bCs/>
    </w:rPr>
  </w:style>
  <w:style w:type="paragraph" w:customStyle="1" w:styleId="44">
    <w:name w:val="Заголовок №4"/>
    <w:basedOn w:val="a0"/>
    <w:link w:val="43"/>
    <w:rsid w:val="00893BE2"/>
    <w:pPr>
      <w:widowControl w:val="0"/>
      <w:shd w:val="clear" w:color="auto" w:fill="FFFFFF"/>
      <w:spacing w:before="540" w:after="0" w:line="554" w:lineRule="exact"/>
      <w:jc w:val="center"/>
      <w:outlineLvl w:val="3"/>
    </w:pPr>
    <w:rPr>
      <w:rFonts w:ascii="Times New Roman" w:hAnsi="Times New Roman"/>
      <w:b/>
      <w:bCs/>
    </w:rPr>
  </w:style>
  <w:style w:type="paragraph" w:customStyle="1" w:styleId="73">
    <w:name w:val="Основной текст (7)"/>
    <w:basedOn w:val="a0"/>
    <w:link w:val="72"/>
    <w:rsid w:val="00893BE2"/>
    <w:pPr>
      <w:widowControl w:val="0"/>
      <w:shd w:val="clear" w:color="auto" w:fill="FFFFFF"/>
      <w:spacing w:before="60" w:after="300" w:line="0" w:lineRule="atLeast"/>
      <w:jc w:val="right"/>
    </w:pPr>
    <w:rPr>
      <w:rFonts w:ascii="Times New Roman" w:hAnsi="Times New Roman"/>
    </w:rPr>
  </w:style>
  <w:style w:type="character" w:customStyle="1" w:styleId="afff2">
    <w:name w:val="Гипертекстовая ссылка"/>
    <w:uiPriority w:val="99"/>
    <w:rsid w:val="00893BE2"/>
    <w:rPr>
      <w:color w:val="106BBE"/>
    </w:rPr>
  </w:style>
  <w:style w:type="paragraph" w:customStyle="1" w:styleId="afff3">
    <w:name w:val="Нормальный (таблица)"/>
    <w:basedOn w:val="a0"/>
    <w:next w:val="a0"/>
    <w:uiPriority w:val="99"/>
    <w:rsid w:val="00893B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Таблицы (моноширинный)"/>
    <w:basedOn w:val="a0"/>
    <w:next w:val="a0"/>
    <w:uiPriority w:val="99"/>
    <w:rsid w:val="00893B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5">
    <w:name w:val="Прижатый влево"/>
    <w:basedOn w:val="a0"/>
    <w:next w:val="a0"/>
    <w:uiPriority w:val="99"/>
    <w:rsid w:val="00893B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6">
    <w:name w:val="Цветовое выделение"/>
    <w:uiPriority w:val="99"/>
    <w:rsid w:val="00893BE2"/>
    <w:rPr>
      <w:b/>
      <w:bCs/>
      <w:color w:val="26282F"/>
    </w:rPr>
  </w:style>
  <w:style w:type="paragraph" w:customStyle="1" w:styleId="123">
    <w:name w:val="_Список_123"/>
    <w:rsid w:val="00893BE2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7">
    <w:name w:val="Нет списка1"/>
    <w:next w:val="a3"/>
    <w:uiPriority w:val="99"/>
    <w:semiHidden/>
    <w:unhideWhenUsed/>
    <w:rsid w:val="00D07DC7"/>
  </w:style>
  <w:style w:type="table" w:customStyle="1" w:styleId="18">
    <w:name w:val="Сетка таблицы1"/>
    <w:basedOn w:val="a2"/>
    <w:next w:val="ab"/>
    <w:uiPriority w:val="39"/>
    <w:rsid w:val="00D07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/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internet.garant.ru/document/redirect/12177515/7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053C256-5D29-4D50-ACAB-241FF1BB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34</Pages>
  <Words>10111</Words>
  <Characters>57633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Мирошниченко В</cp:lastModifiedBy>
  <cp:revision>70</cp:revision>
  <dcterms:created xsi:type="dcterms:W3CDTF">2021-06-22T07:08:00Z</dcterms:created>
  <dcterms:modified xsi:type="dcterms:W3CDTF">2022-11-09T13:09:00Z</dcterms:modified>
</cp:coreProperties>
</file>