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6C3" w:rsidRDefault="00CA576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Анкета</w:t>
      </w:r>
    </w:p>
    <w:p w:rsidR="002976C3" w:rsidRDefault="00CA576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участника публичных консультаций, проводимых посредством сбора</w:t>
      </w:r>
    </w:p>
    <w:p w:rsidR="002976C3" w:rsidRDefault="00CA576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замечаний и предложений организаций и граждан в рамках анализа</w:t>
      </w:r>
    </w:p>
    <w:p w:rsidR="002976C3" w:rsidRDefault="00CA5760">
      <w:pPr>
        <w:suppressAutoHyphens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проекта нормативно-правового акта на предмет его влияния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на</w:t>
      </w:r>
      <w:proofErr w:type="gramEnd"/>
    </w:p>
    <w:p w:rsidR="002976C3" w:rsidRDefault="00CA576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конкуренцию</w:t>
      </w:r>
    </w:p>
    <w:p w:rsidR="002976C3" w:rsidRDefault="00CA576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1. Общие сведения об участнике публичных консультаций</w:t>
      </w:r>
    </w:p>
    <w:tbl>
      <w:tblPr>
        <w:tblW w:w="9366" w:type="dxa"/>
        <w:tblCellMar>
          <w:left w:w="10" w:type="dxa"/>
          <w:right w:w="10" w:type="dxa"/>
        </w:tblCellMar>
        <w:tblLook w:val="04A0"/>
      </w:tblPr>
      <w:tblGrid>
        <w:gridCol w:w="4673"/>
        <w:gridCol w:w="4693"/>
      </w:tblGrid>
      <w:tr w:rsidR="002976C3">
        <w:trPr>
          <w:trHeight w:hRule="exact" w:val="56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976C3" w:rsidRDefault="00CA5760">
            <w:pPr>
              <w:widowControl w:val="0"/>
              <w:spacing w:after="0" w:line="277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976C3" w:rsidRDefault="002976C3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976C3">
        <w:trPr>
          <w:trHeight w:hRule="exact" w:val="56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976C3" w:rsidRDefault="00CA5760">
            <w:pPr>
              <w:widowControl w:val="0"/>
              <w:spacing w:after="0" w:line="277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976C3" w:rsidRDefault="002976C3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976C3">
        <w:trPr>
          <w:trHeight w:hRule="exact" w:val="56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976C3" w:rsidRDefault="00CA5760">
            <w:pPr>
              <w:widowControl w:val="0"/>
              <w:spacing w:after="0" w:line="277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976C3" w:rsidRDefault="002976C3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976C3">
        <w:trPr>
          <w:trHeight w:hRule="exact"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976C3" w:rsidRDefault="00CA5760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976C3" w:rsidRDefault="002976C3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976C3">
        <w:trPr>
          <w:trHeight w:hRule="exact" w:val="288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976C3" w:rsidRDefault="00CA5760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Контактный телефон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976C3" w:rsidRDefault="002976C3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976C3">
        <w:trPr>
          <w:trHeight w:hRule="exact" w:val="29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976C3" w:rsidRDefault="00CA5760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Адрес электронной почты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976C3" w:rsidRDefault="002976C3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2976C3" w:rsidRDefault="002976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2976C3" w:rsidRDefault="00CA5760">
      <w:pPr>
        <w:suppressAutoHyphens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2. Общие сведения о проекте нормативно правового акта</w:t>
      </w:r>
    </w:p>
    <w:p w:rsidR="002976C3" w:rsidRDefault="00CA5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____________________________________________________________________________________________________________________________________________________________</w:t>
      </w:r>
    </w:p>
    <w:p w:rsidR="002976C3" w:rsidRDefault="00CA5760">
      <w:pPr>
        <w:suppressAutoHyphens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( наименование проекта нормативно правового акта  администрации Ровеньского района)</w:t>
      </w:r>
    </w:p>
    <w:p w:rsidR="002976C3" w:rsidRDefault="00CA5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1. Оказывают ли положения нормативного правового акта влияние на конкуренцию на рынках товаров, работ, услуг Ровеньского района?</w:t>
      </w:r>
    </w:p>
    <w:p w:rsidR="002976C3" w:rsidRDefault="00CA5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____________________________________________________________________________________________________________________________________________________________</w:t>
      </w:r>
    </w:p>
    <w:p w:rsidR="002976C3" w:rsidRDefault="00CA5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2. Присутствуют ли в нормативном правовом акте положения, которые могут оказать негативное влияние на конкуренцию на рынках товаров, работ, услуг  Ровеньского района?</w:t>
      </w:r>
    </w:p>
    <w:p w:rsidR="002976C3" w:rsidRDefault="00CA5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____________________________________________________________________________________________________________________________________________________________</w:t>
      </w:r>
    </w:p>
    <w:p w:rsidR="002976C3" w:rsidRDefault="00CA5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3. Какие положения нормативного правового акта приводят и (или) могут привести к недопущению, ограничению или устранению конкуренции на рынках товаров, работ, услуг Ровеньского района? Укажите номер подпункта, пункта, части, статьи нормативного правового акта и их содержание.</w:t>
      </w:r>
    </w:p>
    <w:p w:rsidR="002976C3" w:rsidRDefault="00CA5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____________________________________________________________________________________________________________________________________________________________</w:t>
      </w:r>
    </w:p>
    <w:p w:rsidR="002976C3" w:rsidRDefault="00CA5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4. На каких рынках товаров, работ, услуг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ухудшилось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/может ухудшиться состояние конкурентной среды в результате применения нормативного правового акта?</w:t>
      </w:r>
    </w:p>
    <w:p w:rsidR="002976C3" w:rsidRDefault="00CA5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____________________________________________________________________________________________________________________________________________________________</w:t>
      </w:r>
    </w:p>
    <w:p w:rsidR="002976C3" w:rsidRDefault="00CA5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5.Какие положения антимонопольного законодательства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нарушены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/могут быть нарушены?</w:t>
      </w:r>
    </w:p>
    <w:p w:rsidR="002976C3" w:rsidRDefault="00CA5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____________________________________________________________________________________________________________________________________________________________</w:t>
      </w:r>
    </w:p>
    <w:p w:rsidR="002976C3" w:rsidRDefault="00CA5760">
      <w:pPr>
        <w:suppressAutoHyphens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6. Какие возможны негативные последствия для конкуренции в случае принятия проекта нормативного правового акта?</w:t>
      </w:r>
    </w:p>
    <w:p w:rsidR="002976C3" w:rsidRDefault="00CA5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____________________________________________________________________________________________________________________________________________________________</w:t>
      </w:r>
    </w:p>
    <w:p w:rsidR="002976C3" w:rsidRDefault="00CA5760">
      <w:pPr>
        <w:suppressAutoHyphens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7. Ваши замечания и предложения по проекту нормативно правовому акта в целях учета требований антимонопольного законодательства:____________________________________</w:t>
      </w:r>
    </w:p>
    <w:p w:rsidR="002976C3" w:rsidRDefault="00CA5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  <w:sectPr w:rsidR="002976C3">
          <w:pgSz w:w="11906" w:h="16838"/>
          <w:pgMar w:top="899" w:right="850" w:bottom="539" w:left="1620" w:header="0" w:footer="0" w:gutter="0"/>
          <w:cols w:space="720"/>
          <w:formProt w:val="0"/>
          <w:docGrid w:linePitch="360" w:charSpace="4096"/>
        </w:sect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</w:t>
      </w:r>
    </w:p>
    <w:p w:rsidR="002976C3" w:rsidRPr="00CA5760" w:rsidRDefault="00CA5760">
      <w:pPr>
        <w:spacing w:after="0" w:line="240" w:lineRule="auto"/>
        <w:rPr>
          <w:u w:val="single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Замечания и предложения принимаются по адресу: Белгородская область, п. Ровеньки, </w:t>
      </w:r>
      <w:r w:rsidR="00177FE1">
        <w:rPr>
          <w:rFonts w:ascii="Times New Roman" w:hAnsi="Times New Roman" w:cs="Times New Roman"/>
          <w:sz w:val="24"/>
          <w:szCs w:val="24"/>
        </w:rPr>
        <w:t>ул. Ленина, 60</w:t>
      </w:r>
      <w:r>
        <w:rPr>
          <w:rFonts w:ascii="Times New Roman" w:hAnsi="Times New Roman" w:cs="Times New Roman"/>
          <w:sz w:val="24"/>
          <w:szCs w:val="24"/>
        </w:rPr>
        <w:t xml:space="preserve">, также по адресу электронной почты: </w:t>
      </w:r>
      <w:proofErr w:type="spellStart"/>
      <w:r w:rsidR="00177FE1">
        <w:rPr>
          <w:rFonts w:ascii="Times New Roman" w:hAnsi="Times New Roman" w:cs="Times New Roman"/>
          <w:sz w:val="24"/>
          <w:szCs w:val="24"/>
          <w:u w:val="single"/>
          <w:lang w:val="en-US"/>
        </w:rPr>
        <w:t>rovobr</w:t>
      </w:r>
      <w:proofErr w:type="spellEnd"/>
      <w:r w:rsidRPr="00CA5760">
        <w:rPr>
          <w:rFonts w:ascii="Times New Roman" w:hAnsi="Times New Roman" w:cs="Times New Roman"/>
          <w:sz w:val="24"/>
          <w:szCs w:val="24"/>
          <w:u w:val="single"/>
        </w:rPr>
        <w:t>@</w:t>
      </w:r>
      <w:proofErr w:type="spellStart"/>
      <w:r w:rsidRPr="00CA5760">
        <w:rPr>
          <w:rFonts w:ascii="Times New Roman" w:hAnsi="Times New Roman" w:cs="Times New Roman"/>
          <w:sz w:val="24"/>
          <w:szCs w:val="24"/>
          <w:u w:val="single"/>
          <w:lang w:val="en-US"/>
        </w:rPr>
        <w:t>yandex</w:t>
      </w:r>
      <w:proofErr w:type="spellEnd"/>
      <w:r w:rsidRPr="00CA5760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Pr="00CA5760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</w:p>
    <w:p w:rsidR="002976C3" w:rsidRDefault="00CA5760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Сроки приема предложений и замечаний: </w:t>
      </w:r>
      <w:r w:rsidRPr="00766E48">
        <w:rPr>
          <w:rFonts w:ascii="Times New Roman" w:hAnsi="Times New Roman" w:cs="Times New Roman"/>
          <w:sz w:val="24"/>
          <w:szCs w:val="24"/>
        </w:rPr>
        <w:t xml:space="preserve">с </w:t>
      </w:r>
      <w:r w:rsidR="00C3676B">
        <w:rPr>
          <w:rFonts w:ascii="Times New Roman" w:hAnsi="Times New Roman" w:cs="Times New Roman"/>
          <w:sz w:val="24"/>
          <w:szCs w:val="24"/>
        </w:rPr>
        <w:t>03</w:t>
      </w:r>
      <w:r w:rsidRPr="003218F5">
        <w:rPr>
          <w:rFonts w:ascii="Times New Roman" w:hAnsi="Times New Roman" w:cs="Times New Roman"/>
          <w:sz w:val="24"/>
          <w:szCs w:val="24"/>
        </w:rPr>
        <w:t>.</w:t>
      </w:r>
      <w:r w:rsidR="00C3676B">
        <w:rPr>
          <w:rFonts w:ascii="Times New Roman" w:hAnsi="Times New Roman" w:cs="Times New Roman"/>
          <w:sz w:val="24"/>
          <w:szCs w:val="24"/>
        </w:rPr>
        <w:t>05</w:t>
      </w:r>
      <w:r w:rsidRPr="003218F5">
        <w:rPr>
          <w:rFonts w:ascii="Times New Roman" w:hAnsi="Times New Roman" w:cs="Times New Roman"/>
          <w:sz w:val="24"/>
          <w:szCs w:val="24"/>
        </w:rPr>
        <w:t>.202</w:t>
      </w:r>
      <w:r w:rsidR="00C3676B">
        <w:rPr>
          <w:rFonts w:ascii="Times New Roman" w:hAnsi="Times New Roman" w:cs="Times New Roman"/>
          <w:sz w:val="24"/>
          <w:szCs w:val="24"/>
        </w:rPr>
        <w:t>4</w:t>
      </w:r>
      <w:r w:rsidRPr="003218F5">
        <w:rPr>
          <w:rFonts w:ascii="Times New Roman" w:hAnsi="Times New Roman" w:cs="Times New Roman"/>
          <w:sz w:val="24"/>
          <w:szCs w:val="24"/>
        </w:rPr>
        <w:t xml:space="preserve"> года по</w:t>
      </w:r>
      <w:r w:rsidR="00766E48" w:rsidRPr="003218F5">
        <w:rPr>
          <w:rFonts w:ascii="Times New Roman" w:hAnsi="Times New Roman" w:cs="Times New Roman"/>
          <w:sz w:val="24"/>
          <w:szCs w:val="24"/>
        </w:rPr>
        <w:t xml:space="preserve"> </w:t>
      </w:r>
      <w:r w:rsidR="006717A3">
        <w:rPr>
          <w:rFonts w:ascii="Times New Roman" w:hAnsi="Times New Roman" w:cs="Times New Roman"/>
          <w:sz w:val="24"/>
          <w:szCs w:val="24"/>
        </w:rPr>
        <w:t>1</w:t>
      </w:r>
      <w:r w:rsidR="00C3676B">
        <w:rPr>
          <w:rFonts w:ascii="Times New Roman" w:hAnsi="Times New Roman" w:cs="Times New Roman"/>
          <w:sz w:val="24"/>
          <w:szCs w:val="24"/>
        </w:rPr>
        <w:t>3</w:t>
      </w:r>
      <w:r w:rsidRPr="003218F5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  <w:r w:rsidR="006717A3">
        <w:rPr>
          <w:rFonts w:ascii="Times New Roman" w:hAnsi="Times New Roman" w:cs="Times New Roman"/>
          <w:sz w:val="24"/>
          <w:szCs w:val="24"/>
        </w:rPr>
        <w:t>05</w:t>
      </w:r>
      <w:r w:rsidRPr="003218F5">
        <w:rPr>
          <w:rFonts w:ascii="Times New Roman" w:hAnsi="Times New Roman" w:cs="Times New Roman"/>
          <w:sz w:val="24"/>
          <w:szCs w:val="24"/>
        </w:rPr>
        <w:t>.202</w:t>
      </w:r>
      <w:r w:rsidR="006717A3">
        <w:rPr>
          <w:rFonts w:ascii="Times New Roman" w:hAnsi="Times New Roman" w:cs="Times New Roman"/>
          <w:sz w:val="24"/>
          <w:szCs w:val="24"/>
        </w:rPr>
        <w:t xml:space="preserve">4 </w:t>
      </w:r>
      <w:r w:rsidRPr="00766E48">
        <w:rPr>
          <w:rFonts w:ascii="Times New Roman" w:hAnsi="Times New Roman" w:cs="Times New Roman"/>
          <w:sz w:val="24"/>
          <w:szCs w:val="24"/>
        </w:rPr>
        <w:t>года.</w:t>
      </w:r>
    </w:p>
    <w:sectPr w:rsidR="002976C3" w:rsidSect="00B64BB7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roid Sans Devanagari">
    <w:altName w:val="Arial"/>
    <w:charset w:val="01"/>
    <w:family w:val="swiss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76C3"/>
    <w:rsid w:val="00073699"/>
    <w:rsid w:val="00177FE1"/>
    <w:rsid w:val="0020173F"/>
    <w:rsid w:val="002976C3"/>
    <w:rsid w:val="003218F5"/>
    <w:rsid w:val="003910C2"/>
    <w:rsid w:val="004E1F1D"/>
    <w:rsid w:val="004E3441"/>
    <w:rsid w:val="006717A3"/>
    <w:rsid w:val="00766E48"/>
    <w:rsid w:val="007E1534"/>
    <w:rsid w:val="008475CF"/>
    <w:rsid w:val="008B2CC9"/>
    <w:rsid w:val="008C2C73"/>
    <w:rsid w:val="00A31901"/>
    <w:rsid w:val="00A60911"/>
    <w:rsid w:val="00B64BB7"/>
    <w:rsid w:val="00BC4CF0"/>
    <w:rsid w:val="00BD5148"/>
    <w:rsid w:val="00C3676B"/>
    <w:rsid w:val="00CA5760"/>
    <w:rsid w:val="00FB3A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BB7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B64BB7"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4">
    <w:name w:val="Body Text"/>
    <w:basedOn w:val="a"/>
    <w:rsid w:val="00B64BB7"/>
    <w:pPr>
      <w:spacing w:after="140"/>
    </w:pPr>
  </w:style>
  <w:style w:type="paragraph" w:styleId="a5">
    <w:name w:val="List"/>
    <w:basedOn w:val="a4"/>
    <w:rsid w:val="00B64BB7"/>
    <w:rPr>
      <w:rFonts w:cs="Droid Sans Devanagari"/>
    </w:rPr>
  </w:style>
  <w:style w:type="paragraph" w:styleId="a6">
    <w:name w:val="caption"/>
    <w:basedOn w:val="a"/>
    <w:qFormat/>
    <w:rsid w:val="00B64BB7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7">
    <w:name w:val="index heading"/>
    <w:basedOn w:val="a"/>
    <w:qFormat/>
    <w:rsid w:val="00B64BB7"/>
    <w:pPr>
      <w:suppressLineNumbers/>
    </w:pPr>
    <w:rPr>
      <w:rFonts w:cs="Droid Sans Devanaga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Droid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Droid Sans Devanaga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ROVENKI</Company>
  <LinksUpToDate>false</LinksUpToDate>
  <CharactersWithSpaces>3117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И. Удовидченко</dc:creator>
  <cp:lastModifiedBy>Киселёв</cp:lastModifiedBy>
  <cp:revision>6</cp:revision>
  <dcterms:created xsi:type="dcterms:W3CDTF">2023-08-04T13:49:00Z</dcterms:created>
  <dcterms:modified xsi:type="dcterms:W3CDTF">2024-05-02T13:16:00Z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ROVENKI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