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5B" w:rsidRDefault="00042D5B" w:rsidP="00042D5B">
      <w:pPr>
        <w:widowControl w:val="0"/>
        <w:jc w:val="right"/>
        <w:rPr>
          <w:sz w:val="28"/>
          <w:szCs w:val="28"/>
        </w:rPr>
      </w:pPr>
    </w:p>
    <w:p w:rsidR="00042D5B" w:rsidRDefault="00042D5B" w:rsidP="00042D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8485" cy="7829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87" t="-109" r="-187" b="-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D5B" w:rsidRDefault="00042D5B" w:rsidP="00042D5B">
      <w:pPr>
        <w:spacing w:line="283" w:lineRule="exact"/>
        <w:jc w:val="center"/>
      </w:pPr>
      <w:r>
        <w:rPr>
          <w:color w:val="000000"/>
          <w:sz w:val="28"/>
          <w:szCs w:val="28"/>
        </w:rPr>
        <w:t>АДМИНИСТРАЦИЯ  РОВЕНЬСКОГО РАЙОНА</w:t>
      </w:r>
    </w:p>
    <w:p w:rsidR="00042D5B" w:rsidRDefault="00042D5B" w:rsidP="00042D5B">
      <w:pPr>
        <w:spacing w:line="283" w:lineRule="exact"/>
        <w:jc w:val="center"/>
      </w:pPr>
      <w:r>
        <w:rPr>
          <w:color w:val="000000"/>
          <w:sz w:val="28"/>
          <w:szCs w:val="28"/>
        </w:rPr>
        <w:t xml:space="preserve">БЕЛГОРОДСКОЙ ОБЛАСТИ </w:t>
      </w:r>
    </w:p>
    <w:p w:rsidR="00042D5B" w:rsidRDefault="00042D5B" w:rsidP="00042D5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Ровеньки</w:t>
      </w:r>
    </w:p>
    <w:p w:rsidR="004A0A8C" w:rsidRDefault="004A0A8C" w:rsidP="00042D5B">
      <w:pPr>
        <w:jc w:val="center"/>
        <w:rPr>
          <w:color w:val="000000"/>
          <w:sz w:val="28"/>
          <w:szCs w:val="28"/>
        </w:rPr>
      </w:pPr>
    </w:p>
    <w:p w:rsidR="004A0A8C" w:rsidRDefault="004A0A8C" w:rsidP="00042D5B">
      <w:pPr>
        <w:jc w:val="center"/>
        <w:rPr>
          <w:color w:val="000000"/>
          <w:sz w:val="28"/>
          <w:szCs w:val="28"/>
        </w:rPr>
      </w:pPr>
    </w:p>
    <w:p w:rsidR="004A0A8C" w:rsidRDefault="004A0A8C" w:rsidP="00042D5B">
      <w:pPr>
        <w:jc w:val="center"/>
      </w:pPr>
    </w:p>
    <w:p w:rsidR="00042D5B" w:rsidRDefault="00042D5B" w:rsidP="00042D5B">
      <w:pPr>
        <w:jc w:val="center"/>
      </w:pPr>
      <w:r>
        <w:rPr>
          <w:b/>
          <w:color w:val="000000"/>
          <w:spacing w:val="20"/>
          <w:sz w:val="28"/>
          <w:szCs w:val="28"/>
        </w:rPr>
        <w:t xml:space="preserve">ПОСТАНОВЛЕНИЕ  </w:t>
      </w:r>
    </w:p>
    <w:p w:rsidR="00042D5B" w:rsidRDefault="00042D5B" w:rsidP="00042D5B">
      <w:pPr>
        <w:jc w:val="center"/>
      </w:pPr>
    </w:p>
    <w:p w:rsidR="00042D5B" w:rsidRPr="004A0A8C" w:rsidRDefault="00042D5B" w:rsidP="00042D5B">
      <w:pPr>
        <w:jc w:val="center"/>
        <w:rPr>
          <w:sz w:val="28"/>
          <w:szCs w:val="28"/>
        </w:rPr>
      </w:pPr>
    </w:p>
    <w:p w:rsidR="00042D5B" w:rsidRPr="004A0A8C" w:rsidRDefault="004A0A8C" w:rsidP="004A0A8C">
      <w:pPr>
        <w:pStyle w:val="af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«27» февраля </w:t>
      </w:r>
      <w:r w:rsidR="00042D5B" w:rsidRPr="004A0A8C">
        <w:rPr>
          <w:sz w:val="28"/>
          <w:szCs w:val="28"/>
        </w:rPr>
        <w:t xml:space="preserve">2025 г.                  </w:t>
      </w:r>
      <w:r>
        <w:rPr>
          <w:sz w:val="28"/>
          <w:szCs w:val="28"/>
        </w:rPr>
        <w:t xml:space="preserve">                                   </w:t>
      </w:r>
      <w:r w:rsidR="00042D5B" w:rsidRPr="004A0A8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№ 93</w:t>
      </w:r>
    </w:p>
    <w:p w:rsidR="00042D5B" w:rsidRPr="004A0A8C" w:rsidRDefault="00042D5B" w:rsidP="00042D5B">
      <w:pPr>
        <w:pStyle w:val="af9"/>
        <w:rPr>
          <w:sz w:val="28"/>
          <w:szCs w:val="28"/>
        </w:rPr>
      </w:pPr>
    </w:p>
    <w:p w:rsidR="00042D5B" w:rsidRPr="004A0A8C" w:rsidRDefault="00042D5B" w:rsidP="00042D5B">
      <w:pPr>
        <w:pStyle w:val="af9"/>
        <w:rPr>
          <w:sz w:val="28"/>
          <w:szCs w:val="28"/>
        </w:rPr>
      </w:pPr>
    </w:p>
    <w:p w:rsidR="00042D5B" w:rsidRPr="004A0A8C" w:rsidRDefault="00042D5B" w:rsidP="00042D5B">
      <w:pPr>
        <w:pStyle w:val="aff2"/>
        <w:jc w:val="center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Ровеньского района от 2 ноября 2024 г. № 657 «Об утверждении муниципальной  программы </w:t>
      </w:r>
      <w:r w:rsidRPr="004A0A8C">
        <w:rPr>
          <w:rFonts w:ascii="Times New Roman" w:hAnsi="Times New Roman" w:cs="Times New Roman"/>
          <w:b/>
          <w:bCs/>
          <w:sz w:val="28"/>
          <w:szCs w:val="28"/>
        </w:rPr>
        <w:t>«Развитие местного самоуправления Ровеньского района и интеракция»</w:t>
      </w:r>
    </w:p>
    <w:p w:rsidR="00042D5B" w:rsidRPr="004A0A8C" w:rsidRDefault="00042D5B" w:rsidP="00042D5B">
      <w:pPr>
        <w:widowControl w:val="0"/>
        <w:ind w:firstLine="708"/>
        <w:jc w:val="both"/>
        <w:rPr>
          <w:sz w:val="28"/>
          <w:szCs w:val="28"/>
        </w:rPr>
      </w:pPr>
    </w:p>
    <w:p w:rsidR="00042D5B" w:rsidRPr="004A0A8C" w:rsidRDefault="00042D5B" w:rsidP="00042D5B">
      <w:pPr>
        <w:widowControl w:val="0"/>
        <w:ind w:firstLine="708"/>
        <w:jc w:val="both"/>
        <w:rPr>
          <w:sz w:val="28"/>
          <w:szCs w:val="28"/>
        </w:rPr>
      </w:pPr>
    </w:p>
    <w:p w:rsidR="00042D5B" w:rsidRPr="004A0A8C" w:rsidRDefault="00042D5B" w:rsidP="00042D5B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4A0A8C">
        <w:rPr>
          <w:color w:val="000000"/>
          <w:sz w:val="28"/>
          <w:szCs w:val="28"/>
          <w:lang w:eastAsia="ru-RU"/>
        </w:rPr>
        <w:t xml:space="preserve">В соответствии с Бюджетным кодексом Российской Федерации,  постановлением администрации Ровеньского района № 472 от 9 августа 2024 года «Об утверждении Положения о системе управления муниципальными программами Ровеньского района», решением Муниципального совета Ровеньского района          от 24 декабря 2024 года № 17/122 «О местном бюджете Ровеньского района на 2025 год и плановый период 2026 и 2027 годов», администрация Ровеньского района  </w:t>
      </w:r>
      <w:r w:rsidRPr="004A0A8C">
        <w:rPr>
          <w:b/>
          <w:spacing w:val="60"/>
          <w:sz w:val="28"/>
          <w:szCs w:val="28"/>
          <w:lang w:eastAsia="ru-RU"/>
        </w:rPr>
        <w:t>постановляет:</w:t>
      </w:r>
    </w:p>
    <w:p w:rsidR="00042D5B" w:rsidRPr="004A0A8C" w:rsidRDefault="00042D5B" w:rsidP="00042D5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4A0A8C">
        <w:rPr>
          <w:sz w:val="28"/>
          <w:szCs w:val="28"/>
          <w:lang w:eastAsia="ru-RU"/>
        </w:rPr>
        <w:t>1. Внести изменения в постановление администрации Ровеньского района от 2 ноября 2024 г. № 657 «Об утверждении муниципальной  программы «Развитие местного самоуправления Ровеньского района и интеракция», изложив муниципальную программу «Развитие местного самоуправления Ровеньского района и интеракция» в новой редакции, согласно приложению.</w:t>
      </w:r>
    </w:p>
    <w:p w:rsidR="00042D5B" w:rsidRPr="004A0A8C" w:rsidRDefault="00042D5B" w:rsidP="00042D5B">
      <w:pPr>
        <w:pStyle w:val="af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A8C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органов местного самоуправления Ровеньского района </w:t>
      </w:r>
      <w:hyperlink r:id="rId9" w:tgtFrame="https://rovenki-r31.gosweb.gosuslugi.ru/">
        <w:r w:rsidRPr="004A0A8C">
          <w:rPr>
            <w:rFonts w:ascii="Times New Roman" w:hAnsi="Times New Roman" w:cs="Times New Roman"/>
            <w:sz w:val="28"/>
            <w:szCs w:val="28"/>
          </w:rPr>
          <w:t>https://rovenkiadm.gosuslugi.ru.</w:t>
        </w:r>
      </w:hyperlink>
    </w:p>
    <w:p w:rsidR="00042D5B" w:rsidRPr="004A0A8C" w:rsidRDefault="00042D5B" w:rsidP="00042D5B">
      <w:pPr>
        <w:ind w:firstLine="567"/>
        <w:jc w:val="both"/>
        <w:rPr>
          <w:sz w:val="28"/>
          <w:szCs w:val="28"/>
        </w:rPr>
      </w:pPr>
      <w:r w:rsidRPr="004A0A8C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Ровеньского района – руководителя аппарата администрации  района.</w:t>
      </w:r>
    </w:p>
    <w:p w:rsidR="00042D5B" w:rsidRPr="004A0A8C" w:rsidRDefault="00042D5B" w:rsidP="00042D5B">
      <w:pPr>
        <w:jc w:val="both"/>
        <w:rPr>
          <w:sz w:val="28"/>
          <w:szCs w:val="28"/>
        </w:rPr>
      </w:pPr>
    </w:p>
    <w:p w:rsidR="00042D5B" w:rsidRPr="004A0A8C" w:rsidRDefault="00042D5B" w:rsidP="00042D5B">
      <w:pPr>
        <w:jc w:val="both"/>
        <w:rPr>
          <w:sz w:val="28"/>
          <w:szCs w:val="28"/>
        </w:rPr>
      </w:pPr>
    </w:p>
    <w:p w:rsidR="00042D5B" w:rsidRDefault="00042D5B" w:rsidP="00042D5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042D5B" w:rsidRDefault="00042D5B" w:rsidP="00042D5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Ровеньского района                                                    Т.В. Киричкова</w:t>
      </w:r>
    </w:p>
    <w:p w:rsidR="005452A9" w:rsidRDefault="005452A9">
      <w:pPr>
        <w:widowControl w:val="0"/>
        <w:jc w:val="center"/>
        <w:rPr>
          <w:sz w:val="28"/>
          <w:szCs w:val="28"/>
        </w:rPr>
      </w:pPr>
    </w:p>
    <w:p w:rsidR="00042D5B" w:rsidRDefault="00042D5B">
      <w:pPr>
        <w:widowControl w:val="0"/>
        <w:jc w:val="center"/>
        <w:rPr>
          <w:sz w:val="28"/>
          <w:szCs w:val="28"/>
        </w:rPr>
      </w:pPr>
    </w:p>
    <w:p w:rsidR="00042D5B" w:rsidRDefault="00042D5B">
      <w:pPr>
        <w:widowControl w:val="0"/>
        <w:jc w:val="center"/>
        <w:rPr>
          <w:sz w:val="28"/>
          <w:szCs w:val="28"/>
        </w:rPr>
      </w:pPr>
    </w:p>
    <w:p w:rsidR="004A0A8C" w:rsidRDefault="004A0A8C">
      <w:pPr>
        <w:widowControl w:val="0"/>
        <w:jc w:val="center"/>
        <w:rPr>
          <w:sz w:val="28"/>
          <w:szCs w:val="28"/>
        </w:rPr>
      </w:pPr>
    </w:p>
    <w:p w:rsidR="005452A9" w:rsidRDefault="00042D5B">
      <w:pPr>
        <w:widowControl w:val="0"/>
        <w:jc w:val="right"/>
      </w:pPr>
      <w:r>
        <w:rPr>
          <w:sz w:val="28"/>
          <w:szCs w:val="28"/>
        </w:rPr>
        <w:lastRenderedPageBreak/>
        <w:t xml:space="preserve">Приложение </w:t>
      </w:r>
    </w:p>
    <w:p w:rsidR="005452A9" w:rsidRDefault="00042D5B">
      <w:pPr>
        <w:widowControl w:val="0"/>
        <w:jc w:val="right"/>
      </w:pPr>
      <w:r>
        <w:rPr>
          <w:sz w:val="28"/>
          <w:szCs w:val="28"/>
        </w:rPr>
        <w:t xml:space="preserve">к постановлению администрации </w:t>
      </w:r>
    </w:p>
    <w:p w:rsidR="005452A9" w:rsidRDefault="00042D5B">
      <w:pPr>
        <w:widowControl w:val="0"/>
        <w:jc w:val="right"/>
      </w:pPr>
      <w:r>
        <w:rPr>
          <w:sz w:val="28"/>
          <w:szCs w:val="28"/>
        </w:rPr>
        <w:t xml:space="preserve">Ровеньского района </w:t>
      </w:r>
    </w:p>
    <w:p w:rsidR="005452A9" w:rsidRDefault="00042D5B">
      <w:pPr>
        <w:widowControl w:val="0"/>
        <w:jc w:val="right"/>
      </w:pPr>
      <w:r>
        <w:rPr>
          <w:sz w:val="28"/>
          <w:szCs w:val="28"/>
        </w:rPr>
        <w:t>Белгородской области</w:t>
      </w:r>
    </w:p>
    <w:p w:rsidR="005452A9" w:rsidRDefault="00042D5B">
      <w:pPr>
        <w:widowControl w:val="0"/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="004A0A8C">
        <w:rPr>
          <w:color w:val="000000"/>
          <w:sz w:val="28"/>
          <w:szCs w:val="28"/>
        </w:rPr>
        <w:t xml:space="preserve">                            № 93 </w:t>
      </w:r>
      <w:r>
        <w:rPr>
          <w:color w:val="000000"/>
          <w:sz w:val="28"/>
          <w:szCs w:val="28"/>
        </w:rPr>
        <w:t xml:space="preserve">от </w:t>
      </w:r>
      <w:r w:rsidR="004A0A8C">
        <w:rPr>
          <w:color w:val="000000"/>
          <w:sz w:val="28"/>
          <w:szCs w:val="28"/>
        </w:rPr>
        <w:t>27 февраля 2025г.</w:t>
      </w:r>
      <w:r>
        <w:rPr>
          <w:color w:val="000000"/>
          <w:sz w:val="28"/>
          <w:szCs w:val="28"/>
        </w:rPr>
        <w:t xml:space="preserve">                     </w:t>
      </w:r>
    </w:p>
    <w:p w:rsidR="005452A9" w:rsidRDefault="005452A9">
      <w:pPr>
        <w:widowControl w:val="0"/>
        <w:ind w:firstLine="540"/>
        <w:jc w:val="both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042D5B">
      <w:pPr>
        <w:widowControl w:val="0"/>
        <w:jc w:val="center"/>
      </w:pPr>
      <w:r>
        <w:rPr>
          <w:b/>
          <w:bCs/>
          <w:sz w:val="28"/>
          <w:szCs w:val="28"/>
        </w:rPr>
        <w:t>МУНИЦИПАЛЬНАЯ ПРОГРАММА</w:t>
      </w:r>
    </w:p>
    <w:p w:rsidR="005452A9" w:rsidRDefault="00042D5B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МЕСТНОГО САМОУПРАВЛЕНИЯ РОВЕНЬСКОГО РАЙОНА И ИНТЕРАКЦИЯ»</w:t>
      </w: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5452A9" w:rsidRDefault="005452A9">
      <w:pPr>
        <w:widowControl w:val="0"/>
        <w:jc w:val="center"/>
      </w:pPr>
    </w:p>
    <w:p w:rsidR="004A0A8C" w:rsidRDefault="004A0A8C">
      <w:pPr>
        <w:widowControl w:val="0"/>
        <w:jc w:val="center"/>
      </w:pPr>
    </w:p>
    <w:p w:rsidR="005452A9" w:rsidRDefault="00042D5B">
      <w:pPr>
        <w:widowControl w:val="0"/>
        <w:jc w:val="center"/>
      </w:pPr>
      <w:r>
        <w:rPr>
          <w:b/>
          <w:bCs/>
          <w:sz w:val="28"/>
          <w:szCs w:val="28"/>
        </w:rPr>
        <w:t>МУНИЦИПАЛЬНАЯ ПРОГРАММА</w:t>
      </w:r>
    </w:p>
    <w:p w:rsidR="005452A9" w:rsidRDefault="00042D5B">
      <w:pPr>
        <w:widowControl w:val="0"/>
        <w:jc w:val="center"/>
      </w:pPr>
      <w:r>
        <w:rPr>
          <w:b/>
          <w:bCs/>
          <w:sz w:val="28"/>
          <w:szCs w:val="28"/>
        </w:rPr>
        <w:t>«РАЗВИТИЕ МЕСТНОГО САМОУПРАВЛЕНИЯ РОВЕНЬСКОГО РАЙОНА И ИНТЕРАКЦИЯ»</w:t>
      </w:r>
    </w:p>
    <w:p w:rsidR="005452A9" w:rsidRDefault="005452A9">
      <w:pPr>
        <w:widowControl w:val="0"/>
        <w:jc w:val="center"/>
      </w:pPr>
    </w:p>
    <w:p w:rsidR="005452A9" w:rsidRDefault="00042D5B">
      <w:pPr>
        <w:spacing w:line="57" w:lineRule="atLeast"/>
        <w:jc w:val="center"/>
        <w:rPr>
          <w:color w:val="000000"/>
        </w:rPr>
      </w:pPr>
      <w:r>
        <w:rPr>
          <w:b/>
          <w:bCs/>
          <w:color w:val="000000" w:themeColor="text1"/>
          <w:sz w:val="28"/>
          <w:szCs w:val="28"/>
        </w:rPr>
        <w:t>I. Приоритеты и цели муниципальной политики в сфере</w:t>
      </w:r>
    </w:p>
    <w:p w:rsidR="005452A9" w:rsidRDefault="00042D5B">
      <w:pPr>
        <w:spacing w:line="57" w:lineRule="atLeast"/>
        <w:jc w:val="center"/>
        <w:rPr>
          <w:color w:val="000000"/>
        </w:rPr>
      </w:pPr>
      <w:r>
        <w:rPr>
          <w:b/>
          <w:bCs/>
          <w:color w:val="000000" w:themeColor="text1"/>
          <w:sz w:val="28"/>
          <w:szCs w:val="28"/>
        </w:rPr>
        <w:t>реализации муниципальной программы Ровеньского района</w:t>
      </w:r>
    </w:p>
    <w:p w:rsidR="005452A9" w:rsidRDefault="00042D5B">
      <w:pPr>
        <w:spacing w:line="57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«Развитие местного самоуправления Ровеньского района и интеракция»</w:t>
      </w:r>
    </w:p>
    <w:p w:rsidR="005452A9" w:rsidRDefault="005452A9">
      <w:pPr>
        <w:spacing w:line="57" w:lineRule="atLeast"/>
        <w:jc w:val="center"/>
        <w:rPr>
          <w:b/>
          <w:color w:val="000000"/>
          <w:sz w:val="28"/>
          <w:szCs w:val="28"/>
        </w:rPr>
      </w:pPr>
    </w:p>
    <w:p w:rsidR="005452A9" w:rsidRDefault="00042D5B">
      <w:pPr>
        <w:numPr>
          <w:ilvl w:val="0"/>
          <w:numId w:val="1"/>
        </w:numPr>
        <w:jc w:val="center"/>
        <w:rPr>
          <w:lang w:eastAsia="ru-RU"/>
        </w:rPr>
      </w:pPr>
      <w:r>
        <w:rPr>
          <w:b/>
          <w:bCs/>
          <w:sz w:val="28"/>
          <w:szCs w:val="28"/>
          <w:lang w:eastAsia="ru-RU"/>
        </w:rPr>
        <w:t>Общая характеристика сферы реализации программы, в том числе формулировки основных проблем в указанной сфере и прогноз ее развития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Одной из целей развития района является достижение для населения Ровеньского района достойного для человека качества жизни и его постоянное улучшение на основе инновационно – ориентированной экономической и социальной политики, развития наукоемких и конкурентоспособных производств с учетом приоритетов Белгородской области.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Кадровая политика – это один из факторов, определяющих конкурентоспособность Ровеньского района. Под конкурентоспособностью, в свою очередь, понимается ее роль и место в экономическом пространстве Белгородской области, способность реализовать имеющийся экономический потенциал (финансовый, производственный, трудовой, инновационный, инвестиционный, ресурсно-сырьевой), обеспечить высокий уровень жизни населения.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Поэтому создание уникального кадрового потенциала – одна из основных задач района.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Развитие кадровой политики Ровеньского района должно быть направлено на формирование кадрового потенциала как важнейшего интеллектуального и профессионального ресурса общества, обеспечивающего эффективное социально-экономическое развитие района.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Основными задачами кадровой политики на уровне района являются: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совершенствование нормативно-правовой базы в указанной сфере;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развитие многоуровневой системы подготовки специалистов и рабочих кадров, формирование прикладных квалификаций, соответствующих динамично изменяющимся социально-экономическим потребностям района и обеспечивающих непрерывность образования различных социальных групп;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консолидация ресурсов органов местного самоуправления, профессиональных образовательных организаций и бизнеса;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создание механизмов привлечения талантливых молодых специалистов в инновационные виды деятельности;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развитие правовых и организационных механизмов муниципальной службы района;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сопровождение профессионального развития и эффективного использования кадрового состава;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разработка и внедрение современных кадровых технологий, тестов, методик, рекомендаций по управлению кадрами для повышения эффективности деятельности органов местного самоуправления;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информационно-аналитическое и организационно-методическое сопровождение единой кадровой политики на территории района;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организация работы по обеспечению соблюдения муниципальными служащими ограничений и запретов, установленных законодательством, при поступлении и прохождении такой службы.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До настоящего времени сохраняются основные проблемы формирования и развития кадрового потенциала района: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качество профессионального обучения муниципальных служащих не в полной мере отвечает необходимым потребностям, диктуемым современными условиями;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недостаточная открытость и прозрачность муниципальной службы способствует проявлению бюрократизма и коррупции.</w:t>
      </w:r>
    </w:p>
    <w:p w:rsidR="005452A9" w:rsidRDefault="00042D5B">
      <w:pPr>
        <w:ind w:firstLine="540"/>
        <w:jc w:val="both"/>
      </w:pPr>
      <w:r>
        <w:rPr>
          <w:sz w:val="28"/>
          <w:szCs w:val="28"/>
          <w:lang w:eastAsia="ru-RU"/>
        </w:rPr>
        <w:t>Основными стратегическими направлениями в решении указанных проблем являются п</w:t>
      </w:r>
      <w:r>
        <w:rPr>
          <w:sz w:val="28"/>
          <w:szCs w:val="28"/>
        </w:rPr>
        <w:t>овышение профессионализма муниципальных служащих,</w:t>
      </w:r>
      <w:r>
        <w:rPr>
          <w:sz w:val="28"/>
          <w:szCs w:val="28"/>
          <w:lang w:eastAsia="ru-RU"/>
        </w:rPr>
        <w:t xml:space="preserve"> а также реализация информационных проектов, с помощью средств массовой информации, и мероприятий в рамках взаимодействия с институтами гражданского общества.</w:t>
      </w:r>
    </w:p>
    <w:p w:rsidR="005452A9" w:rsidRDefault="00042D5B">
      <w:pPr>
        <w:pStyle w:val="ConsPlusNormal"/>
        <w:ind w:firstLine="567"/>
        <w:jc w:val="both"/>
      </w:pPr>
      <w:r>
        <w:rPr>
          <w:sz w:val="28"/>
          <w:szCs w:val="28"/>
        </w:rPr>
        <w:t>Повышение профессионализма муниципальных служащих возможно посредством реализации приоритетных направлений работы с кадровым составом муниципальной службы путем совершенствования системы оценочных процедур, улучшения качества программ повышения квалификации муниципальных служащих.</w:t>
      </w:r>
    </w:p>
    <w:p w:rsidR="005452A9" w:rsidRDefault="00042D5B">
      <w:pPr>
        <w:pStyle w:val="ConsPlusNormal"/>
        <w:ind w:firstLine="567"/>
        <w:jc w:val="both"/>
      </w:pPr>
      <w:r>
        <w:rPr>
          <w:sz w:val="28"/>
          <w:szCs w:val="28"/>
        </w:rPr>
        <w:t xml:space="preserve">С учетом требований Указа Президента Российской Федерации от 28 декабря 2006 года № 1474 «О дополнительном профессиональном образовании государственных гражданских служащих Российской Федерации» повышение квалификации гражданского служащего должно осуществляться не реже одного раза в три года. В соответствии с Федеральным законом «О муниципальной службе в Российской Федерации»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Соответственно повышение квалификации муниципальных служащих осуществляется по мере необходимости, определяемой представителем нанимателя, но не реже одного раза в три года. </w:t>
      </w:r>
    </w:p>
    <w:p w:rsidR="005452A9" w:rsidRDefault="00042D5B">
      <w:pPr>
        <w:pStyle w:val="ConsPlusNormal"/>
        <w:ind w:firstLine="567"/>
        <w:jc w:val="both"/>
      </w:pPr>
      <w:r>
        <w:rPr>
          <w:sz w:val="28"/>
          <w:szCs w:val="28"/>
        </w:rPr>
        <w:t>Оценка профессиональной служебной деятельности муниципальных служащих должна быть увязана с показателями оценки эффективности деятельности администрации Ровеньского района. В этих целях необходимо создать систему показателей эффективности и результативности профессиональной служебной деятельности муниципальных служащих.</w:t>
      </w:r>
    </w:p>
    <w:p w:rsidR="005452A9" w:rsidRDefault="00042D5B">
      <w:pPr>
        <w:pStyle w:val="ConsPlusNormal"/>
        <w:ind w:firstLine="567"/>
        <w:jc w:val="both"/>
      </w:pPr>
      <w:r>
        <w:rPr>
          <w:sz w:val="28"/>
          <w:szCs w:val="28"/>
        </w:rPr>
        <w:t>Требуется выработка оптимального порядка взаимодействия институтов гражданского общества и средств массовой информации с органами местного самоуправления,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служащих, повышение открытости муниципальной службы.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Важность средств массовой информации для развития Ровеньского района определяется не только традиционными экономическими показателями выпуска продукции, но и тем влиянием, которое оказывают СМИ на формирование общественного сознания, их ролью в установлении полноценного диалога между властью и обществом, определяющим влиянием СМИ на формирование общественного мнения, сохранение и укрепление нравственных ценностей общества, духовности, традиций патриотизма и гуманизма, культурного и научного потенциала. Именно поэтому создание качественного информационного продукта и гарантированное доведение его до населения района становится принципиальной задачей. Кроме этого, необходимость совершенствования механизмов информирования жителей района о деятельности органов власти района связана также с реализацией приоритетных национальных проектов и социально-значимых государственных и муниципальных программ.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Развитие СМИ происходит в соответствии с очевидной мировой тенденцией, при которой уровень интереса к печатным средствам массовой информации, книгам и иной полиграфической продукции снижается и уступает уровню интереса к Интернету как к каналу и способу передачи информации, что кардинально меняет структуру воспринимаемой потребителем информации. При этом концепция развития Интернета ориентируется преимущественно на экономический результат (прежде всего, рейтинг сайтов, обеспечивающий рекламные контракты), что приводит к преобладанию развлекательных, музыкальных, новостных сайтов в ущерб образовательным, познавательным, детским, просветительским сайтам, производство которых требует значительного финансирования.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Важнейшими принципами обеспечения доступа населения к информации о деятельности органов местного самоуправления являются открытость и доступность информации, свобода ее поиска, получения, передачи и распространения. </w:t>
      </w:r>
    </w:p>
    <w:p w:rsidR="005452A9" w:rsidRDefault="00042D5B">
      <w:pPr>
        <w:ind w:firstLine="540"/>
        <w:jc w:val="both"/>
      </w:pPr>
      <w:r>
        <w:rPr>
          <w:sz w:val="28"/>
          <w:szCs w:val="28"/>
          <w:lang w:eastAsia="ru-RU"/>
        </w:rPr>
        <w:t xml:space="preserve">Особый уровень доверия населения сохраняется к традиционным печатным СМИ. Информирование населения о политике, проводимой администрацией района и Муниципальным советом Ровеньского района, общественное обсуждение социальных проектов, диалог, обратная связь с жителями района возможны на страницах регулярно издаваемых газет и официальном сайте </w:t>
      </w:r>
      <w:hyperlink r:id="rId10" w:tgtFrame="http://www.rovenkiadm.ru/">
        <w:r>
          <w:rPr>
            <w:color w:val="000000"/>
            <w:sz w:val="28"/>
            <w:szCs w:val="28"/>
            <w:lang w:eastAsia="ru-RU"/>
          </w:rPr>
          <w:t>www.rovenkiadm.ru</w:t>
        </w:r>
      </w:hyperlink>
      <w:r>
        <w:rPr>
          <w:sz w:val="28"/>
          <w:szCs w:val="28"/>
          <w:lang w:eastAsia="ru-RU"/>
        </w:rPr>
        <w:t>.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Газета «Ровеньская нива» обеспечивает реализацию конституционного права граждан на свободный доступ к массовой информации, сохраняют устойчивость и потенциал для будущего развития. Региональная периодика представлена общественно-политическими газетами «Белгородские известия», «Белгородская правда» и другими, муниципальная – «Ровеньская нива», общий среднеразовый тираж которой достигает 5,5 тысяч экземпляров. Таким образом, в районе представлен широкий спектр периодических изданий, охватывающих основные социальные и возрастные группы, представляющих самые различные интересы и отвечающих на самые различные политические, культурные, научные, информационные запросы населения.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Несмотря на то, что печатные издания с каждым годом испытывают все большую конкуренцию со стороны телевидения, радио, интернет-изданий, интерес населения к печатной периодике остается по-прежнему высоким. Для этого органам местного самоуправления необходимо проведение целенаправленной информационной политики, направленной на более широкое освещение своей деятельности и ее оперативное доведение до населения. Данная необходимость вытекает также из высокого уровня политической грамотности населения, и, как следствие, возрастающих потребностей жителей района в информации о деятельности органов местного самоуправления. Очевидно, что положительный эффект от деятельности органов местного самоуправления существенно снижается, если эта деятельность не обеспечена соответствующей информационной поддержкой.</w:t>
      </w:r>
    </w:p>
    <w:p w:rsidR="005452A9" w:rsidRDefault="00042D5B">
      <w:pPr>
        <w:pStyle w:val="ConsPlusNormal"/>
        <w:ind w:firstLine="567"/>
        <w:jc w:val="both"/>
      </w:pPr>
      <w:r>
        <w:rPr>
          <w:sz w:val="28"/>
          <w:szCs w:val="28"/>
        </w:rPr>
        <w:t>Развитие местного самоуправления Ровеньского района без использования программно-целевого метода может привести к снижению результативности мероприятий, проводимых разрозненно, бессистемно и непоследовательно при внедрении на муниципальной службе эффективных технологий и современных методов кадровой работы, формировании высококвалифицированного кадрового состава муниципальной службы, и, как следствие, к снижению профессионализма муниципальных служащих и эффективности муниципального управления в районе в целом, а так же снижению уровня доверия населения к муниципальным служащим.</w:t>
      </w:r>
    </w:p>
    <w:p w:rsidR="005452A9" w:rsidRDefault="00042D5B">
      <w:pPr>
        <w:widowControl w:val="0"/>
        <w:ind w:firstLine="709"/>
        <w:jc w:val="both"/>
      </w:pPr>
      <w:r>
        <w:rPr>
          <w:sz w:val="28"/>
          <w:szCs w:val="28"/>
        </w:rPr>
        <w:t>Разработка подпрограммы</w:t>
      </w:r>
      <w:r>
        <w:rPr>
          <w:rFonts w:eastAsia="Calibri"/>
          <w:sz w:val="28"/>
          <w:szCs w:val="28"/>
        </w:rPr>
        <w:t xml:space="preserve"> в сфере государственной регистрации актов гражданского состояния</w:t>
      </w:r>
      <w:r>
        <w:rPr>
          <w:sz w:val="28"/>
          <w:szCs w:val="28"/>
        </w:rPr>
        <w:t xml:space="preserve"> обусловлена необходимостью предоставляемых органом записи актов гражданского состояния государственных услуг в сфере государственной регистрации актов гражданского состояния получателям – гражданам и организациям.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Важным направлением в деятельности органов ЗАГС является участие в реализации демографической и семейной политики, которая непосредственно связана с основной деятельностью по государственной регистрации актов гражданского состояния.</w:t>
      </w:r>
    </w:p>
    <w:p w:rsidR="005452A9" w:rsidRDefault="00042D5B">
      <w:pPr>
        <w:ind w:firstLine="709"/>
        <w:jc w:val="both"/>
      </w:pPr>
      <w:r>
        <w:rPr>
          <w:sz w:val="28"/>
          <w:szCs w:val="28"/>
        </w:rPr>
        <w:t>Для обеспечения достижения максимального эффекта от уже предпринятых действий в сфере защиты и реализации прав граждан и организаций в сфере государственной регистрации актов гражданского состояния необходима концентрация государственного участия в решении проблем:</w:t>
      </w:r>
    </w:p>
    <w:p w:rsidR="005452A9" w:rsidRDefault="00042D5B">
      <w:pPr>
        <w:ind w:firstLine="709"/>
        <w:jc w:val="both"/>
      </w:pPr>
      <w:r>
        <w:rPr>
          <w:sz w:val="28"/>
          <w:szCs w:val="28"/>
        </w:rPr>
        <w:t>1) недостаточного уровня внедрения и необходимости повышения результативности использования информационных и коммуникационных технологий, ускорения процесса информационного обмена, в том числе с органами государственной власти;</w:t>
      </w:r>
    </w:p>
    <w:p w:rsidR="005452A9" w:rsidRDefault="0004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необходимости содействия в мониторинге демографических процессов в области и в принятии своевременных решений по регулированию этих процессов.</w:t>
      </w:r>
    </w:p>
    <w:p w:rsidR="005452A9" w:rsidRDefault="00042D5B">
      <w:pPr>
        <w:jc w:val="both"/>
      </w:pP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С 2003 г.  Ровеньский район</w:t>
      </w:r>
      <w:r>
        <w:rPr>
          <w:sz w:val="28"/>
          <w:szCs w:val="28"/>
        </w:rPr>
        <w:t xml:space="preserve"> приступил к реализации Федерального закона от 6 октября 2003 г. №131-ФЗ «Об общих принципах организации местного самоуправления в Российской Федерации». За годы работы в новых условиях Ровеньским районом был накоплен определенный опыт в реализации своих полномочий согласно данного нормативно правового акта.</w:t>
      </w:r>
    </w:p>
    <w:p w:rsidR="005452A9" w:rsidRDefault="00042D5B">
      <w:pPr>
        <w:jc w:val="both"/>
      </w:pPr>
      <w:r>
        <w:rPr>
          <w:sz w:val="28"/>
          <w:szCs w:val="28"/>
        </w:rPr>
        <w:t xml:space="preserve">       Принятие вышеназванного закона дало законодательную основу для самоорганизации граждан. Деятельность территориального общественного самоуправления (далее именуется ТОС) рассматривается не обособленно сама по себе, а в контексте равноправного участника партнерства административной власти, гражданского общества и бизнеса в границах каждого ТОС, и это партнерство, в свою очередь, составляет систему местного управления. Основной целью деятельности ТОС является повышение качества жизни граждан, построение развитого гражданского общества, а не просто инициативное решение насущных проблем и отдельных вопросов местного значения. Организации ТОС принадлежит главная роль в решении задач привлечения граждан к участию в местном самоуправлении.</w:t>
      </w:r>
    </w:p>
    <w:p w:rsidR="005452A9" w:rsidRDefault="00042D5B">
      <w:pPr>
        <w:jc w:val="both"/>
      </w:pPr>
      <w:r>
        <w:rPr>
          <w:sz w:val="28"/>
          <w:szCs w:val="28"/>
        </w:rPr>
        <w:t xml:space="preserve">         Организации ТОС через своих представителей вправе осуществлять нормотворческую инициативу в представительных органах местного самоуправления муниципальных образований по вопросам местного значения. Они являются составной частью системы местного самоуправления и в пределах своих полномочий взаимодействуют с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развитие народной инициативы и расширение возможностей самостоятельного решения населением вопросов местного значения, укрепление гарантий реализации прав и свобод граждан.</w:t>
      </w:r>
    </w:p>
    <w:p w:rsidR="005452A9" w:rsidRDefault="00042D5B">
      <w:pPr>
        <w:jc w:val="both"/>
      </w:pPr>
      <w:r>
        <w:rPr>
          <w:sz w:val="28"/>
          <w:szCs w:val="28"/>
        </w:rPr>
        <w:tab/>
        <w:t>Муниципальная власть, законодательно делегируя на места многочисленные полномочия, должна обеспечить грамотное управленческое и финансовое сопровождение этих процессов. Руководствуясь пунктом 2 статьи 33 Федерального закона от 6 октября 2003 г. № 131 -ФЗ «Об общих принципах организации местного самоуправления в Российской Федерации», органы местного самоуправления обязаны содействовать населению в непосредственном осуществлении им местного самоуправления.</w:t>
      </w:r>
    </w:p>
    <w:p w:rsidR="005452A9" w:rsidRDefault="00042D5B">
      <w:pPr>
        <w:jc w:val="both"/>
      </w:pPr>
      <w:r>
        <w:rPr>
          <w:sz w:val="28"/>
          <w:szCs w:val="28"/>
        </w:rPr>
        <w:t xml:space="preserve">          В этом заключается суть функционального распределения и дополнения управленческих усилий административной и гражданской власти в рамках сложившихся партнерских отношений.</w:t>
      </w:r>
    </w:p>
    <w:p w:rsidR="005452A9" w:rsidRDefault="00042D5B">
      <w:pPr>
        <w:spacing w:line="320" w:lineRule="exact"/>
        <w:ind w:left="20" w:right="20" w:firstLine="720"/>
        <w:jc w:val="both"/>
      </w:pPr>
      <w:r>
        <w:rPr>
          <w:color w:val="000000"/>
          <w:sz w:val="28"/>
          <w:szCs w:val="28"/>
        </w:rPr>
        <w:t>По состоянию на 1 октября 2018 года на территории Ровеньского района уполномоченными органами местного самоуправления создано 42 ТОС, без регистрации в качестве юридических лиц, с общим охватом населения 4744 человек, что составляет 24,66%  от общего количества жителей района в возрасте от 16 лет (19240 чел).</w:t>
      </w:r>
    </w:p>
    <w:p w:rsidR="005452A9" w:rsidRDefault="00042D5B">
      <w:pPr>
        <w:ind w:firstLine="709"/>
        <w:contextualSpacing/>
        <w:jc w:val="both"/>
      </w:pPr>
      <w:r>
        <w:rPr>
          <w:sz w:val="28"/>
        </w:rPr>
        <w:t>Основными направлениями деятельности ТОС являются:</w:t>
      </w:r>
    </w:p>
    <w:p w:rsidR="005452A9" w:rsidRDefault="00042D5B">
      <w:pPr>
        <w:contextualSpacing/>
        <w:jc w:val="both"/>
      </w:pP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>1. Разработка, принятие и реализация планов и программ развития территории с учетом программ развития сельских поселений.</w:t>
      </w:r>
    </w:p>
    <w:p w:rsidR="005452A9" w:rsidRDefault="00042D5B">
      <w:pPr>
        <w:jc w:val="both"/>
      </w:pPr>
      <w:r>
        <w:rPr>
          <w:sz w:val="28"/>
          <w:szCs w:val="28"/>
        </w:rPr>
        <w:tab/>
        <w:t>2. Осуществление общественного контроля за:</w:t>
      </w:r>
    </w:p>
    <w:p w:rsidR="005452A9" w:rsidRDefault="00042D5B">
      <w:pPr>
        <w:ind w:firstLine="540"/>
        <w:jc w:val="both"/>
      </w:pPr>
      <w:r>
        <w:rPr>
          <w:sz w:val="28"/>
          <w:szCs w:val="28"/>
        </w:rPr>
        <w:t>- использованием муниципальной собственности, расположенной на территории ТОС;</w:t>
      </w:r>
    </w:p>
    <w:p w:rsidR="005452A9" w:rsidRDefault="00042D5B">
      <w:pPr>
        <w:ind w:firstLine="540"/>
        <w:jc w:val="both"/>
      </w:pPr>
      <w:r>
        <w:rPr>
          <w:sz w:val="28"/>
          <w:szCs w:val="28"/>
        </w:rPr>
        <w:t>- содержанием жилого фонда, своевременным выполнением жилищно-эксплуатационными организациями работ по его текущему и капитальному ремонту в соответствии с утвержденными планами работ;</w:t>
      </w:r>
    </w:p>
    <w:p w:rsidR="005452A9" w:rsidRDefault="00042D5B">
      <w:pPr>
        <w:ind w:firstLine="540"/>
        <w:jc w:val="both"/>
      </w:pPr>
      <w:r>
        <w:rPr>
          <w:sz w:val="28"/>
          <w:szCs w:val="28"/>
        </w:rPr>
        <w:t>- обеспечением пожарной безопасности;</w:t>
      </w:r>
    </w:p>
    <w:p w:rsidR="005452A9" w:rsidRDefault="00042D5B">
      <w:pPr>
        <w:ind w:firstLine="540"/>
        <w:jc w:val="both"/>
      </w:pPr>
      <w:r>
        <w:rPr>
          <w:sz w:val="28"/>
          <w:szCs w:val="28"/>
        </w:rPr>
        <w:t>- качеством уборки территории и вывозом мусора, решением вопросов благоустройства.</w:t>
      </w:r>
    </w:p>
    <w:p w:rsidR="005452A9" w:rsidRDefault="00042D5B">
      <w:pPr>
        <w:ind w:firstLine="540"/>
        <w:jc w:val="both"/>
      </w:pPr>
      <w:r>
        <w:rPr>
          <w:sz w:val="28"/>
          <w:szCs w:val="28"/>
        </w:rPr>
        <w:t>3. Содействие правоохранительным органам в поддержании общественного порядка.</w:t>
      </w:r>
    </w:p>
    <w:p w:rsidR="005452A9" w:rsidRDefault="00042D5B">
      <w:pPr>
        <w:ind w:firstLine="540"/>
        <w:jc w:val="both"/>
      </w:pPr>
      <w:r>
        <w:rPr>
          <w:sz w:val="28"/>
          <w:szCs w:val="28"/>
        </w:rPr>
        <w:t>4. Организация работы с детьми и подростками по месту жительства.</w:t>
      </w:r>
    </w:p>
    <w:p w:rsidR="005452A9" w:rsidRDefault="00042D5B">
      <w:pPr>
        <w:ind w:firstLine="540"/>
        <w:jc w:val="both"/>
      </w:pPr>
      <w:r>
        <w:rPr>
          <w:sz w:val="28"/>
          <w:szCs w:val="28"/>
        </w:rPr>
        <w:t>5. Участие в проведении, организация культурных, спортивных, лечебно-оздоровительных и других мероприятий (проведение праздников во дворах, спортивных мероприятий);</w:t>
      </w:r>
    </w:p>
    <w:p w:rsidR="005452A9" w:rsidRDefault="00042D5B">
      <w:pPr>
        <w:ind w:firstLine="540"/>
        <w:jc w:val="both"/>
      </w:pPr>
      <w:r>
        <w:rPr>
          <w:sz w:val="28"/>
          <w:szCs w:val="28"/>
        </w:rPr>
        <w:t>6. Взаимодействие с жилищно-эксплуатационными организациями в осуществлении мероприятий, направленных на снижение потерь тепловой и электрической энергий, газа и воды в процессе эксплуатации жилого фонда.</w:t>
      </w:r>
    </w:p>
    <w:p w:rsidR="005452A9" w:rsidRDefault="00042D5B">
      <w:pPr>
        <w:ind w:firstLine="709"/>
        <w:contextualSpacing/>
        <w:jc w:val="both"/>
      </w:pPr>
      <w:r>
        <w:rPr>
          <w:sz w:val="28"/>
          <w:szCs w:val="28"/>
        </w:rPr>
        <w:t>7.  Организация участия населения в работах по обеспечению сохранности жилого фонда, благоустройству, озеленению, иных социально значимых для соответствующей территории работах.</w:t>
      </w:r>
    </w:p>
    <w:p w:rsidR="005452A9" w:rsidRDefault="00042D5B">
      <w:pPr>
        <w:jc w:val="both"/>
      </w:pPr>
      <w:r>
        <w:rPr>
          <w:sz w:val="28"/>
          <w:szCs w:val="28"/>
        </w:rPr>
        <w:t xml:space="preserve">     Для дальнейшего развития и совершенствования системы ТОС в районе необходимо четко выстроить механизм сотрудничества организаций ТОС с отраслевыми структурами на уровне поселений, органами местного самоуправления, оказывать информационную поддержку деятельности и инициатив ТОС в различных отраслевых направлениях и содействовать обмену опытом между организациями ТОС. </w:t>
      </w:r>
    </w:p>
    <w:p w:rsidR="005452A9" w:rsidRDefault="00042D5B">
      <w:pPr>
        <w:jc w:val="both"/>
      </w:pPr>
      <w:r>
        <w:rPr>
          <w:sz w:val="28"/>
          <w:szCs w:val="28"/>
        </w:rPr>
        <w:t xml:space="preserve">         Основные проблемы, сдерживающие развитие ТОС - н</w:t>
      </w:r>
      <w:r>
        <w:rPr>
          <w:color w:val="000000"/>
          <w:sz w:val="28"/>
          <w:szCs w:val="28"/>
        </w:rPr>
        <w:t>есовершенство нормативно-правовой базы территориального общественного самоуправления,</w:t>
      </w:r>
      <w:r>
        <w:rPr>
          <w:sz w:val="28"/>
          <w:szCs w:val="28"/>
        </w:rPr>
        <w:t xml:space="preserve"> недостаточное использование органами местного самоуправления потенциала ТОС для решения проблем территорий муниципальных образований, низкий уровень активности гражданского общества в решении проблем развития территорий, недостаточная информированность населения о работе ТОС, низкая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 отсутствие старосты сельского населенного пункта, низкая консолидация граждан первичного звена общественного самоуправления проживающих на обособленной территории (домком, уличком), в решении вопросов по обеспечению сохранности жилищного фонда и его дальнейшего благоустройства, по улучшению технического состояния домов, придомовой территории и объектов благоустройства, слабое взаимодействие актива жильцов в контакте с общественными организациями, органами пожарного надзора, социальной защиты, учреждениями здравоохранения, органами внутренних дел,</w:t>
      </w:r>
      <w:r>
        <w:rPr>
          <w:color w:val="000000"/>
          <w:sz w:val="28"/>
          <w:szCs w:val="28"/>
        </w:rPr>
        <w:t xml:space="preserve"> отсутствие инфраструктуры и материально-технической обеспеченности деятельности органов ТОС.</w:t>
      </w:r>
    </w:p>
    <w:p w:rsidR="005452A9" w:rsidRDefault="00042D5B">
      <w:pPr>
        <w:ind w:firstLine="709"/>
        <w:jc w:val="both"/>
      </w:pPr>
      <w:r>
        <w:rPr>
          <w:sz w:val="28"/>
          <w:szCs w:val="28"/>
        </w:rPr>
        <w:t xml:space="preserve">Для дальнейшего формирования и укрепления сельского уклада жизни, развития общественного самоуправления сел необходимо развивать институт старост. С этой целью в рамках реализации программы планируется назначение старост в каждом населённом пункте Ровеньского района с количеством жителей свыше 20 человек.  </w:t>
      </w:r>
    </w:p>
    <w:p w:rsidR="005452A9" w:rsidRDefault="00042D5B">
      <w:pPr>
        <w:jc w:val="both"/>
      </w:pPr>
      <w:r>
        <w:rPr>
          <w:sz w:val="28"/>
          <w:szCs w:val="28"/>
        </w:rPr>
        <w:tab/>
        <w:t xml:space="preserve">Наряду с общественным самоуправлением, активную работу в решении стоящих перед обществом задач на территории муниципального образования проводят некоммерческие организации (НКО). В Ровеньском районе зарегистрировано 15 НКО. Большинство некоммерческих организаций являются социально ориентированными и осуществляют деятельность, направленную на решение социальных проблем, развитие гражданского общества. </w:t>
      </w:r>
    </w:p>
    <w:p w:rsidR="005452A9" w:rsidRDefault="00042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Отражая интересы различных групп населения, социально ориентированные НКО играют значимую роль в развитии общества, принимают участие в мероприятиях, призванных улучшить уровень жизни жителей муниципального района, способствуют возникновению у населения гражданской ответственности, формированию активной жизненной позиции, развитию новых форм самоорганизации и самоуправления.</w:t>
      </w:r>
    </w:p>
    <w:p w:rsidR="005452A9" w:rsidRDefault="00042D5B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Информационные и коммуникационные технологии стали частью современных управленческих систем во всех отраслях экономики, сферах государственного управления и интенсивно используется гражданами, бизнесом и органами местного самоуправления.</w:t>
      </w:r>
    </w:p>
    <w:p w:rsidR="005452A9" w:rsidRDefault="00042D5B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Развитие и модернизация современной инфраструктуры создадут условия для обеспечения доступности услуг электросвязи для всех слоев населения на территории Ровеньского района, предоставят равные возможности доступа к информационным сетям городскому и сельскому населению, приведут к снижению цифрового неравенства. Развитие информационно-телекоммуникационной инфраструктуры позволит расширить возможности использования средств электросвязи, радиочастотного спектра для повышения эффективности государственного управления, нужд обороноспособности и безопасности государства и обеспечения правопорядка.</w:t>
      </w:r>
    </w:p>
    <w:p w:rsidR="005452A9" w:rsidRDefault="00042D5B">
      <w:pPr>
        <w:pStyle w:val="ConsPlusNormal"/>
        <w:ind w:firstLine="540"/>
        <w:jc w:val="both"/>
        <w:rPr>
          <w:sz w:val="28"/>
        </w:rPr>
      </w:pPr>
      <w:r>
        <w:rPr>
          <w:sz w:val="28"/>
          <w:highlight w:val="white"/>
        </w:rPr>
        <w:t>Для устранения проблемы цифрового неравенства ведутся работы по созданию единой информационно-коммуникационной сети, которая обеспечит широкий доступ населения района к информации о деятельности органов местного самоуправления, оказание ими услуг в электронном виде с использованием широкополосного доступа в сеть Интернет.</w:t>
      </w:r>
    </w:p>
    <w:p w:rsidR="005452A9" w:rsidRDefault="00042D5B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Для реализации прав граждан в рамках Федерального закона от 27.07.2010г.  № 210-ФЗ «Об организации предоставления государственных и муниципальных услуг» сотрудники органов местного самоуправления – участники межведомственного взаимодействия получили возможность обмена информацией посредством региональной системы межведомственного электронного взаимодействия (далее - СМЭВ).</w:t>
      </w:r>
    </w:p>
    <w:p w:rsidR="005452A9" w:rsidRDefault="00042D5B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Для развития информационно-коммуникационных технологий в администрации района и обеспечения предоставления государственных и муниципальных услуг, в том числе в электронном виде, работа по организации и усовершенствованию информационно-коммуникационной структуры будет продолжаться.</w:t>
      </w:r>
    </w:p>
    <w:p w:rsidR="005452A9" w:rsidRDefault="005452A9">
      <w:pPr>
        <w:jc w:val="both"/>
        <w:rPr>
          <w:highlight w:val="yellow"/>
        </w:rPr>
      </w:pPr>
    </w:p>
    <w:p w:rsidR="005452A9" w:rsidRDefault="00042D5B">
      <w:pPr>
        <w:ind w:firstLine="540"/>
        <w:jc w:val="center"/>
        <w:rPr>
          <w:b/>
          <w:sz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 Приоритеты муниципальной политики в сфере реализации программы, цели, задачи и показатели достижения целей и решения задач, описание основных конечных результатов программы, сроков и этапов реализации программы</w:t>
      </w:r>
    </w:p>
    <w:p w:rsidR="005452A9" w:rsidRDefault="005452A9">
      <w:pPr>
        <w:ind w:firstLine="540"/>
        <w:jc w:val="center"/>
        <w:rPr>
          <w:b/>
          <w:sz w:val="28"/>
          <w:szCs w:val="28"/>
          <w:lang w:eastAsia="ru-RU"/>
        </w:rPr>
      </w:pPr>
    </w:p>
    <w:p w:rsidR="005452A9" w:rsidRDefault="00042D5B">
      <w:pPr>
        <w:ind w:firstLine="540"/>
        <w:jc w:val="both"/>
      </w:pPr>
      <w:r>
        <w:rPr>
          <w:sz w:val="28"/>
          <w:szCs w:val="28"/>
          <w:lang w:eastAsia="ru-RU"/>
        </w:rPr>
        <w:t>Целями программы являются развитие кадрового потенциала Ровеньского района, повышение уровня информированности населения о деятельности органов местного самоуправления Ровеньского района, а также</w:t>
      </w:r>
      <w:r>
        <w:rPr>
          <w:sz w:val="28"/>
          <w:szCs w:val="28"/>
        </w:rPr>
        <w:t xml:space="preserve"> уровня оказания государственных услуг гражданам и юридическим лицам.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Достижение указанных целей возможно посредством решения следующих задач:</w:t>
      </w:r>
    </w:p>
    <w:p w:rsidR="005452A9" w:rsidRDefault="00042D5B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1. Формирование высококвалифицированного кадрового состава муниципальной службы района.</w:t>
      </w:r>
    </w:p>
    <w:p w:rsidR="005452A9" w:rsidRDefault="00042D5B">
      <w:pPr>
        <w:ind w:firstLine="540"/>
        <w:jc w:val="both"/>
      </w:pPr>
      <w:r>
        <w:rPr>
          <w:sz w:val="28"/>
          <w:szCs w:val="28"/>
        </w:rPr>
        <w:t>2. Своевременное и достоверное информирование населения о деятельности органов местного самоуправления муниципального района «Ровеньский район»</w:t>
      </w:r>
      <w:r>
        <w:rPr>
          <w:sz w:val="28"/>
          <w:szCs w:val="28"/>
          <w:lang w:eastAsia="ru-RU"/>
        </w:rPr>
        <w:t>.</w:t>
      </w:r>
    </w:p>
    <w:p w:rsidR="005452A9" w:rsidRDefault="00042D5B">
      <w:pPr>
        <w:ind w:firstLine="540"/>
        <w:jc w:val="both"/>
      </w:pPr>
      <w:r>
        <w:rPr>
          <w:rFonts w:eastAsia="Calibri"/>
          <w:sz w:val="28"/>
          <w:szCs w:val="28"/>
        </w:rPr>
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</w:r>
    </w:p>
    <w:p w:rsidR="005452A9" w:rsidRDefault="00042D5B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4.Повышение качества бухгалтерского учета и формирования отчетности в органах местного самоуправления, муниципальных учреждениях Ровеньского района.</w:t>
      </w:r>
    </w:p>
    <w:p w:rsidR="005452A9" w:rsidRDefault="00042D5B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>
        <w:rPr>
          <w:sz w:val="28"/>
          <w:szCs w:val="28"/>
        </w:rPr>
        <w:t>Развитие и совершенствование системы общественного самоуправления Ровеньского района,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значения, эффективного взаимодействия органов исполнительной власти и органов местного самоуправления Ровеньского района с органами общественного самоуправления и некоммерческими организациями.</w:t>
      </w:r>
    </w:p>
    <w:p w:rsidR="005452A9" w:rsidRDefault="00042D5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6.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обеспечение рабочих мест органов власти средствами информатизации и программным обеспечением в соответствии с современными требованиями развития программного и технического комплекса;</w:t>
      </w:r>
    </w:p>
    <w:p w:rsidR="005452A9" w:rsidRDefault="00042D5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t>7. сопровождение и развитие специализированных информационных программных продуктов, обеспечивающих автоматизацию процессов планирования и исполнения бюджета.</w:t>
      </w:r>
    </w:p>
    <w:p w:rsidR="005452A9" w:rsidRDefault="00042D5B">
      <w:pPr>
        <w:ind w:firstLine="540"/>
        <w:jc w:val="both"/>
        <w:rPr>
          <w:highlight w:val="yellow"/>
        </w:rPr>
      </w:pPr>
      <w:r>
        <w:rPr>
          <w:sz w:val="28"/>
          <w:szCs w:val="28"/>
          <w:lang w:eastAsia="ru-RU"/>
        </w:rPr>
        <w:t>По итогам реализации программы к концу 2030 года будут достигнуты следующие конечные результаты:</w:t>
      </w:r>
    </w:p>
    <w:p w:rsidR="005452A9" w:rsidRDefault="00042D5B">
      <w:pPr>
        <w:ind w:firstLine="540"/>
        <w:jc w:val="both"/>
        <w:rPr>
          <w:sz w:val="28"/>
        </w:rPr>
      </w:pPr>
      <w:r>
        <w:rPr>
          <w:sz w:val="28"/>
          <w:szCs w:val="28"/>
          <w:lang w:eastAsia="ru-RU"/>
        </w:rPr>
        <w:t>1. Обеспечение достижения уровня соответствия профессиональных компетенций у муниципальных служащих района;</w:t>
      </w:r>
    </w:p>
    <w:p w:rsidR="005452A9" w:rsidRDefault="00042D5B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ru-RU"/>
        </w:rPr>
        <w:t>Привлечение общественного интереса к деятельности органов местного самоуправления района и укрепление атмосферы доверия к ним граждан;</w:t>
      </w:r>
    </w:p>
    <w:p w:rsidR="005452A9" w:rsidRDefault="00042D5B">
      <w:pPr>
        <w:ind w:firstLine="540"/>
        <w:jc w:val="both"/>
      </w:pPr>
      <w:r>
        <w:rPr>
          <w:sz w:val="28"/>
          <w:szCs w:val="28"/>
          <w:lang w:eastAsia="ru-RU"/>
        </w:rPr>
        <w:t>3. Улучшение координации и взаимодействия граждан, органов местного самоуправления и средств массовой информации по вопросам местного значения;</w:t>
      </w:r>
    </w:p>
    <w:p w:rsidR="005452A9" w:rsidRDefault="00042D5B">
      <w:pPr>
        <w:ind w:firstLine="540"/>
        <w:jc w:val="both"/>
      </w:pPr>
      <w:r>
        <w:rPr>
          <w:sz w:val="28"/>
          <w:szCs w:val="28"/>
          <w:lang w:eastAsia="ru-RU"/>
        </w:rPr>
        <w:t>4. Принятие управленческих решений с учетом общественного мнения жителей района;</w:t>
      </w:r>
    </w:p>
    <w:p w:rsidR="005452A9" w:rsidRDefault="00042D5B">
      <w:pPr>
        <w:ind w:firstLine="540"/>
        <w:jc w:val="both"/>
      </w:pPr>
      <w:r>
        <w:rPr>
          <w:sz w:val="28"/>
          <w:szCs w:val="28"/>
          <w:lang w:eastAsia="ru-RU"/>
        </w:rPr>
        <w:t>5. Обеспечение бесперебойного функционирования и своевременной актуализации официального сайта органов местного самоуправления Ровеньского района;</w:t>
      </w:r>
    </w:p>
    <w:p w:rsidR="005452A9" w:rsidRDefault="00042D5B">
      <w:pPr>
        <w:ind w:firstLine="540"/>
        <w:jc w:val="both"/>
        <w:rPr>
          <w:sz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6. Увеличение в 2030 году уровня удовлетворенности населения услугами в сфере государственной регистрации актов гражданского состояния (процент числа опрошенных) до 80 процентов;</w:t>
      </w:r>
    </w:p>
    <w:p w:rsidR="005452A9" w:rsidRDefault="00042D5B">
      <w:pPr>
        <w:ind w:firstLine="54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7.Существенное повышение стандартов качества ведения бухгалтерского учета;</w:t>
      </w:r>
    </w:p>
    <w:p w:rsidR="005452A9" w:rsidRDefault="00042D5B">
      <w:pPr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8. Вовлечение населения Ровеньского муниципального района в процессы формирования и развития общественного самоуправления для эффективного решения вопросов местного значения;</w:t>
      </w:r>
    </w:p>
    <w:p w:rsidR="005452A9" w:rsidRDefault="00042D5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9. </w:t>
      </w:r>
      <w:r>
        <w:rPr>
          <w:color w:val="000000" w:themeColor="text1"/>
          <w:sz w:val="28"/>
          <w:highlight w:val="white"/>
        </w:rPr>
        <w:t>Уровень о</w:t>
      </w:r>
      <w:r>
        <w:rPr>
          <w:rFonts w:eastAsia="Arial Unicode MS"/>
          <w:color w:val="000000" w:themeColor="text1"/>
          <w:sz w:val="28"/>
          <w:highlight w:val="white"/>
        </w:rPr>
        <w:t>беспеченности рабочих мест средствами информатизации и программным обеспечением, соответствующими современным требованиям к 2030 году должен достичь 100%</w:t>
      </w:r>
      <w:r>
        <w:rPr>
          <w:color w:val="000000" w:themeColor="text1"/>
          <w:sz w:val="28"/>
          <w:szCs w:val="28"/>
        </w:rPr>
        <w:t>;</w:t>
      </w:r>
    </w:p>
    <w:p w:rsidR="005452A9" w:rsidRDefault="00042D5B">
      <w:pPr>
        <w:ind w:firstLine="540"/>
        <w:jc w:val="both"/>
        <w:rPr>
          <w:rFonts w:eastAsia="Arial Unicode MS"/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10. </w:t>
      </w:r>
      <w:r>
        <w:rPr>
          <w:rFonts w:eastAsia="Arial Unicode MS"/>
          <w:color w:val="000000" w:themeColor="text1"/>
          <w:sz w:val="28"/>
        </w:rPr>
        <w:t>Уровень модернизации и сопровождения программ для ЭВМ, обеспечивающих автоматизацию процессов планирования и исполнения бюджета к 2030 году должен достичь 100%.</w:t>
      </w:r>
    </w:p>
    <w:p w:rsidR="005452A9" w:rsidRDefault="00042D5B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Мероприятия Программы, источники и объемы их финансирования подлежат ежегодной корректировке в соответствии со Стратегией района, достигнутыми результатами в предшествующий период реализации программы, прогнозируемых объемов финансовых ресурсов.</w:t>
      </w:r>
    </w:p>
    <w:p w:rsidR="005452A9" w:rsidRDefault="005452A9">
      <w:pPr>
        <w:ind w:firstLine="540"/>
        <w:jc w:val="both"/>
        <w:rPr>
          <w:color w:val="000000"/>
          <w:sz w:val="28"/>
        </w:rPr>
      </w:pPr>
    </w:p>
    <w:p w:rsidR="005452A9" w:rsidRDefault="00042D5B">
      <w:pPr>
        <w:ind w:firstLine="540"/>
        <w:jc w:val="center"/>
        <w:rPr>
          <w:color w:val="000000"/>
          <w:sz w:val="28"/>
        </w:rPr>
      </w:pPr>
      <w:r>
        <w:rPr>
          <w:b/>
          <w:bCs/>
          <w:sz w:val="28"/>
          <w:szCs w:val="28"/>
        </w:rPr>
        <w:t>1.3. Сведения о взаимосвязи со стратегическими приоритетами,</w:t>
      </w:r>
      <w:r>
        <w:rPr>
          <w:color w:val="000000"/>
          <w:sz w:val="28"/>
        </w:rPr>
        <w:t xml:space="preserve"> </w:t>
      </w:r>
      <w:r>
        <w:rPr>
          <w:b/>
          <w:bCs/>
          <w:sz w:val="28"/>
          <w:szCs w:val="28"/>
        </w:rPr>
        <w:t>целями и показателями государственных программ</w:t>
      </w:r>
    </w:p>
    <w:p w:rsidR="005452A9" w:rsidRDefault="005452A9">
      <w:pPr>
        <w:ind w:firstLine="540"/>
        <w:jc w:val="center"/>
        <w:rPr>
          <w:color w:val="000000"/>
          <w:sz w:val="28"/>
        </w:rPr>
      </w:pPr>
    </w:p>
    <w:p w:rsidR="005452A9" w:rsidRDefault="00042D5B">
      <w:pPr>
        <w:ind w:firstLine="54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Система целеполагания и задачи государственной программы сформированы с учетом национальных целей развития на период до 2030 года, определенных </w:t>
      </w:r>
      <w:hyperlink r:id="rId11" w:tgtFrame="https://login.consultant.ru/link/?req=doc&amp;base=LAW&amp;n=357927&amp;date=27.08.2024">
        <w:r>
          <w:rPr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07 мая 2024г. №309 "О национальных целях развития Российской Федерации на период до 2030 года и на перспективу до 2036 года", и Единого </w:t>
      </w:r>
      <w:hyperlink r:id="rId12" w:tgtFrame="https://login.consultant.ru/link/?req=doc&amp;base=LAW&amp;n=398015&amp;date=27.08.2024">
        <w:r>
          <w:rPr>
            <w:sz w:val="28"/>
            <w:szCs w:val="28"/>
          </w:rPr>
          <w:t>плана</w:t>
        </w:r>
      </w:hyperlink>
      <w:r>
        <w:rPr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года N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Ровеньского района на период до 2030 года.</w:t>
      </w:r>
    </w:p>
    <w:p w:rsidR="005452A9" w:rsidRDefault="00042D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- Постановление Правительства Белгородской области от 18.12.2023 № 724-пп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>"Об утверждении государственной программы Белгородской области "Обеспечение населения Белгородской области информацией о приоритетных направлениях региональной политики".</w:t>
      </w:r>
    </w:p>
    <w:p w:rsidR="005452A9" w:rsidRDefault="00042D5B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Политика администрации Ровеньского района в сфере реализации программы "Развитие местного самоуправления Ровеньского района и интеракция" направлена на достижение целей путем реализации следующих приоритетов:</w:t>
      </w:r>
    </w:p>
    <w:p w:rsidR="005452A9" w:rsidRDefault="00042D5B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развитие кадрового потенциала Ровеньского района;</w:t>
      </w:r>
    </w:p>
    <w:p w:rsidR="005452A9" w:rsidRDefault="00042D5B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повышение уровня информированности населения о деятельности органов местного самоуправлении Ровеньского района;</w:t>
      </w:r>
    </w:p>
    <w:p w:rsidR="005452A9" w:rsidRDefault="00042D5B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повышение уровня оказания государственных услуг гражданам и юридическим лицам;</w:t>
      </w:r>
    </w:p>
    <w:p w:rsidR="005452A9" w:rsidRDefault="00042D5B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повышение качества бухгалтерского учета и формирования отчетности в органах местного самоуправления, муниципальных учреждениях Ровеньского района;</w:t>
      </w:r>
    </w:p>
    <w:p w:rsidR="005452A9" w:rsidRDefault="00042D5B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развитие и совершенствование системы общественного самоуправления Ровеньского района,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значения;</w:t>
      </w:r>
    </w:p>
    <w:p w:rsidR="005452A9" w:rsidRDefault="00042D5B">
      <w:pPr>
        <w:ind w:firstLine="540"/>
        <w:jc w:val="both"/>
        <w:rPr>
          <w:color w:val="000000" w:themeColor="text1"/>
          <w:sz w:val="28"/>
        </w:rPr>
        <w:sectPr w:rsidR="005452A9">
          <w:footerReference w:type="default" r:id="rId13"/>
          <w:pgSz w:w="11906" w:h="16838"/>
          <w:pgMar w:top="720" w:right="424" w:bottom="766" w:left="1134" w:header="0" w:footer="709" w:gutter="0"/>
          <w:cols w:space="720"/>
          <w:formProt w:val="0"/>
          <w:docGrid w:linePitch="360"/>
        </w:sectPr>
      </w:pPr>
      <w:r>
        <w:rPr>
          <w:color w:val="000000" w:themeColor="text1"/>
          <w:sz w:val="28"/>
        </w:rPr>
        <w:t>- поддержка развития и координации процессов цифровой трансформации Ровеньского района и развитие сервисов электронного правительства, переход к оказанию государственных (муниципальных) услуг (функций), иных услуг (сервисов) и сведений в электронном виде, расширение использования информационно-телекоммуникационных технологий для предоставления государственных и муниципальных услуг бюджетными учреждениями, а также социально значимых услуг государственными и муниципальными предприятиями.</w:t>
      </w:r>
    </w:p>
    <w:p w:rsidR="005452A9" w:rsidRDefault="005452A9"/>
    <w:p w:rsidR="005452A9" w:rsidRDefault="00042D5B">
      <w:pPr>
        <w:rPr>
          <w:sz w:val="22"/>
          <w:szCs w:val="22"/>
        </w:rPr>
      </w:pPr>
      <w:r>
        <w:rPr>
          <w:sz w:val="22"/>
          <w:szCs w:val="22"/>
        </w:rPr>
        <w:t xml:space="preserve">Реестр документов, входящих в состав муниципальной программы </w:t>
      </w:r>
    </w:p>
    <w:p w:rsidR="005452A9" w:rsidRDefault="005452A9"/>
    <w:tbl>
      <w:tblPr>
        <w:tblStyle w:val="25"/>
        <w:tblW w:w="1540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53"/>
        <w:gridCol w:w="3048"/>
        <w:gridCol w:w="2832"/>
        <w:gridCol w:w="2167"/>
        <w:gridCol w:w="1657"/>
        <w:gridCol w:w="2361"/>
        <w:gridCol w:w="2882"/>
      </w:tblGrid>
      <w:tr w:rsidR="005452A9">
        <w:trPr>
          <w:trHeight w:val="22"/>
          <w:jc w:val="center"/>
        </w:trPr>
        <w:tc>
          <w:tcPr>
            <w:tcW w:w="452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048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Тип документа</w:t>
            </w:r>
          </w:p>
        </w:tc>
        <w:tc>
          <w:tcPr>
            <w:tcW w:w="2832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2167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1657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Реквизиты</w:t>
            </w:r>
          </w:p>
        </w:tc>
        <w:tc>
          <w:tcPr>
            <w:tcW w:w="2361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Разработчик</w:t>
            </w:r>
          </w:p>
        </w:tc>
        <w:tc>
          <w:tcPr>
            <w:tcW w:w="2882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Гиперссылка на текст документа</w:t>
            </w:r>
          </w:p>
        </w:tc>
      </w:tr>
      <w:tr w:rsidR="005452A9">
        <w:trPr>
          <w:trHeight w:val="22"/>
          <w:jc w:val="center"/>
        </w:trPr>
        <w:tc>
          <w:tcPr>
            <w:tcW w:w="452" w:type="dxa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48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2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67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57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61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82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5452A9">
        <w:trPr>
          <w:trHeight w:val="20"/>
          <w:jc w:val="center"/>
        </w:trPr>
        <w:tc>
          <w:tcPr>
            <w:tcW w:w="15399" w:type="dxa"/>
            <w:gridSpan w:val="7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>«Развитие местного самоуправления Ровеньского района и интеракция»</w:t>
            </w:r>
          </w:p>
        </w:tc>
      </w:tr>
      <w:tr w:rsidR="005452A9">
        <w:trPr>
          <w:trHeight w:val="20"/>
          <w:jc w:val="center"/>
        </w:trPr>
        <w:tc>
          <w:tcPr>
            <w:tcW w:w="452" w:type="dxa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3048" w:type="dxa"/>
            <w:vAlign w:val="center"/>
          </w:tcPr>
          <w:p w:rsidR="005452A9" w:rsidRDefault="00042D5B">
            <w:pPr>
              <w:pStyle w:val="FootnoteText"/>
              <w:widowControl w:val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Паспорт муниципальной программы «Развитие местного самоуправления Ровеньского района и интеракция»</w:t>
            </w:r>
          </w:p>
        </w:tc>
        <w:tc>
          <w:tcPr>
            <w:tcW w:w="2832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Постановление</w:t>
            </w:r>
          </w:p>
        </w:tc>
        <w:tc>
          <w:tcPr>
            <w:tcW w:w="2167" w:type="dxa"/>
            <w:vAlign w:val="center"/>
          </w:tcPr>
          <w:p w:rsidR="005452A9" w:rsidRDefault="005452A9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5452A9" w:rsidRDefault="005452A9">
            <w:pPr>
              <w:widowControl w:val="0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 организационно-контрольной работы, делопроизводства и архива администрации Ровеньского района</w:t>
            </w:r>
          </w:p>
        </w:tc>
        <w:tc>
          <w:tcPr>
            <w:tcW w:w="2882" w:type="dxa"/>
            <w:vAlign w:val="center"/>
          </w:tcPr>
          <w:p w:rsidR="005452A9" w:rsidRDefault="00042D5B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52A9">
        <w:trPr>
          <w:trHeight w:val="2190"/>
          <w:jc w:val="center"/>
        </w:trPr>
        <w:tc>
          <w:tcPr>
            <w:tcW w:w="452" w:type="dxa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lang w:eastAsia="en-US"/>
              </w:rPr>
              <w:t>2.</w:t>
            </w:r>
          </w:p>
        </w:tc>
        <w:tc>
          <w:tcPr>
            <w:tcW w:w="3048" w:type="dxa"/>
            <w:vAlign w:val="center"/>
          </w:tcPr>
          <w:p w:rsidR="005452A9" w:rsidRDefault="00042D5B">
            <w:pPr>
              <w:jc w:val="both"/>
            </w:pPr>
            <w:r>
              <w:rPr>
                <w:sz w:val="20"/>
                <w:szCs w:val="20"/>
              </w:rPr>
              <w:t>Положение о системе управления муниципальными программами Ровеньского района</w:t>
            </w:r>
          </w:p>
          <w:p w:rsidR="005452A9" w:rsidRDefault="005452A9">
            <w:pPr>
              <w:widowControl w:val="0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832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Постановление</w:t>
            </w:r>
          </w:p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 системе управления муниципальными программами Ровеньского района</w:t>
            </w:r>
          </w:p>
        </w:tc>
        <w:tc>
          <w:tcPr>
            <w:tcW w:w="1657" w:type="dxa"/>
            <w:vAlign w:val="center"/>
          </w:tcPr>
          <w:p w:rsidR="005452A9" w:rsidRDefault="00042D5B">
            <w:pPr>
              <w:jc w:val="center"/>
            </w:pPr>
            <w:r>
              <w:rPr>
                <w:sz w:val="20"/>
                <w:szCs w:val="20"/>
              </w:rPr>
              <w:t>От 09 августа 2024 года № 472</w:t>
            </w:r>
          </w:p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5452A9" w:rsidRDefault="00042D5B">
            <w:pPr>
              <w:jc w:val="both"/>
            </w:pPr>
            <w:r>
              <w:rPr>
                <w:sz w:val="20"/>
                <w:szCs w:val="20"/>
              </w:rPr>
              <w:t>Отдел экономики, анализа и прогнозирования администрации Ровеньского района</w:t>
            </w:r>
          </w:p>
          <w:p w:rsidR="005452A9" w:rsidRDefault="00042D5B">
            <w:pPr>
              <w:jc w:val="both"/>
            </w:pPr>
            <w:r>
              <w:rPr>
                <w:sz w:val="20"/>
                <w:szCs w:val="20"/>
              </w:rPr>
              <w:t>Бюджетный отдел управления финансов и бюджетной политики администрации Ровеньского района</w:t>
            </w:r>
          </w:p>
        </w:tc>
        <w:tc>
          <w:tcPr>
            <w:tcW w:w="2882" w:type="dxa"/>
            <w:vAlign w:val="center"/>
          </w:tcPr>
          <w:p w:rsidR="005452A9" w:rsidRDefault="00042D5B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52A9">
        <w:trPr>
          <w:trHeight w:val="2267"/>
          <w:jc w:val="center"/>
        </w:trPr>
        <w:tc>
          <w:tcPr>
            <w:tcW w:w="452" w:type="dxa"/>
          </w:tcPr>
          <w:p w:rsidR="005452A9" w:rsidRDefault="00042D5B">
            <w:pPr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</w:t>
            </w:r>
          </w:p>
        </w:tc>
        <w:tc>
          <w:tcPr>
            <w:tcW w:w="3048" w:type="dxa"/>
            <w:vAlign w:val="center"/>
          </w:tcPr>
          <w:p w:rsidR="005452A9" w:rsidRDefault="00042D5B">
            <w:pPr>
              <w:jc w:val="both"/>
            </w:pPr>
            <w:r>
              <w:rPr>
                <w:sz w:val="20"/>
                <w:szCs w:val="20"/>
              </w:rPr>
              <w:t>Методические рекомендации по разработке и реализации муниципальных программ (комплексных программ) Ровеньского района</w:t>
            </w:r>
          </w:p>
          <w:p w:rsidR="005452A9" w:rsidRDefault="005452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Постановление</w:t>
            </w:r>
          </w:p>
          <w:p w:rsidR="005452A9" w:rsidRDefault="005452A9">
            <w:pPr>
              <w:widowControl w:val="0"/>
              <w:jc w:val="center"/>
              <w:rPr>
                <w:rFonts w:eastAsia="Calibri"/>
              </w:rPr>
            </w:pPr>
          </w:p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методических рекомендаций по разработке и реализации муниципальных программ (комплексных программ) Ровеньского района</w:t>
            </w:r>
          </w:p>
        </w:tc>
        <w:tc>
          <w:tcPr>
            <w:tcW w:w="1657" w:type="dxa"/>
            <w:vAlign w:val="center"/>
          </w:tcPr>
          <w:p w:rsidR="005452A9" w:rsidRDefault="00042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 августа 2024 года №479</w:t>
            </w:r>
          </w:p>
        </w:tc>
        <w:tc>
          <w:tcPr>
            <w:tcW w:w="2361" w:type="dxa"/>
            <w:vAlign w:val="center"/>
          </w:tcPr>
          <w:p w:rsidR="005452A9" w:rsidRDefault="00042D5B">
            <w:pPr>
              <w:jc w:val="both"/>
            </w:pPr>
            <w:r>
              <w:rPr>
                <w:sz w:val="20"/>
                <w:szCs w:val="20"/>
              </w:rPr>
              <w:t>Отдел экономики, анализа и прогнозирования администрации Ровеньского района</w:t>
            </w:r>
          </w:p>
          <w:p w:rsidR="005452A9" w:rsidRDefault="00042D5B">
            <w:pPr>
              <w:jc w:val="both"/>
            </w:pPr>
            <w:r>
              <w:rPr>
                <w:sz w:val="20"/>
                <w:szCs w:val="20"/>
              </w:rPr>
              <w:t>Бюджетный отдел управления финансов и бюджетной политики администрации Ровеньского района</w:t>
            </w:r>
          </w:p>
        </w:tc>
        <w:tc>
          <w:tcPr>
            <w:tcW w:w="2882" w:type="dxa"/>
            <w:vAlign w:val="center"/>
          </w:tcPr>
          <w:p w:rsidR="005452A9" w:rsidRDefault="00042D5B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5452A9" w:rsidRDefault="005452A9">
            <w:pPr>
              <w:rPr>
                <w:i/>
                <w:sz w:val="20"/>
                <w:szCs w:val="20"/>
              </w:rPr>
            </w:pPr>
          </w:p>
        </w:tc>
      </w:tr>
      <w:tr w:rsidR="005452A9">
        <w:trPr>
          <w:trHeight w:val="20"/>
          <w:jc w:val="center"/>
        </w:trPr>
        <w:tc>
          <w:tcPr>
            <w:tcW w:w="15399" w:type="dxa"/>
            <w:gridSpan w:val="7"/>
          </w:tcPr>
          <w:p w:rsidR="005452A9" w:rsidRDefault="00042D5B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Структурные элементы муниципальной программы «Развитие местного самоуправления Ровеньского района и интеракция»</w:t>
            </w:r>
          </w:p>
        </w:tc>
      </w:tr>
      <w:tr w:rsidR="005452A9">
        <w:trPr>
          <w:trHeight w:val="1369"/>
          <w:jc w:val="center"/>
        </w:trPr>
        <w:tc>
          <w:tcPr>
            <w:tcW w:w="452" w:type="dxa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3048" w:type="dxa"/>
            <w:vAlign w:val="center"/>
          </w:tcPr>
          <w:p w:rsidR="005452A9" w:rsidRDefault="00042D5B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комплекса процессных мероприятий «</w:t>
            </w:r>
            <w:r>
              <w:rPr>
                <w:rStyle w:val="3"/>
                <w:b w:val="0"/>
                <w:sz w:val="20"/>
                <w:szCs w:val="22"/>
              </w:rPr>
              <w:t>Управление кадровыми ресурсами Ровеньского района»</w:t>
            </w:r>
          </w:p>
        </w:tc>
        <w:tc>
          <w:tcPr>
            <w:tcW w:w="2832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 правового обеспечения, муниципальной службы и кадров администрации Ровеньского района</w:t>
            </w:r>
          </w:p>
        </w:tc>
        <w:tc>
          <w:tcPr>
            <w:tcW w:w="2882" w:type="dxa"/>
            <w:vAlign w:val="center"/>
          </w:tcPr>
          <w:p w:rsidR="005452A9" w:rsidRDefault="00042D5B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52A9">
        <w:trPr>
          <w:trHeight w:val="20"/>
          <w:jc w:val="center"/>
        </w:trPr>
        <w:tc>
          <w:tcPr>
            <w:tcW w:w="452" w:type="dxa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lang w:eastAsia="en-US"/>
              </w:rPr>
              <w:t>2.</w:t>
            </w:r>
          </w:p>
        </w:tc>
        <w:tc>
          <w:tcPr>
            <w:tcW w:w="3048" w:type="dxa"/>
            <w:vAlign w:val="center"/>
          </w:tcPr>
          <w:p w:rsidR="005452A9" w:rsidRDefault="00042D5B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комплекса процессных мероприятий «</w:t>
            </w:r>
            <w:r>
              <w:rPr>
                <w:rStyle w:val="3"/>
                <w:b w:val="0"/>
                <w:sz w:val="20"/>
                <w:szCs w:val="22"/>
              </w:rPr>
              <w:t>Информирование населения Ровеньского района о приоритетных направлениях муниципальной политики в печатных и электронных средствах массовой информации»</w:t>
            </w:r>
          </w:p>
        </w:tc>
        <w:tc>
          <w:tcPr>
            <w:tcW w:w="2832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>Отдел организационно-контрольной работы, делопроизводства и архива</w:t>
            </w:r>
          </w:p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>администрации Ровеньского района</w:t>
            </w:r>
          </w:p>
        </w:tc>
        <w:tc>
          <w:tcPr>
            <w:tcW w:w="2882" w:type="dxa"/>
            <w:vAlign w:val="center"/>
          </w:tcPr>
          <w:p w:rsidR="005452A9" w:rsidRDefault="00042D5B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52A9">
        <w:trPr>
          <w:trHeight w:val="230"/>
          <w:jc w:val="center"/>
        </w:trPr>
        <w:tc>
          <w:tcPr>
            <w:tcW w:w="452" w:type="dxa"/>
          </w:tcPr>
          <w:p w:rsidR="005452A9" w:rsidRDefault="00042D5B">
            <w:pPr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</w:t>
            </w:r>
          </w:p>
        </w:tc>
        <w:tc>
          <w:tcPr>
            <w:tcW w:w="3048" w:type="dxa"/>
            <w:vAlign w:val="center"/>
          </w:tcPr>
          <w:p w:rsidR="005452A9" w:rsidRDefault="00042D5B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комплекса процессных мероприятий «</w:t>
            </w:r>
            <w:r>
              <w:rPr>
                <w:bCs/>
                <w:sz w:val="20"/>
                <w:szCs w:val="20"/>
                <w:lang w:eastAsia="ru-RU"/>
              </w:rPr>
              <w:t>Обеспечение защиты и реализации прав граждан и организации в сфере государственной регистрации актов гражданского состояния»</w:t>
            </w:r>
          </w:p>
        </w:tc>
        <w:tc>
          <w:tcPr>
            <w:tcW w:w="2832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 xml:space="preserve">Отдел </w:t>
            </w:r>
            <w:r>
              <w:rPr>
                <w:color w:val="000000" w:themeColor="text1"/>
                <w:sz w:val="20"/>
              </w:rPr>
              <w:t>ЗАГС</w:t>
            </w:r>
          </w:p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>администрации Ровеньского района</w:t>
            </w:r>
          </w:p>
        </w:tc>
        <w:tc>
          <w:tcPr>
            <w:tcW w:w="2882" w:type="dxa"/>
            <w:vAlign w:val="center"/>
          </w:tcPr>
          <w:p w:rsidR="005452A9" w:rsidRDefault="00042D5B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52A9">
        <w:trPr>
          <w:trHeight w:val="230"/>
          <w:jc w:val="center"/>
        </w:trPr>
        <w:tc>
          <w:tcPr>
            <w:tcW w:w="452" w:type="dxa"/>
          </w:tcPr>
          <w:p w:rsidR="005452A9" w:rsidRDefault="00042D5B">
            <w:pPr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4.</w:t>
            </w:r>
          </w:p>
        </w:tc>
        <w:tc>
          <w:tcPr>
            <w:tcW w:w="3048" w:type="dxa"/>
            <w:vAlign w:val="center"/>
          </w:tcPr>
          <w:p w:rsidR="005452A9" w:rsidRDefault="00042D5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комплекса процессных мероприятий «</w:t>
            </w:r>
            <w:r>
              <w:rPr>
                <w:bCs/>
                <w:sz w:val="20"/>
              </w:rPr>
              <w:t>Обеспечение качественного бюджетного (бухгалтерского) учета и формирования отчетности в органах местного самоуправления, муниципальных учреждениях Ровеньского района»</w:t>
            </w:r>
          </w:p>
        </w:tc>
        <w:tc>
          <w:tcPr>
            <w:tcW w:w="2832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sz w:val="20"/>
                <w:szCs w:val="25"/>
                <w:highlight w:val="white"/>
                <w:lang w:eastAsia="en-US"/>
              </w:rPr>
              <w:t>Управление финансов и бюджетной политики администрации Ровеньского района;</w:t>
            </w:r>
          </w:p>
          <w:p w:rsidR="005452A9" w:rsidRDefault="00042D5B">
            <w:pPr>
              <w:widowControl w:val="0"/>
              <w:shd w:val="clear" w:color="FFFFFF" w:fill="auto"/>
              <w:jc w:val="center"/>
              <w:rPr>
                <w:highlight w:val="white"/>
              </w:rPr>
            </w:pPr>
            <w:r>
              <w:rPr>
                <w:rFonts w:eastAsia="Calibri"/>
                <w:sz w:val="20"/>
                <w:szCs w:val="25"/>
                <w:highlight w:val="white"/>
                <w:lang w:eastAsia="en-US"/>
              </w:rPr>
              <w:t>МКУ «Централизованная бухгалтерия»</w:t>
            </w:r>
          </w:p>
        </w:tc>
        <w:tc>
          <w:tcPr>
            <w:tcW w:w="2882" w:type="dxa"/>
            <w:vAlign w:val="center"/>
          </w:tcPr>
          <w:p w:rsidR="005452A9" w:rsidRDefault="00042D5B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52A9">
        <w:trPr>
          <w:trHeight w:val="230"/>
          <w:jc w:val="center"/>
        </w:trPr>
        <w:tc>
          <w:tcPr>
            <w:tcW w:w="452" w:type="dxa"/>
          </w:tcPr>
          <w:p w:rsidR="005452A9" w:rsidRDefault="00042D5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5.</w:t>
            </w:r>
          </w:p>
        </w:tc>
        <w:tc>
          <w:tcPr>
            <w:tcW w:w="3048" w:type="dxa"/>
            <w:vAlign w:val="center"/>
          </w:tcPr>
          <w:p w:rsidR="005452A9" w:rsidRDefault="00042D5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комплекса процессных мероприятий «</w:t>
            </w:r>
            <w:r>
              <w:rPr>
                <w:rStyle w:val="3"/>
                <w:b w:val="0"/>
                <w:sz w:val="20"/>
              </w:rPr>
              <w:t>С</w:t>
            </w:r>
            <w:r>
              <w:rPr>
                <w:rStyle w:val="3"/>
                <w:b w:val="0"/>
                <w:bCs/>
                <w:sz w:val="20"/>
              </w:rPr>
              <w:t>овершенствование системы общественного самоуправления Ровеньского района»</w:t>
            </w:r>
          </w:p>
        </w:tc>
        <w:tc>
          <w:tcPr>
            <w:tcW w:w="2832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>Отдел организационно-контрольной работы, делопроизводства и архива</w:t>
            </w:r>
          </w:p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>администрации Ровеньского района</w:t>
            </w:r>
          </w:p>
        </w:tc>
        <w:tc>
          <w:tcPr>
            <w:tcW w:w="2882" w:type="dxa"/>
            <w:vAlign w:val="center"/>
          </w:tcPr>
          <w:p w:rsidR="005452A9" w:rsidRDefault="00042D5B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52A9">
        <w:trPr>
          <w:trHeight w:val="230"/>
          <w:jc w:val="center"/>
        </w:trPr>
        <w:tc>
          <w:tcPr>
            <w:tcW w:w="452" w:type="dxa"/>
          </w:tcPr>
          <w:p w:rsidR="005452A9" w:rsidRDefault="00042D5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>6.</w:t>
            </w:r>
          </w:p>
        </w:tc>
        <w:tc>
          <w:tcPr>
            <w:tcW w:w="3048" w:type="dxa"/>
            <w:vAlign w:val="center"/>
          </w:tcPr>
          <w:p w:rsidR="005452A9" w:rsidRDefault="00042D5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комплекса процессных мероприятий «</w:t>
            </w:r>
            <w:r>
              <w:rPr>
                <w:sz w:val="20"/>
              </w:rPr>
              <w:t>Обеспечение деятельности, развитие и модернизация информационно-коммуникационной инфраструктуры органов власти»</w:t>
            </w:r>
          </w:p>
        </w:tc>
        <w:tc>
          <w:tcPr>
            <w:tcW w:w="2832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sz w:val="20"/>
                <w:szCs w:val="20"/>
              </w:rPr>
              <w:t xml:space="preserve">Отдел информатизации и связи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882" w:type="dxa"/>
            <w:vAlign w:val="center"/>
          </w:tcPr>
          <w:p w:rsidR="005452A9" w:rsidRDefault="00042D5B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5452A9" w:rsidRDefault="005452A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5452A9" w:rsidRDefault="005452A9">
      <w:pPr>
        <w:sectPr w:rsidR="005452A9">
          <w:footerReference w:type="default" r:id="rId14"/>
          <w:pgSz w:w="16838" w:h="11906" w:orient="landscape"/>
          <w:pgMar w:top="667" w:right="720" w:bottom="1531" w:left="720" w:header="0" w:footer="972" w:gutter="0"/>
          <w:cols w:space="720"/>
          <w:formProt w:val="0"/>
          <w:docGrid w:linePitch="360"/>
        </w:sectPr>
      </w:pPr>
    </w:p>
    <w:p w:rsidR="005452A9" w:rsidRDefault="005452A9">
      <w:pPr>
        <w:ind w:firstLine="851"/>
        <w:jc w:val="right"/>
        <w:rPr>
          <w:strike/>
          <w:sz w:val="16"/>
          <w:szCs w:val="16"/>
          <w:highlight w:val="yellow"/>
        </w:rPr>
      </w:pPr>
    </w:p>
    <w:p w:rsidR="005452A9" w:rsidRDefault="00042D5B">
      <w:pPr>
        <w:spacing w:line="228" w:lineRule="auto"/>
        <w:jc w:val="center"/>
      </w:pPr>
      <w:r>
        <w:t>Паспорт</w:t>
      </w:r>
    </w:p>
    <w:p w:rsidR="005452A9" w:rsidRDefault="00042D5B">
      <w:pPr>
        <w:spacing w:line="228" w:lineRule="auto"/>
        <w:jc w:val="center"/>
      </w:pPr>
      <w:r>
        <w:t>муниципальной программы  «Развитие местного самоуправления Ровеньского района и интеракция»</w:t>
      </w:r>
    </w:p>
    <w:p w:rsidR="005452A9" w:rsidRDefault="005452A9">
      <w:pPr>
        <w:rPr>
          <w:sz w:val="16"/>
          <w:szCs w:val="16"/>
        </w:rPr>
      </w:pPr>
    </w:p>
    <w:p w:rsidR="005452A9" w:rsidRDefault="00042D5B">
      <w:pPr>
        <w:contextualSpacing/>
      </w:pPr>
      <w:r>
        <w:t>1. Основные положения</w:t>
      </w:r>
    </w:p>
    <w:p w:rsidR="005452A9" w:rsidRDefault="005452A9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6776"/>
        <w:gridCol w:w="8984"/>
      </w:tblGrid>
      <w:tr w:rsidR="005452A9">
        <w:trPr>
          <w:trHeight w:val="20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spacing w:line="228" w:lineRule="auto"/>
              <w:outlineLvl w:val="1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Карпушин Юрий Петрович - заместитель главы администрации Ровеньского района - руководитель аппарата администрации района</w:t>
            </w:r>
          </w:p>
        </w:tc>
      </w:tr>
      <w:tr w:rsidR="005452A9">
        <w:trPr>
          <w:trHeight w:val="557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shd w:val="clear" w:color="FFFFFF" w:fill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Артёмова Светлана Петровна - начальник о</w:t>
            </w:r>
            <w:r>
              <w:rPr>
                <w:color w:val="000000" w:themeColor="text1"/>
                <w:sz w:val="20"/>
                <w:highlight w:val="white"/>
              </w:rPr>
              <w:t>тдел организационно-контрольной работы, делопроизводства и архива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  <w:highlight w:val="white"/>
              </w:rPr>
              <w:t>администрации Ровеньского района</w:t>
            </w:r>
          </w:p>
        </w:tc>
      </w:tr>
      <w:tr w:rsidR="005452A9">
        <w:trPr>
          <w:trHeight w:val="20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spacing w:line="228" w:lineRule="auto"/>
            </w:pPr>
            <w:r>
              <w:rPr>
                <w:sz w:val="20"/>
                <w:szCs w:val="20"/>
              </w:rPr>
              <w:t>2025 - 2030 годы</w:t>
            </w:r>
          </w:p>
        </w:tc>
      </w:tr>
      <w:tr w:rsidR="005452A9">
        <w:trPr>
          <w:trHeight w:val="123"/>
        </w:trPr>
        <w:tc>
          <w:tcPr>
            <w:tcW w:w="6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lang w:eastAsia="ru-RU"/>
              </w:rPr>
              <w:t>Развитие кадрового потенциала Ровеньского района.</w:t>
            </w:r>
          </w:p>
        </w:tc>
      </w:tr>
      <w:tr w:rsidR="005452A9">
        <w:trPr>
          <w:trHeight w:val="218"/>
        </w:trPr>
        <w:tc>
          <w:tcPr>
            <w:tcW w:w="6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</w:rPr>
              <w:t>Повышение уровня информированности населения о деятельности органов местного самоуправлении Ровеньского района</w:t>
            </w:r>
            <w:r>
              <w:rPr>
                <w:rFonts w:eastAsia="Arial Unicode MS"/>
                <w:sz w:val="20"/>
                <w:szCs w:val="20"/>
              </w:rPr>
              <w:t>;</w:t>
            </w:r>
          </w:p>
        </w:tc>
      </w:tr>
      <w:tr w:rsidR="005452A9">
        <w:trPr>
          <w:trHeight w:val="218"/>
        </w:trPr>
        <w:tc>
          <w:tcPr>
            <w:tcW w:w="6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</w:rPr>
              <w:t>Повышение уровня оказания государственных услуг гражданам и юридическим лицам;</w:t>
            </w:r>
          </w:p>
        </w:tc>
      </w:tr>
      <w:tr w:rsidR="005452A9">
        <w:trPr>
          <w:trHeight w:val="218"/>
        </w:trPr>
        <w:tc>
          <w:tcPr>
            <w:tcW w:w="6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</w:rPr>
              <w:t>Повышение качества бюджетного (бухгалтерского) учета и формирования отчетности в органах местного самоуправления, муниципальных учреждениях Ровеньского района;</w:t>
            </w:r>
          </w:p>
        </w:tc>
      </w:tr>
      <w:tr w:rsidR="005452A9">
        <w:trPr>
          <w:trHeight w:val="218"/>
        </w:trPr>
        <w:tc>
          <w:tcPr>
            <w:tcW w:w="6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8"/>
              </w:rPr>
              <w:t>Развитие и совершенствование системы  общественного самоуправления Ровеньского района 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значения;</w:t>
            </w:r>
          </w:p>
        </w:tc>
      </w:tr>
      <w:tr w:rsidR="005452A9">
        <w:trPr>
          <w:trHeight w:val="218"/>
        </w:trPr>
        <w:tc>
          <w:tcPr>
            <w:tcW w:w="6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spacing w:line="228" w:lineRule="auto"/>
              <w:rPr>
                <w:highlight w:val="yellow"/>
              </w:rPr>
            </w:pPr>
            <w:r>
              <w:rPr>
                <w:sz w:val="20"/>
              </w:rPr>
              <w:t>Формирование современной информационной и телекоммуникационной инфраструктуры органов власти.</w:t>
            </w:r>
          </w:p>
        </w:tc>
      </w:tr>
      <w:tr w:rsidR="005452A9">
        <w:trPr>
          <w:trHeight w:val="20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pacing w:line="228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Направления (подпрограммы)</w:t>
            </w:r>
            <w:r>
              <w:rPr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pacing w:line="228" w:lineRule="auto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Направление «</w:t>
            </w:r>
            <w:r>
              <w:rPr>
                <w:sz w:val="20"/>
                <w:lang w:eastAsia="ru-RU"/>
              </w:rPr>
              <w:t>Развитие кадрового потенциала Ровеньского района</w:t>
            </w:r>
            <w:r>
              <w:rPr>
                <w:rFonts w:eastAsia="Arial Unicode MS"/>
                <w:sz w:val="20"/>
                <w:szCs w:val="20"/>
              </w:rPr>
              <w:t>»;</w:t>
            </w:r>
          </w:p>
          <w:p w:rsidR="005452A9" w:rsidRDefault="00042D5B">
            <w:pPr>
              <w:widowControl w:val="0"/>
              <w:spacing w:line="228" w:lineRule="auto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Направление «</w:t>
            </w:r>
            <w:r>
              <w:rPr>
                <w:sz w:val="20"/>
              </w:rPr>
              <w:t>Повышение уровня информированности населения о деятельности органов местного самоуправлении Ровеньского района</w:t>
            </w:r>
            <w:r>
              <w:rPr>
                <w:rFonts w:eastAsia="Arial Unicode MS"/>
                <w:sz w:val="20"/>
                <w:szCs w:val="20"/>
              </w:rPr>
              <w:t>»;</w:t>
            </w:r>
          </w:p>
          <w:p w:rsidR="005452A9" w:rsidRDefault="00042D5B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Направление «</w:t>
            </w:r>
            <w:r>
              <w:rPr>
                <w:sz w:val="20"/>
              </w:rPr>
              <w:t>Повышение уровня оказания государственных услуг гражданам и юридическим лицам</w:t>
            </w:r>
            <w:r>
              <w:rPr>
                <w:bCs/>
                <w:sz w:val="20"/>
                <w:szCs w:val="20"/>
                <w:lang w:eastAsia="ru-RU"/>
              </w:rPr>
              <w:t>»;</w:t>
            </w:r>
          </w:p>
          <w:p w:rsidR="005452A9" w:rsidRDefault="00042D5B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Направление «</w:t>
            </w:r>
            <w:r>
              <w:rPr>
                <w:sz w:val="20"/>
              </w:rPr>
              <w:t>Повышение качества бюджетного (бухгалтерского) учета и формирования отчетности в органах местного самоуправления, муниципальных учреждениях Ровеньского района</w:t>
            </w:r>
            <w:r>
              <w:rPr>
                <w:bCs/>
                <w:sz w:val="20"/>
              </w:rPr>
              <w:t>»;</w:t>
            </w:r>
          </w:p>
          <w:p w:rsidR="005452A9" w:rsidRDefault="00042D5B">
            <w:pPr>
              <w:widowControl w:val="0"/>
              <w:spacing w:line="228" w:lineRule="auto"/>
              <w:jc w:val="both"/>
              <w:rPr>
                <w:rStyle w:val="3"/>
                <w:b w:val="0"/>
                <w:sz w:val="20"/>
              </w:rPr>
            </w:pPr>
            <w:r>
              <w:rPr>
                <w:bCs/>
                <w:sz w:val="20"/>
              </w:rPr>
              <w:t>Направление «</w:t>
            </w:r>
            <w:r>
              <w:rPr>
                <w:sz w:val="20"/>
                <w:lang w:eastAsia="ru-RU"/>
              </w:rPr>
              <w:t>Развитие и совершенствование системы общественного самоуправления Ровеньского района 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</w:t>
            </w:r>
            <w:r>
              <w:rPr>
                <w:rStyle w:val="3"/>
                <w:b w:val="0"/>
                <w:bCs/>
                <w:sz w:val="20"/>
              </w:rPr>
              <w:t>»;</w:t>
            </w:r>
          </w:p>
          <w:p w:rsidR="005452A9" w:rsidRDefault="00042D5B">
            <w:pPr>
              <w:widowControl w:val="0"/>
              <w:spacing w:line="228" w:lineRule="auto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Style w:val="3"/>
                <w:b w:val="0"/>
                <w:bCs/>
                <w:sz w:val="20"/>
              </w:rPr>
              <w:t>Направление «</w:t>
            </w:r>
            <w:r>
              <w:rPr>
                <w:sz w:val="20"/>
                <w:szCs w:val="28"/>
              </w:rPr>
              <w:t>Совершенствование информационной инфраструктуры в администрации Ровеньского района».</w:t>
            </w:r>
          </w:p>
        </w:tc>
      </w:tr>
      <w:tr w:rsidR="005452A9">
        <w:trPr>
          <w:trHeight w:val="20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pacing w:line="228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keepLines/>
              <w:widowControl w:val="0"/>
              <w:spacing w:line="228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</w:rPr>
              <w:t>Планируемый общий объем финансирования муниципальной программы за счет всех источников финансирования составит 187 444,0 тыс. рублей</w:t>
            </w:r>
          </w:p>
          <w:p w:rsidR="005452A9" w:rsidRDefault="00042D5B">
            <w:pPr>
              <w:keepLines/>
              <w:widowControl w:val="0"/>
              <w:spacing w:line="228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</w:rPr>
              <w:t>Объем финансирования муниципальной программы в 2025 - 2030 годах за счет средств местного бюджета составит 179 050,0 тыс. рублей</w:t>
            </w:r>
          </w:p>
          <w:p w:rsidR="005452A9" w:rsidRDefault="00042D5B">
            <w:pPr>
              <w:keepLines/>
              <w:widowControl w:val="0"/>
              <w:spacing w:line="228" w:lineRule="auto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Объем финансирования муниципальной программы в 2025 - 2030 годах за счет средств федерального бюджета составит 8 394,0 тыс. рублей</w:t>
            </w:r>
          </w:p>
        </w:tc>
      </w:tr>
      <w:tr w:rsidR="005452A9">
        <w:trPr>
          <w:trHeight w:val="20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национальными целями развития/государственными программами Белгородской области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ind w:firstLine="201"/>
              <w:jc w:val="both"/>
              <w:rPr>
                <w:color w:val="000000"/>
              </w:rPr>
            </w:pPr>
            <w:r>
              <w:rPr>
                <w:rFonts w:eastAsia="Arial Unicode MS"/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Целью Стратегии развития информационного общества в Российской Федерации на 2017 - 2030 годы является создание условий для формирования в Российской Федерации общества знаний. Стратегия призвана способствовать формированию цифровой экономики.</w:t>
            </w:r>
          </w:p>
          <w:p w:rsidR="005452A9" w:rsidRDefault="00042D5B">
            <w:pPr>
              <w:pStyle w:val="ConsPlusNormal"/>
              <w:widowControl w:val="0"/>
              <w:ind w:firstLine="201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 w:themeColor="text1"/>
              </w:rPr>
              <w:t>2. Развитие информационного общества в  Белгородской области.</w:t>
            </w:r>
          </w:p>
          <w:p w:rsidR="005452A9" w:rsidRDefault="00042D5B">
            <w:pPr>
              <w:pStyle w:val="ConsPlusNormal"/>
              <w:widowControl w:val="0"/>
              <w:ind w:firstLine="201"/>
              <w:jc w:val="both"/>
              <w:rPr>
                <w:rFonts w:eastAsia="Arial Unicode MS"/>
                <w:color w:val="000000" w:themeColor="text1"/>
              </w:rPr>
            </w:pPr>
            <w:r>
              <w:rPr>
                <w:color w:val="000000" w:themeColor="text1"/>
              </w:rPr>
              <w:t xml:space="preserve">Базовым блоком в построении цифровой экономики региона является информационно-телекоммуникационная инфраструктура (далее - ИТ-инфраструктура). </w:t>
            </w:r>
            <w:r>
              <w:rPr>
                <w:rFonts w:eastAsia="Arial Unicode MS"/>
                <w:color w:val="000000" w:themeColor="text1"/>
              </w:rPr>
              <w:t xml:space="preserve">Уровень 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>
              <w:rPr>
                <w:rFonts w:eastAsia="Arial Unicode MS"/>
                <w:color w:val="000000" w:themeColor="text1"/>
              </w:rPr>
              <w:t>беспеченности  рабочих мест средствами информатизации и программным обеспечением, соответствующими современным требованиям.</w:t>
            </w:r>
          </w:p>
          <w:p w:rsidR="005452A9" w:rsidRDefault="00042D5B">
            <w:pPr>
              <w:pStyle w:val="ConsPlusNormal"/>
              <w:widowControl w:val="0"/>
              <w:ind w:firstLine="201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Правительства Белгородской области от 18.12.2023 № 724-пп "Об утверждении государственной программы Белгородской области "Обеспечение населения Белгородской области информацией о приоритетных направлениях региональной политики"</w:t>
            </w:r>
          </w:p>
        </w:tc>
      </w:tr>
      <w:tr w:rsidR="005452A9">
        <w:trPr>
          <w:trHeight w:val="20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целями развития Ровеньского района / стратегическими приоритетами Ровеньского района</w:t>
            </w:r>
          </w:p>
        </w:tc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Второе стратегическое направление «Экономическое инновационно ориентированное развитие Ровеньского района»</w:t>
            </w:r>
          </w:p>
          <w:p w:rsidR="005452A9" w:rsidRDefault="00042D5B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4.2.7 «Повышение эффективности бюджетной политики»</w:t>
            </w:r>
          </w:p>
          <w:p w:rsidR="005452A9" w:rsidRDefault="00042D5B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Бюджетная обеспеченность (расходы местного бюджета) на одного жителя (тыс. рублей)</w:t>
            </w:r>
          </w:p>
          <w:p w:rsidR="005452A9" w:rsidRDefault="00042D5B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Третье стратегическое направление «Повышение качества условий жизнедеятельности населения»</w:t>
            </w:r>
          </w:p>
          <w:p w:rsidR="005452A9" w:rsidRDefault="00042D5B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4.4.4. Развитие гражданского общества</w:t>
            </w:r>
          </w:p>
          <w:p w:rsidR="005452A9" w:rsidRDefault="00042D5B">
            <w:pPr>
              <w:widowControl w:val="0"/>
              <w:spacing w:line="228" w:lineRule="auto"/>
              <w:jc w:val="both"/>
            </w:pPr>
            <w:r>
              <w:rPr>
                <w:sz w:val="20"/>
                <w:szCs w:val="20"/>
              </w:rPr>
              <w:t>Показатель «Плотность населения (человек на 1 км2)»;</w:t>
            </w:r>
          </w:p>
          <w:p w:rsidR="005452A9" w:rsidRDefault="00042D5B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«Доля сельского населения  (%)»</w:t>
            </w:r>
          </w:p>
          <w:p w:rsidR="005452A9" w:rsidRDefault="005452A9">
            <w:pPr>
              <w:widowControl w:val="0"/>
              <w:contextualSpacing/>
              <w:jc w:val="both"/>
            </w:pPr>
          </w:p>
        </w:tc>
      </w:tr>
    </w:tbl>
    <w:p w:rsidR="005452A9" w:rsidRDefault="005452A9">
      <w:pPr>
        <w:rPr>
          <w:b/>
          <w:bCs/>
          <w:sz w:val="2"/>
          <w:szCs w:val="2"/>
        </w:rPr>
      </w:pPr>
    </w:p>
    <w:p w:rsidR="005452A9" w:rsidRDefault="005452A9"/>
    <w:p w:rsidR="005452A9" w:rsidRDefault="00042D5B">
      <w:pPr>
        <w:jc w:val="center"/>
      </w:pPr>
      <w:r>
        <w:t>2. Показатели муниципальной программы</w:t>
      </w:r>
    </w:p>
    <w:p w:rsidR="005452A9" w:rsidRDefault="005452A9"/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29"/>
        <w:gridCol w:w="1820"/>
        <w:gridCol w:w="511"/>
        <w:gridCol w:w="1009"/>
        <w:gridCol w:w="906"/>
        <w:gridCol w:w="767"/>
        <w:gridCol w:w="654"/>
        <w:gridCol w:w="585"/>
        <w:gridCol w:w="572"/>
        <w:gridCol w:w="459"/>
        <w:gridCol w:w="459"/>
        <w:gridCol w:w="457"/>
        <w:gridCol w:w="558"/>
        <w:gridCol w:w="1114"/>
        <w:gridCol w:w="1376"/>
        <w:gridCol w:w="1019"/>
        <w:gridCol w:w="1161"/>
        <w:gridCol w:w="1403"/>
        <w:gridCol w:w="8"/>
        <w:gridCol w:w="417"/>
        <w:gridCol w:w="76"/>
      </w:tblGrid>
      <w:tr w:rsidR="005452A9">
        <w:trPr>
          <w:trHeight w:val="20"/>
          <w:tblHeader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№ п/п</w:t>
            </w:r>
          </w:p>
          <w:p w:rsidR="005452A9" w:rsidRDefault="005452A9">
            <w:pPr>
              <w:widowControl w:val="0"/>
              <w:rPr>
                <w:spacing w:val="-2"/>
                <w:sz w:val="16"/>
                <w:szCs w:val="16"/>
              </w:rPr>
            </w:pPr>
          </w:p>
          <w:p w:rsidR="005452A9" w:rsidRDefault="005452A9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5452A9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</w:p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Уровень показателя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5452A9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</w:p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Единица измерения        (по ОКЕИ)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Базовое значение</w:t>
            </w:r>
          </w:p>
        </w:tc>
        <w:tc>
          <w:tcPr>
            <w:tcW w:w="30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Документ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Ответственный </w:t>
            </w:r>
            <w:r>
              <w:rPr>
                <w:spacing w:val="-2"/>
                <w:sz w:val="16"/>
                <w:szCs w:val="16"/>
              </w:rPr>
              <w:br/>
              <w:t>за достижение показателя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Связь с показателями национальных  целей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Связь с показателями государственных программ Белгородской области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Информационная система</w:t>
            </w:r>
          </w:p>
        </w:tc>
        <w:tc>
          <w:tcPr>
            <w:tcW w:w="424" w:type="dxa"/>
            <w:gridSpan w:val="2"/>
          </w:tcPr>
          <w:p w:rsidR="005452A9" w:rsidRDefault="005452A9">
            <w:pPr>
              <w:widowControl w:val="0"/>
            </w:pPr>
          </w:p>
        </w:tc>
        <w:tc>
          <w:tcPr>
            <w:tcW w:w="72" w:type="dxa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20"/>
          <w:tblHeader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5452A9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5452A9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5452A9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5452A9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5452A9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значение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год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2026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2027</w:t>
            </w:r>
          </w:p>
        </w:tc>
        <w:tc>
          <w:tcPr>
            <w:tcW w:w="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2028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2029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2030</w:t>
            </w:r>
          </w:p>
        </w:tc>
        <w:tc>
          <w:tcPr>
            <w:tcW w:w="1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5452A9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5452A9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24" w:type="dxa"/>
            <w:gridSpan w:val="2"/>
          </w:tcPr>
          <w:p w:rsidR="005452A9" w:rsidRDefault="005452A9">
            <w:pPr>
              <w:widowControl w:val="0"/>
            </w:pPr>
          </w:p>
        </w:tc>
        <w:tc>
          <w:tcPr>
            <w:tcW w:w="72" w:type="dxa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20"/>
          <w:tblHeader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4" w:type="dxa"/>
            <w:gridSpan w:val="2"/>
          </w:tcPr>
          <w:p w:rsidR="005452A9" w:rsidRDefault="005452A9">
            <w:pPr>
              <w:widowControl w:val="0"/>
            </w:pPr>
          </w:p>
        </w:tc>
        <w:tc>
          <w:tcPr>
            <w:tcW w:w="72" w:type="dxa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346"/>
        </w:trPr>
        <w:tc>
          <w:tcPr>
            <w:tcW w:w="1521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Цель №1. Развитие кадрового потенциала Ровеньского района</w:t>
            </w:r>
          </w:p>
        </w:tc>
        <w:tc>
          <w:tcPr>
            <w:tcW w:w="488" w:type="dxa"/>
            <w:gridSpan w:val="2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1644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1.</w:t>
            </w:r>
          </w:p>
          <w:p w:rsidR="005452A9" w:rsidRDefault="005452A9">
            <w:pPr>
              <w:widowControl w:val="0"/>
              <w:rPr>
                <w:bCs/>
                <w:i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452A9" w:rsidRDefault="00042D5B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Доля работников органов местного самоуправления, прошедших повышение квалификации профессиональную переподготовку, стажировку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МП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процент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Отдел правового обеспечения, муниципальной службы и кадров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  <w:p w:rsidR="005452A9" w:rsidRDefault="005452A9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  <w:p w:rsidR="005452A9" w:rsidRDefault="005452A9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  <w:p w:rsidR="005452A9" w:rsidRDefault="005452A9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  <w:p w:rsidR="005452A9" w:rsidRDefault="005452A9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  <w:p w:rsidR="005452A9" w:rsidRDefault="005452A9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  <w:p w:rsidR="005452A9" w:rsidRDefault="005452A9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  <w:p w:rsidR="005452A9" w:rsidRDefault="005452A9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  <w:p w:rsidR="005452A9" w:rsidRDefault="005452A9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424" w:type="dxa"/>
            <w:gridSpan w:val="2"/>
          </w:tcPr>
          <w:p w:rsidR="005452A9" w:rsidRDefault="005452A9">
            <w:pPr>
              <w:widowControl w:val="0"/>
            </w:pPr>
          </w:p>
        </w:tc>
        <w:tc>
          <w:tcPr>
            <w:tcW w:w="72" w:type="dxa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457"/>
        </w:trPr>
        <w:tc>
          <w:tcPr>
            <w:tcW w:w="1521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center"/>
              <w:rPr>
                <w:b/>
                <w:i/>
                <w:strike/>
                <w:spacing w:val="-2"/>
                <w:sz w:val="20"/>
                <w:szCs w:val="20"/>
                <w:highlight w:val="yellow"/>
              </w:rPr>
            </w:pPr>
            <w:r>
              <w:rPr>
                <w:rStyle w:val="3"/>
                <w:sz w:val="20"/>
                <w:szCs w:val="20"/>
              </w:rPr>
              <w:t>Цель №2.</w:t>
            </w:r>
            <w:r>
              <w:rPr>
                <w:rStyle w:val="3"/>
                <w:b w:val="0"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Повышение уровня информированности населения о деятельности органов местного самоуправлении Ровеньского района</w:t>
            </w:r>
            <w:r>
              <w:rPr>
                <w:rStyle w:val="3"/>
                <w:b w:val="0"/>
                <w:sz w:val="20"/>
                <w:szCs w:val="20"/>
              </w:rPr>
              <w:t>»</w:t>
            </w:r>
          </w:p>
        </w:tc>
        <w:tc>
          <w:tcPr>
            <w:tcW w:w="488" w:type="dxa"/>
            <w:gridSpan w:val="2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2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center"/>
              <w:rPr>
                <w:bCs/>
                <w:i/>
                <w:strike/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452A9" w:rsidRDefault="00042D5B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Доля опубликованных нормативно-правовых актов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rFonts w:eastAsia="Tinos"/>
                <w:spacing w:val="-2"/>
                <w:sz w:val="16"/>
                <w:szCs w:val="16"/>
                <w:highlight w:val="white"/>
              </w:rPr>
            </w:pPr>
            <w:r>
              <w:rPr>
                <w:rFonts w:eastAsia="Tinos"/>
                <w:bCs/>
                <w:sz w:val="16"/>
                <w:szCs w:val="16"/>
                <w:highlight w:val="white"/>
              </w:rPr>
              <w:t>МП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rFonts w:eastAsia="Tinos"/>
                <w:spacing w:val="-2"/>
                <w:sz w:val="16"/>
                <w:szCs w:val="16"/>
                <w:highlight w:val="white"/>
              </w:rPr>
            </w:pPr>
            <w:r>
              <w:rPr>
                <w:rFonts w:eastAsia="Tinos"/>
                <w:bCs/>
                <w:sz w:val="16"/>
                <w:szCs w:val="16"/>
                <w:highlight w:val="white"/>
              </w:rPr>
              <w:t>П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rPr>
                <w:rFonts w:eastAsia="Tinos"/>
                <w:sz w:val="16"/>
                <w:szCs w:val="16"/>
                <w:highlight w:val="white"/>
              </w:rPr>
            </w:pPr>
            <w:r>
              <w:rPr>
                <w:rFonts w:eastAsia="Tinos"/>
                <w:sz w:val="16"/>
                <w:szCs w:val="16"/>
              </w:rPr>
              <w:t>процент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rFonts w:eastAsia="Tinos"/>
                <w:spacing w:val="-2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2023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rPr>
                <w:bCs/>
                <w:spacing w:val="-2"/>
                <w:sz w:val="16"/>
                <w:szCs w:val="16"/>
                <w:highlight w:val="white"/>
              </w:rPr>
            </w:pPr>
            <w:r>
              <w:rPr>
                <w:bCs/>
                <w:spacing w:val="-2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rPr>
                <w:bCs/>
                <w:spacing w:val="-2"/>
                <w:sz w:val="16"/>
                <w:szCs w:val="16"/>
                <w:highlight w:val="white"/>
              </w:rPr>
            </w:pPr>
            <w:r>
              <w:rPr>
                <w:bCs/>
                <w:spacing w:val="-2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bCs/>
                <w:spacing w:val="-2"/>
                <w:sz w:val="16"/>
                <w:szCs w:val="16"/>
                <w:highlight w:val="white"/>
              </w:rPr>
            </w:pPr>
            <w:r>
              <w:rPr>
                <w:bCs/>
                <w:spacing w:val="-2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5452A9">
            <w:pPr>
              <w:widowControl w:val="0"/>
              <w:jc w:val="center"/>
              <w:rPr>
                <w:spacing w:val="-2"/>
                <w:sz w:val="16"/>
                <w:szCs w:val="16"/>
                <w:highlight w:val="white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Отдел организационно-контрольной работы, делопроизводства и архива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trike/>
                <w:spacing w:val="-2"/>
                <w:sz w:val="16"/>
                <w:szCs w:val="16"/>
                <w:highlight w:val="white"/>
              </w:rPr>
            </w:pPr>
            <w:r>
              <w:rPr>
                <w:strike/>
                <w:spacing w:val="-2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trike/>
                <w:spacing w:val="-2"/>
                <w:sz w:val="16"/>
                <w:szCs w:val="16"/>
              </w:rPr>
            </w:pPr>
            <w:r>
              <w:rPr>
                <w:strike/>
                <w:spacing w:val="-2"/>
                <w:sz w:val="16"/>
                <w:szCs w:val="16"/>
              </w:rPr>
              <w:t>-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rPr>
                <w:strike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gridSpan w:val="2"/>
          </w:tcPr>
          <w:p w:rsidR="005452A9" w:rsidRDefault="005452A9">
            <w:pPr>
              <w:widowControl w:val="0"/>
            </w:pPr>
          </w:p>
        </w:tc>
        <w:tc>
          <w:tcPr>
            <w:tcW w:w="72" w:type="dxa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2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2.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452A9" w:rsidRDefault="00042D5B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Количество опубликованных материалов, посвященных приоритетным направлениям муниципальной политики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rFonts w:eastAsia="Tinos"/>
                <w:bCs/>
                <w:sz w:val="16"/>
                <w:szCs w:val="16"/>
                <w:highlight w:val="white"/>
              </w:rPr>
            </w:pPr>
            <w:r>
              <w:rPr>
                <w:rFonts w:eastAsia="Tinos"/>
                <w:bCs/>
                <w:sz w:val="16"/>
                <w:szCs w:val="16"/>
                <w:highlight w:val="white"/>
              </w:rPr>
              <w:t>МП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rFonts w:eastAsia="Tinos"/>
                <w:bCs/>
                <w:sz w:val="16"/>
                <w:szCs w:val="16"/>
                <w:highlight w:val="white"/>
              </w:rPr>
            </w:pPr>
            <w:r>
              <w:rPr>
                <w:rFonts w:eastAsia="Tinos"/>
                <w:bCs/>
                <w:sz w:val="16"/>
                <w:szCs w:val="16"/>
                <w:highlight w:val="white"/>
              </w:rPr>
              <w:t>П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rPr>
                <w:rFonts w:eastAsia="Tinos"/>
                <w:sz w:val="16"/>
                <w:szCs w:val="16"/>
              </w:rPr>
            </w:pPr>
            <w:r>
              <w:rPr>
                <w:rFonts w:eastAsia="Tinos"/>
                <w:sz w:val="16"/>
                <w:szCs w:val="16"/>
              </w:rPr>
              <w:t>ед.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rPr>
                <w:rFonts w:eastAsia="Tinos"/>
                <w:spacing w:val="-2"/>
                <w:sz w:val="16"/>
                <w:szCs w:val="16"/>
                <w:highlight w:val="white"/>
              </w:rPr>
            </w:pPr>
            <w:r>
              <w:rPr>
                <w:rFonts w:eastAsia="Tinos"/>
                <w:spacing w:val="-2"/>
                <w:sz w:val="16"/>
                <w:szCs w:val="16"/>
                <w:highlight w:val="white"/>
              </w:rPr>
              <w:t>48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2023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50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52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54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rPr>
                <w:bCs/>
                <w:spacing w:val="-2"/>
                <w:sz w:val="16"/>
                <w:szCs w:val="16"/>
                <w:highlight w:val="white"/>
              </w:rPr>
            </w:pPr>
            <w:r>
              <w:rPr>
                <w:bCs/>
                <w:spacing w:val="-2"/>
                <w:sz w:val="16"/>
                <w:szCs w:val="16"/>
                <w:highlight w:val="white"/>
              </w:rPr>
              <w:t>56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rPr>
                <w:bCs/>
                <w:spacing w:val="-2"/>
                <w:sz w:val="16"/>
                <w:szCs w:val="16"/>
                <w:highlight w:val="white"/>
              </w:rPr>
            </w:pPr>
            <w:r>
              <w:rPr>
                <w:bCs/>
                <w:spacing w:val="-2"/>
                <w:sz w:val="16"/>
                <w:szCs w:val="16"/>
                <w:highlight w:val="white"/>
              </w:rPr>
              <w:t>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5452A9">
            <w:pPr>
              <w:widowControl w:val="0"/>
              <w:jc w:val="center"/>
              <w:rPr>
                <w:rFonts w:eastAsia="Tinos"/>
                <w:sz w:val="16"/>
                <w:szCs w:val="16"/>
                <w:highlight w:val="white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Отдел организационно-контрольной работы, делопроизводства и архива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trike/>
                <w:spacing w:val="-2"/>
                <w:sz w:val="16"/>
                <w:szCs w:val="16"/>
                <w:highlight w:val="white"/>
              </w:rPr>
            </w:pPr>
            <w:r>
              <w:rPr>
                <w:strike/>
                <w:spacing w:val="-2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rFonts w:eastAsia="Tinos"/>
                <w:color w:val="000000"/>
                <w:sz w:val="16"/>
                <w:szCs w:val="16"/>
              </w:rPr>
            </w:pPr>
            <w:r>
              <w:rPr>
                <w:rFonts w:eastAsia="Tinos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rPr>
                <w:strike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gridSpan w:val="2"/>
          </w:tcPr>
          <w:p w:rsidR="005452A9" w:rsidRDefault="005452A9">
            <w:pPr>
              <w:widowControl w:val="0"/>
            </w:pPr>
          </w:p>
        </w:tc>
        <w:tc>
          <w:tcPr>
            <w:tcW w:w="72" w:type="dxa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20"/>
        </w:trPr>
        <w:tc>
          <w:tcPr>
            <w:tcW w:w="1521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center"/>
              <w:rPr>
                <w:i/>
                <w:strike/>
                <w:spacing w:val="-2"/>
                <w:sz w:val="20"/>
                <w:szCs w:val="20"/>
                <w:highlight w:val="yellow"/>
              </w:rPr>
            </w:pPr>
            <w:r>
              <w:rPr>
                <w:rStyle w:val="3"/>
                <w:sz w:val="20"/>
                <w:szCs w:val="20"/>
              </w:rPr>
              <w:t xml:space="preserve">Цель №3 </w:t>
            </w:r>
            <w:r>
              <w:rPr>
                <w:rStyle w:val="3"/>
                <w:b w:val="0"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уровня оказания государственных услуг гражданам и юридическим лицам</w:t>
            </w:r>
            <w:r>
              <w:rPr>
                <w:rStyle w:val="3"/>
                <w:b w:val="0"/>
                <w:sz w:val="20"/>
                <w:szCs w:val="20"/>
              </w:rPr>
              <w:t>»</w:t>
            </w:r>
          </w:p>
        </w:tc>
        <w:tc>
          <w:tcPr>
            <w:tcW w:w="488" w:type="dxa"/>
            <w:gridSpan w:val="2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2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bCs/>
                <w:i/>
                <w:strike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pacing w:val="-2"/>
                <w:sz w:val="16"/>
                <w:szCs w:val="16"/>
                <w:highlight w:val="white"/>
              </w:rPr>
              <w:t>Количество, совершенных юридически значимых действий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МП</w:t>
            </w:r>
          </w:p>
          <w:p w:rsidR="005452A9" w:rsidRDefault="005452A9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П</w:t>
            </w:r>
          </w:p>
          <w:p w:rsidR="005452A9" w:rsidRDefault="005452A9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ед.</w:t>
            </w:r>
          </w:p>
          <w:p w:rsidR="005452A9" w:rsidRDefault="005452A9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1500</w:t>
            </w:r>
          </w:p>
          <w:p w:rsidR="005452A9" w:rsidRDefault="005452A9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2023</w:t>
            </w:r>
          </w:p>
          <w:p w:rsidR="005452A9" w:rsidRDefault="005452A9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  <w:lang w:eastAsia="ru-RU"/>
              </w:rPr>
              <w:t>1500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1500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1500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1500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1500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1500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5452A9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Отдел ЗАГС администрации Ровеньского района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both"/>
              <w:rPr>
                <w:rFonts w:ascii="Tinos" w:eastAsia="Tinos" w:hAnsi="Tinos" w:cs="Tinos"/>
                <w:color w:val="000000"/>
                <w:sz w:val="20"/>
                <w:highlight w:val="white"/>
              </w:rPr>
            </w:pPr>
          </w:p>
        </w:tc>
        <w:tc>
          <w:tcPr>
            <w:tcW w:w="424" w:type="dxa"/>
            <w:gridSpan w:val="2"/>
          </w:tcPr>
          <w:p w:rsidR="005452A9" w:rsidRDefault="005452A9">
            <w:pPr>
              <w:widowControl w:val="0"/>
            </w:pPr>
          </w:p>
        </w:tc>
        <w:tc>
          <w:tcPr>
            <w:tcW w:w="72" w:type="dxa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20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Доля удовлетворенности населения услугами в сфере государственной регистрации актов гражданского состояния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МП</w:t>
            </w:r>
          </w:p>
          <w:p w:rsidR="005452A9" w:rsidRDefault="005452A9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</w:t>
            </w:r>
          </w:p>
          <w:p w:rsidR="005452A9" w:rsidRDefault="005452A9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Процент</w:t>
            </w:r>
          </w:p>
          <w:p w:rsidR="005452A9" w:rsidRDefault="005452A9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82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84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86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88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90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92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5452A9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Отдел ЗАГС администрации Ровеньского района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both"/>
              <w:rPr>
                <w:rFonts w:ascii="Tinos" w:eastAsia="Tinos" w:hAnsi="Tinos" w:cs="Tinos"/>
                <w:color w:val="FF0000"/>
                <w:sz w:val="20"/>
                <w:highlight w:val="white"/>
              </w:rPr>
            </w:pPr>
          </w:p>
        </w:tc>
        <w:tc>
          <w:tcPr>
            <w:tcW w:w="424" w:type="dxa"/>
            <w:gridSpan w:val="2"/>
          </w:tcPr>
          <w:p w:rsidR="005452A9" w:rsidRDefault="005452A9">
            <w:pPr>
              <w:widowControl w:val="0"/>
            </w:pPr>
          </w:p>
        </w:tc>
        <w:tc>
          <w:tcPr>
            <w:tcW w:w="72" w:type="dxa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208"/>
        </w:trPr>
        <w:tc>
          <w:tcPr>
            <w:tcW w:w="1521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center"/>
              <w:rPr>
                <w:rFonts w:ascii="Tinos" w:eastAsia="Tinos" w:hAnsi="Tinos" w:cs="Tinos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lang w:eastAsia="ru-RU"/>
              </w:rPr>
              <w:t>Цель №4. «</w:t>
            </w:r>
            <w:r>
              <w:rPr>
                <w:b/>
                <w:sz w:val="20"/>
                <w:szCs w:val="20"/>
              </w:rPr>
              <w:t>Повышение качества (бюджетного) бухгалтерского учета и формирования отчетности в органах местного самоуправления, муниципальных учреждениях Ровеньского района»</w:t>
            </w:r>
          </w:p>
        </w:tc>
        <w:tc>
          <w:tcPr>
            <w:tcW w:w="488" w:type="dxa"/>
            <w:gridSpan w:val="2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20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Обеспечение муниципальных функций по ведению бюджетного (бухгалтерского) учета и формированию отчетности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МП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количество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5452A9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Управление финансов и бюджетной политики администрации Ровеньского района</w:t>
            </w:r>
          </w:p>
          <w:p w:rsidR="005452A9" w:rsidRDefault="00042D5B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МКУ «ЦБУ Ровеньского района»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both"/>
              <w:rPr>
                <w:rFonts w:ascii="Tinos" w:eastAsia="Tinos" w:hAnsi="Tinos" w:cs="Tinos"/>
                <w:color w:val="FF0000"/>
                <w:sz w:val="20"/>
                <w:highlight w:val="white"/>
              </w:rPr>
            </w:pPr>
          </w:p>
        </w:tc>
        <w:tc>
          <w:tcPr>
            <w:tcW w:w="424" w:type="dxa"/>
            <w:gridSpan w:val="2"/>
          </w:tcPr>
          <w:p w:rsidR="005452A9" w:rsidRDefault="005452A9">
            <w:pPr>
              <w:widowControl w:val="0"/>
            </w:pPr>
          </w:p>
        </w:tc>
        <w:tc>
          <w:tcPr>
            <w:tcW w:w="72" w:type="dxa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208"/>
        </w:trPr>
        <w:tc>
          <w:tcPr>
            <w:tcW w:w="1521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center"/>
              <w:rPr>
                <w:rFonts w:ascii="Tinos" w:eastAsia="Tinos" w:hAnsi="Tinos" w:cs="Tinos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lang w:eastAsia="ru-RU"/>
              </w:rPr>
              <w:t>Цель №5. «</w:t>
            </w:r>
            <w:r>
              <w:rPr>
                <w:b/>
                <w:sz w:val="20"/>
                <w:szCs w:val="20"/>
              </w:rPr>
              <w:t>Развитие и совершенствование системы  общественного самоуправления Ровеньского района 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значения»</w:t>
            </w:r>
          </w:p>
        </w:tc>
        <w:tc>
          <w:tcPr>
            <w:tcW w:w="488" w:type="dxa"/>
            <w:gridSpan w:val="2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1093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Количество районных семинаров, публикаций в СМИ информации, отражающей положительный опыт деятельности ТОС.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МП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количество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7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8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5452A9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Отдел организационно-контрольной работы, делопроизводства и архива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both"/>
              <w:rPr>
                <w:rFonts w:ascii="Tinos" w:eastAsia="Tinos" w:hAnsi="Tinos" w:cs="Tinos"/>
                <w:color w:val="FF0000"/>
                <w:sz w:val="20"/>
                <w:highlight w:val="white"/>
              </w:rPr>
            </w:pPr>
          </w:p>
        </w:tc>
        <w:tc>
          <w:tcPr>
            <w:tcW w:w="424" w:type="dxa"/>
            <w:gridSpan w:val="2"/>
          </w:tcPr>
          <w:p w:rsidR="005452A9" w:rsidRDefault="005452A9">
            <w:pPr>
              <w:widowControl w:val="0"/>
            </w:pPr>
          </w:p>
        </w:tc>
        <w:tc>
          <w:tcPr>
            <w:tcW w:w="72" w:type="dxa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20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 xml:space="preserve">Количество ТОС, </w:t>
            </w:r>
            <w:r>
              <w:rPr>
                <w:rFonts w:eastAsia="Tinos"/>
                <w:color w:val="000000" w:themeColor="text1"/>
                <w:sz w:val="16"/>
                <w:szCs w:val="16"/>
              </w:rPr>
              <w:t>получивших финансовую поддержку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МП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количество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5452A9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Отдел организационно-контрольной работы, делопроизводства и архива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both"/>
              <w:rPr>
                <w:rFonts w:ascii="Tinos" w:eastAsia="Tinos" w:hAnsi="Tinos" w:cs="Tinos"/>
                <w:color w:val="FF0000"/>
                <w:sz w:val="20"/>
                <w:highlight w:val="white"/>
              </w:rPr>
            </w:pPr>
          </w:p>
        </w:tc>
        <w:tc>
          <w:tcPr>
            <w:tcW w:w="424" w:type="dxa"/>
            <w:gridSpan w:val="2"/>
          </w:tcPr>
          <w:p w:rsidR="005452A9" w:rsidRDefault="005452A9">
            <w:pPr>
              <w:widowControl w:val="0"/>
            </w:pPr>
          </w:p>
        </w:tc>
        <w:tc>
          <w:tcPr>
            <w:tcW w:w="72" w:type="dxa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208"/>
        </w:trPr>
        <w:tc>
          <w:tcPr>
            <w:tcW w:w="1521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Цель №6. «</w:t>
            </w:r>
            <w:r>
              <w:rPr>
                <w:b/>
                <w:sz w:val="20"/>
                <w:szCs w:val="20"/>
              </w:rPr>
              <w:t>Формирование современной информационной и телекоммуникационной инфраструктуры органов власти»</w:t>
            </w:r>
          </w:p>
        </w:tc>
        <w:tc>
          <w:tcPr>
            <w:tcW w:w="488" w:type="dxa"/>
            <w:gridSpan w:val="2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20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 xml:space="preserve">Уровень </w:t>
            </w:r>
            <w:r>
              <w:rPr>
                <w:rFonts w:eastAsia="Tinos"/>
                <w:b/>
                <w:color w:val="000000" w:themeColor="text1"/>
                <w:sz w:val="16"/>
                <w:szCs w:val="16"/>
                <w:highlight w:val="white"/>
              </w:rPr>
              <w:t xml:space="preserve"> </w:t>
            </w: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обеспеченности  рабочих мест средствами информатизации и программным обеспечением, соответствующими современным требованиям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КПМ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процент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ПОСТАНОВЛЕНИЕ</w:t>
            </w:r>
          </w:p>
          <w:p w:rsidR="005452A9" w:rsidRDefault="00042D5B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от 18 декабря 2023 г. N 731-пп "Об утверждении государственной программы Белгородской области "Развитие информационного общества в Белгородской области"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Отдел информатизации и связи администрации Ровеньского района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Доля объектов государственных и муниципальных органов управления, организаций и учреждений области, обеспеченных информационно-коммуникационной инфраструктурой связи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both"/>
              <w:rPr>
                <w:rFonts w:ascii="Tinos" w:eastAsia="Tinos" w:hAnsi="Tinos" w:cs="Tinos"/>
                <w:color w:val="FF0000"/>
                <w:sz w:val="20"/>
                <w:highlight w:val="white"/>
              </w:rPr>
            </w:pPr>
          </w:p>
        </w:tc>
        <w:tc>
          <w:tcPr>
            <w:tcW w:w="424" w:type="dxa"/>
            <w:gridSpan w:val="2"/>
          </w:tcPr>
          <w:p w:rsidR="005452A9" w:rsidRDefault="005452A9">
            <w:pPr>
              <w:widowControl w:val="0"/>
            </w:pPr>
          </w:p>
        </w:tc>
        <w:tc>
          <w:tcPr>
            <w:tcW w:w="72" w:type="dxa"/>
          </w:tcPr>
          <w:p w:rsidR="005452A9" w:rsidRDefault="005452A9">
            <w:pPr>
              <w:widowControl w:val="0"/>
            </w:pPr>
          </w:p>
        </w:tc>
      </w:tr>
      <w:tr w:rsidR="005452A9">
        <w:trPr>
          <w:trHeight w:val="20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Уровень модернизации и сопровождения программ для ЭВМ, обеспечивающих автоматизацию процессов планирования и исполнения бюджета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КПМ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процент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ПОСТАНОВЛЕНИЕ</w:t>
            </w:r>
          </w:p>
          <w:p w:rsidR="005452A9" w:rsidRDefault="00042D5B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от 18 декабря 2023 г. N 731-пп "Об утверждении государственной программы Белгородской области "Развитие информационного общества в Белгородской области"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Отдел информатизации и связи администрации Ровеньского района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2A9" w:rsidRDefault="00042D5B">
            <w:pPr>
              <w:widowControl w:val="0"/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100% функционирования АЦК «Финансы» установленных на автоматизированных рабочих местах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2A9" w:rsidRDefault="005452A9">
            <w:pPr>
              <w:widowControl w:val="0"/>
              <w:rPr>
                <w:i/>
                <w:strike/>
                <w:spacing w:val="-2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5452A9" w:rsidRDefault="005452A9">
            <w:pPr>
              <w:widowControl w:val="0"/>
            </w:pPr>
          </w:p>
        </w:tc>
        <w:tc>
          <w:tcPr>
            <w:tcW w:w="72" w:type="dxa"/>
          </w:tcPr>
          <w:p w:rsidR="005452A9" w:rsidRDefault="005452A9">
            <w:pPr>
              <w:widowControl w:val="0"/>
            </w:pPr>
          </w:p>
        </w:tc>
      </w:tr>
    </w:tbl>
    <w:p w:rsidR="005452A9" w:rsidRDefault="005452A9">
      <w:pPr>
        <w:pStyle w:val="ConsPlusTitle"/>
        <w:rPr>
          <w:rFonts w:ascii="Times New Roman" w:hAnsi="Times New Roman" w:cs="Times New Roman"/>
        </w:rPr>
      </w:pPr>
    </w:p>
    <w:p w:rsidR="005452A9" w:rsidRDefault="00042D5B">
      <w:pPr>
        <w:jc w:val="center"/>
      </w:pPr>
      <w:r>
        <w:rPr>
          <w:b/>
        </w:rPr>
        <w:t xml:space="preserve">3. Помесячный план достижения показателей муниципальной программы в </w:t>
      </w:r>
      <w:r>
        <w:rPr>
          <w:b/>
          <w:i/>
        </w:rPr>
        <w:t xml:space="preserve">2025 </w:t>
      </w:r>
      <w:r>
        <w:rPr>
          <w:b/>
        </w:rPr>
        <w:t>году</w:t>
      </w:r>
    </w:p>
    <w:p w:rsidR="005452A9" w:rsidRDefault="005452A9">
      <w:pPr>
        <w:jc w:val="center"/>
      </w:pPr>
    </w:p>
    <w:tbl>
      <w:tblPr>
        <w:tblW w:w="4950" w:type="pct"/>
        <w:tblLayout w:type="fixed"/>
        <w:tblCellMar>
          <w:left w:w="6" w:type="dxa"/>
          <w:right w:w="6" w:type="dxa"/>
        </w:tblCellMar>
        <w:tblLook w:val="0000"/>
      </w:tblPr>
      <w:tblGrid>
        <w:gridCol w:w="603"/>
        <w:gridCol w:w="4237"/>
        <w:gridCol w:w="1170"/>
        <w:gridCol w:w="1463"/>
        <w:gridCol w:w="584"/>
        <w:gridCol w:w="592"/>
        <w:gridCol w:w="589"/>
        <w:gridCol w:w="590"/>
        <w:gridCol w:w="588"/>
        <w:gridCol w:w="589"/>
        <w:gridCol w:w="590"/>
        <w:gridCol w:w="590"/>
        <w:gridCol w:w="589"/>
        <w:gridCol w:w="589"/>
        <w:gridCol w:w="683"/>
        <w:gridCol w:w="1513"/>
      </w:tblGrid>
      <w:tr w:rsidR="005452A9">
        <w:trPr>
          <w:trHeight w:val="283"/>
          <w:tblHeader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№</w:t>
            </w:r>
          </w:p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65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На конец </w:t>
            </w:r>
            <w:r>
              <w:rPr>
                <w:b/>
                <w:i/>
                <w:sz w:val="20"/>
                <w:szCs w:val="20"/>
              </w:rPr>
              <w:t>2025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5452A9">
        <w:trPr>
          <w:trHeight w:val="283"/>
          <w:tblHeader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4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ноя.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</w:tr>
      <w:tr w:rsidR="005452A9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Развитие кадрового потенциала Ровеньского района»</w:t>
            </w:r>
          </w:p>
        </w:tc>
      </w:tr>
      <w:tr w:rsidR="005452A9">
        <w:trPr>
          <w:trHeight w:val="118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ind w:left="109"/>
              <w:jc w:val="both"/>
            </w:pPr>
            <w:r>
              <w:rPr>
                <w:rFonts w:eastAsia="Arial Unicode MS"/>
                <w:sz w:val="20"/>
                <w:szCs w:val="20"/>
              </w:rPr>
              <w:t>Доля работников органов местного самоуправления, прошедших повышение квалификации профессиональную переподготовку, стажировку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widowControl w:val="0"/>
              <w:jc w:val="center"/>
              <w:rPr>
                <w:highlight w:val="yellow"/>
              </w:rPr>
            </w:pPr>
          </w:p>
          <w:p w:rsidR="005452A9" w:rsidRDefault="005452A9">
            <w:pPr>
              <w:widowControl w:val="0"/>
              <w:jc w:val="center"/>
              <w:rPr>
                <w:highlight w:val="yellow"/>
              </w:rPr>
            </w:pPr>
          </w:p>
          <w:p w:rsidR="005452A9" w:rsidRDefault="00042D5B">
            <w:pPr>
              <w:widowControl w:val="0"/>
              <w:jc w:val="center"/>
              <w:rPr>
                <w:highlight w:val="yellow"/>
              </w:rPr>
            </w:pPr>
            <w:r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</w:tr>
      <w:tr w:rsidR="005452A9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93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i/>
                <w:strike/>
                <w:spacing w:val="-2"/>
                <w:sz w:val="20"/>
                <w:szCs w:val="20"/>
                <w:highlight w:val="yellow"/>
              </w:rPr>
            </w:pPr>
            <w:r>
              <w:rPr>
                <w:rStyle w:val="3"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Повышение уровня информированности населения о деятельности органов местного самоуправлении Ровеньского района</w:t>
            </w:r>
            <w:r>
              <w:rPr>
                <w:rStyle w:val="3"/>
                <w:sz w:val="20"/>
                <w:szCs w:val="20"/>
              </w:rPr>
              <w:t>»</w:t>
            </w:r>
          </w:p>
        </w:tc>
      </w:tr>
      <w:tr w:rsidR="005452A9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Доля опубликованных нормативно-правовых актов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rFonts w:eastAsia="Tinos"/>
                <w:sz w:val="20"/>
                <w:szCs w:val="20"/>
                <w:highlight w:val="white"/>
              </w:rPr>
            </w:pPr>
            <w:r>
              <w:rPr>
                <w:rFonts w:eastAsia="Tinos"/>
                <w:sz w:val="20"/>
                <w:szCs w:val="20"/>
              </w:rPr>
              <w:t>процент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t>100</w:t>
            </w:r>
          </w:p>
        </w:tc>
      </w:tr>
      <w:tr w:rsidR="005452A9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Количество опубликованных материалов, посвященных приоритетным направлениям муниципальной политики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rFonts w:eastAsia="Tinos"/>
                <w:sz w:val="20"/>
                <w:szCs w:val="20"/>
              </w:rPr>
            </w:pPr>
            <w:r>
              <w:rPr>
                <w:rFonts w:eastAsia="Tinos"/>
                <w:sz w:val="20"/>
                <w:szCs w:val="20"/>
              </w:rPr>
              <w:t>ед.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5452A9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93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</w:t>
            </w:r>
            <w:r>
              <w:rPr>
                <w:b/>
                <w:sz w:val="22"/>
                <w:szCs w:val="22"/>
              </w:rPr>
              <w:t>Повышение уровня оказания государственных услуг гражданам и юридическим лицам</w:t>
            </w:r>
          </w:p>
        </w:tc>
      </w:tr>
      <w:tr w:rsidR="005452A9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nos"/>
                <w:color w:val="000000"/>
                <w:spacing w:val="-2"/>
                <w:sz w:val="20"/>
                <w:szCs w:val="20"/>
                <w:highlight w:val="white"/>
              </w:rPr>
              <w:t>Количество, совершенных юридически значимых действий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5452A9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  <w:t>Доля удовлетворенности населения услугами в сфере государственной регистрации актов гражданского состояния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5452A9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93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rFonts w:ascii="Tinos" w:eastAsia="Tinos" w:hAnsi="Tinos" w:cs="Tinos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«</w:t>
            </w:r>
            <w:r>
              <w:rPr>
                <w:b/>
                <w:sz w:val="20"/>
                <w:szCs w:val="20"/>
              </w:rPr>
              <w:t>Повышение качества бухгалтерского учета и формирования отчетности в органах местного самоуправления, муниципальных учреждениях Ровеньского района</w:t>
            </w:r>
            <w:r>
              <w:rPr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452A9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Обеспечение муниципальных функций по ведению бюджетного (бухгалтерского) учета и формированию отчетности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rFonts w:eastAsia="Tinos"/>
                <w:sz w:val="20"/>
                <w:szCs w:val="20"/>
              </w:rPr>
            </w:pPr>
            <w:r>
              <w:rPr>
                <w:rFonts w:eastAsia="Tinos"/>
                <w:sz w:val="20"/>
                <w:szCs w:val="20"/>
              </w:rPr>
              <w:t>количество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52A9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93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rFonts w:ascii="Tinos" w:eastAsia="Tinos" w:hAnsi="Tinos" w:cs="Tinos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</w:rPr>
              <w:t>«Развитие и совершенствование системы  общественного самоуправления Ровеньского района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значения»</w:t>
            </w:r>
          </w:p>
        </w:tc>
      </w:tr>
      <w:tr w:rsidR="005452A9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  <w:t>Количество районных семинаров, публикаций в СМИ информации, отражающей положительный опыт деятельности ТОС.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rFonts w:eastAsia="Tinos"/>
                <w:sz w:val="20"/>
                <w:szCs w:val="20"/>
              </w:rPr>
            </w:pPr>
            <w:r>
              <w:rPr>
                <w:rFonts w:eastAsia="Tinos"/>
                <w:sz w:val="20"/>
                <w:szCs w:val="20"/>
              </w:rPr>
              <w:t>количество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452A9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  <w:t xml:space="preserve">Количество ТОС, </w:t>
            </w:r>
            <w:r>
              <w:rPr>
                <w:rFonts w:eastAsia="Tinos"/>
                <w:color w:val="000000" w:themeColor="text1"/>
                <w:sz w:val="20"/>
                <w:szCs w:val="20"/>
              </w:rPr>
              <w:t>получивших финансовую поддержку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rFonts w:eastAsia="Tinos"/>
                <w:sz w:val="20"/>
                <w:szCs w:val="20"/>
              </w:rPr>
            </w:pPr>
            <w:r>
              <w:rPr>
                <w:rFonts w:eastAsia="Tinos"/>
                <w:sz w:val="20"/>
                <w:szCs w:val="20"/>
              </w:rPr>
              <w:t>количество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52A9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93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«Формирование современной информационной и телекоммуникационной инфраструктуры органов власти»</w:t>
            </w:r>
          </w:p>
        </w:tc>
      </w:tr>
      <w:tr w:rsidR="005452A9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  <w:t xml:space="preserve">Уровень </w:t>
            </w:r>
            <w:r>
              <w:rPr>
                <w:rFonts w:eastAsia="Tinos"/>
                <w:b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  <w:t>обеспеченности  рабочих мест средствами информатизации и программным обеспечением, соответствующими современным требованиям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  <w:p w:rsidR="005452A9" w:rsidRDefault="005452A9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  <w:p w:rsidR="005452A9" w:rsidRDefault="00042D5B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52A9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widowControl w:val="0"/>
              <w:jc w:val="both"/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nos"/>
                <w:color w:val="000000" w:themeColor="text1"/>
                <w:sz w:val="20"/>
                <w:szCs w:val="20"/>
              </w:rPr>
              <w:t>Уровень модернизации и сопровождения программ для ЭВМ, обеспечивающих автоматизацию процессов планирования и исполнения бюджета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  <w:p w:rsidR="005452A9" w:rsidRDefault="005452A9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  <w:p w:rsidR="005452A9" w:rsidRDefault="00042D5B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5452A9" w:rsidRDefault="005452A9">
      <w:pPr>
        <w:rPr>
          <w:rFonts w:eastAsia="Calibri"/>
        </w:rPr>
      </w:pPr>
    </w:p>
    <w:p w:rsidR="005452A9" w:rsidRDefault="005452A9">
      <w:pPr>
        <w:pStyle w:val="411"/>
        <w:spacing w:before="0" w:after="0"/>
        <w:jc w:val="left"/>
      </w:pPr>
    </w:p>
    <w:p w:rsidR="005452A9" w:rsidRDefault="00042D5B">
      <w:pPr>
        <w:pStyle w:val="411"/>
        <w:spacing w:before="0" w:after="0"/>
      </w:pPr>
      <w:r>
        <w:rPr>
          <w:b/>
          <w:sz w:val="24"/>
          <w:szCs w:val="24"/>
        </w:rPr>
        <w:t xml:space="preserve">4. Структура муниципальной программы </w:t>
      </w:r>
    </w:p>
    <w:p w:rsidR="005452A9" w:rsidRDefault="005452A9">
      <w:pPr>
        <w:rPr>
          <w:lang w:eastAsia="en-US"/>
        </w:rPr>
      </w:pPr>
    </w:p>
    <w:tbl>
      <w:tblPr>
        <w:tblStyle w:val="13"/>
        <w:tblW w:w="49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6673"/>
        <w:gridCol w:w="3964"/>
        <w:gridCol w:w="4099"/>
      </w:tblGrid>
      <w:tr w:rsidR="005452A9">
        <w:trPr>
          <w:trHeight w:val="20"/>
          <w:tblHeader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№</w:t>
            </w:r>
          </w:p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648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3949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084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Связь с показателями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8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9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4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681" w:type="dxa"/>
            <w:gridSpan w:val="3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(подпрограмма1) «Развитие кадрового потенциала Ровеньского района»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4681" w:type="dxa"/>
            <w:gridSpan w:val="3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Комплекс процессных мероприятий «Управление кадровыми ресурсами Ровеньского района»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6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2A9" w:rsidRDefault="00042D5B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правового обеспечения, муниципальной службы и кадров администрации Ровеньского района (Садовникова М. М.)</w:t>
            </w:r>
          </w:p>
        </w:tc>
        <w:tc>
          <w:tcPr>
            <w:tcW w:w="8033" w:type="dxa"/>
            <w:gridSpan w:val="2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Срок реализации 2025-2030 годы</w:t>
            </w:r>
          </w:p>
        </w:tc>
      </w:tr>
      <w:tr w:rsidR="005452A9">
        <w:trPr>
          <w:trHeight w:val="856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6648" w:type="dxa"/>
            <w:vAlign w:val="center"/>
          </w:tcPr>
          <w:p w:rsidR="005452A9" w:rsidRDefault="00042D5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«Обеспечение достижения уровня соответствия профессиональных компетенций  кадров органов местного самоуправления Ровеньского района»</w:t>
            </w:r>
          </w:p>
        </w:tc>
        <w:tc>
          <w:tcPr>
            <w:tcW w:w="3949" w:type="dxa"/>
            <w:vAlign w:val="center"/>
          </w:tcPr>
          <w:p w:rsidR="005452A9" w:rsidRDefault="00042D5B">
            <w:pPr>
              <w:widowControl w:val="0"/>
              <w:jc w:val="both"/>
              <w:rPr>
                <w:highlight w:val="yellow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Повышена квалификация, профессиональная переподготовка, стажировка </w:t>
            </w:r>
            <w:r>
              <w:rPr>
                <w:bCs/>
                <w:sz w:val="20"/>
                <w:szCs w:val="20"/>
                <w:lang w:eastAsia="ru-RU"/>
              </w:rPr>
              <w:t>кадров органов местного самоуправления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Ровеньского района</w:t>
            </w:r>
          </w:p>
        </w:tc>
        <w:tc>
          <w:tcPr>
            <w:tcW w:w="4084" w:type="dxa"/>
          </w:tcPr>
          <w:p w:rsidR="005452A9" w:rsidRDefault="00042D5B">
            <w:pPr>
              <w:ind w:left="259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pacing w:val="-2"/>
                <w:sz w:val="20"/>
                <w:szCs w:val="20"/>
              </w:rPr>
              <w:t>Доля работников органов местного самоуправления, прошедших повышение квалификации профессиональную переподготовку, стажировку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681" w:type="dxa"/>
            <w:gridSpan w:val="3"/>
            <w:vAlign w:val="center"/>
          </w:tcPr>
          <w:p w:rsidR="005452A9" w:rsidRDefault="00042D5B">
            <w:pPr>
              <w:ind w:left="2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(подпрограмма2) «Повышение уровня информированности населения о деятельности органов местного самоуправлении Ровеньского района»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14681" w:type="dxa"/>
            <w:gridSpan w:val="3"/>
            <w:vAlign w:val="center"/>
          </w:tcPr>
          <w:p w:rsidR="005452A9" w:rsidRDefault="00042D5B">
            <w:pPr>
              <w:ind w:left="2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Комплекс процессных мероприятий «Информирование населения Ровеньского района о приоритетных направлениях муниципальной политики в печатных и электронных средствах массовой информации»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5452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8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организационно-контрольной работы, делопроизводства и архива администрации Ровеньского района (Артёмова С.П.)</w:t>
            </w:r>
          </w:p>
        </w:tc>
        <w:tc>
          <w:tcPr>
            <w:tcW w:w="8033" w:type="dxa"/>
            <w:gridSpan w:val="2"/>
            <w:vAlign w:val="center"/>
          </w:tcPr>
          <w:p w:rsidR="005452A9" w:rsidRDefault="00042D5B">
            <w:pPr>
              <w:ind w:left="259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Срок реализации 2025-2030 годы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6648" w:type="dxa"/>
            <w:vAlign w:val="center"/>
          </w:tcPr>
          <w:p w:rsidR="005452A9" w:rsidRDefault="00042D5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«Обеспечение информационной открытости органов местного самоуправления Ровеньского района»</w:t>
            </w:r>
          </w:p>
        </w:tc>
        <w:tc>
          <w:tcPr>
            <w:tcW w:w="3949" w:type="dxa"/>
            <w:vAlign w:val="center"/>
          </w:tcPr>
          <w:p w:rsidR="005452A9" w:rsidRDefault="00042D5B">
            <w:pPr>
              <w:pStyle w:val="ConsPlusNormal"/>
              <w:rPr>
                <w:rFonts w:eastAsia="Calibri" w:cs="Arial"/>
              </w:rPr>
            </w:pPr>
            <w:r>
              <w:rPr>
                <w:rFonts w:eastAsia="Calibri" w:cs="Arial"/>
                <w:highlight w:val="white"/>
              </w:rPr>
              <w:t>Опубликованы нормативно-правовые акты органов местного самоуправления</w:t>
            </w:r>
            <w:r>
              <w:rPr>
                <w:rFonts w:eastAsia="Calibri" w:cs="Arial"/>
              </w:rPr>
              <w:t>;</w:t>
            </w:r>
          </w:p>
          <w:p w:rsidR="005452A9" w:rsidRDefault="005452A9">
            <w:pPr>
              <w:pStyle w:val="ConsPlusNormal"/>
              <w:rPr>
                <w:rFonts w:eastAsia="Calibri" w:cs="Arial"/>
              </w:rPr>
            </w:pPr>
          </w:p>
          <w:p w:rsidR="005452A9" w:rsidRDefault="00042D5B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 w:cs="Arial"/>
              </w:rPr>
              <w:t>Опубликованы материалы</w:t>
            </w:r>
            <w:r>
              <w:rPr>
                <w:rFonts w:eastAsia="Calibri"/>
                <w:spacing w:val="-2"/>
              </w:rPr>
              <w:t>, посвященные приоритетным направлениям муниципальной политики.</w:t>
            </w:r>
          </w:p>
        </w:tc>
        <w:tc>
          <w:tcPr>
            <w:tcW w:w="4084" w:type="dxa"/>
          </w:tcPr>
          <w:p w:rsidR="005452A9" w:rsidRDefault="00042D5B">
            <w:pPr>
              <w:ind w:left="259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Доля опубликованных нормативно-правовых актов;</w:t>
            </w:r>
          </w:p>
          <w:p w:rsidR="005452A9" w:rsidRDefault="005452A9">
            <w:pPr>
              <w:ind w:left="259"/>
              <w:rPr>
                <w:spacing w:val="-2"/>
                <w:sz w:val="20"/>
                <w:szCs w:val="20"/>
              </w:rPr>
            </w:pPr>
          </w:p>
          <w:p w:rsidR="005452A9" w:rsidRDefault="00042D5B">
            <w:pPr>
              <w:ind w:left="259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Количество опубликованных материалов, посвященных приоритетным направлениям муниципальной политики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681" w:type="dxa"/>
            <w:gridSpan w:val="3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(подпрограмма3) «Повышение уровня оказания государственных услуг гражданам и юридическим лицам»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4681" w:type="dxa"/>
            <w:gridSpan w:val="3"/>
            <w:vAlign w:val="center"/>
          </w:tcPr>
          <w:p w:rsidR="005452A9" w:rsidRDefault="00042D5B">
            <w:pPr>
              <w:ind w:left="259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Комплекс процессных мероприятий «Обеспечение защиты и реализации прав граждан и организации в сфере государственной регистрации актов гражданского состояния»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5452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8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ЗАГС администрации Ровеньского района (Иванова Е.В.)</w:t>
            </w:r>
          </w:p>
        </w:tc>
        <w:tc>
          <w:tcPr>
            <w:tcW w:w="8033" w:type="dxa"/>
            <w:gridSpan w:val="2"/>
            <w:vAlign w:val="center"/>
          </w:tcPr>
          <w:p w:rsidR="005452A9" w:rsidRDefault="00042D5B">
            <w:pPr>
              <w:ind w:left="259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Срок реализации 2025-2030 годы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648" w:type="dxa"/>
            <w:shd w:val="clear" w:color="FFFFFF" w:fill="FFFFFF"/>
            <w:vAlign w:val="center"/>
          </w:tcPr>
          <w:p w:rsidR="005452A9" w:rsidRDefault="00042D5B">
            <w:pPr>
              <w:widowControl w:val="0"/>
              <w:jc w:val="both"/>
              <w:rPr>
                <w:highlight w:val="yellow"/>
              </w:rPr>
            </w:pPr>
            <w:r>
              <w:rPr>
                <w:bCs/>
                <w:sz w:val="20"/>
                <w:szCs w:val="20"/>
                <w:lang w:eastAsia="ru-RU"/>
              </w:rPr>
              <w:t>Задача 1 «</w:t>
            </w:r>
            <w:r>
              <w:rPr>
                <w:sz w:val="20"/>
                <w:szCs w:val="28"/>
              </w:rPr>
              <w:t>Организация деятельности по государственной регистрации актов гражданского состояния на территории Ровеньского района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49" w:type="dxa"/>
            <w:vAlign w:val="center"/>
          </w:tcPr>
          <w:p w:rsidR="005452A9" w:rsidRDefault="00042D5B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 w:cs="Arial"/>
                <w:highlight w:val="white"/>
              </w:rPr>
              <w:t>Осуществлены переданные органом государственной власти субьектов Российской Федерации в соответствии с п.1 ст. 4ФЗ от 15.11.1997 г. №143 ФЗ "Об актах гражданского состояния" полномочия РФ по государственной регистрации гражданского состояния</w:t>
            </w:r>
            <w:r>
              <w:rPr>
                <w:rFonts w:eastAsia="Calibri" w:cs="Arial"/>
              </w:rPr>
              <w:t xml:space="preserve"> </w:t>
            </w:r>
            <w:r>
              <w:rPr>
                <w:rFonts w:eastAsia="Calibri"/>
                <w:color w:val="000000"/>
              </w:rPr>
              <w:t>полномочия РФ по государственной регистрации гражданского состояния</w:t>
            </w:r>
          </w:p>
        </w:tc>
        <w:tc>
          <w:tcPr>
            <w:tcW w:w="4084" w:type="dxa"/>
          </w:tcPr>
          <w:p w:rsidR="005452A9" w:rsidRDefault="00042D5B">
            <w:pPr>
              <w:widowControl w:val="0"/>
              <w:jc w:val="both"/>
            </w:pPr>
            <w:r>
              <w:rPr>
                <w:bCs/>
                <w:sz w:val="20"/>
                <w:lang w:eastAsia="ru-RU"/>
              </w:rPr>
              <w:t>Количество совершенных юридически значимых действий</w:t>
            </w:r>
          </w:p>
          <w:p w:rsidR="005452A9" w:rsidRDefault="00042D5B">
            <w:pPr>
              <w:widowControl w:val="0"/>
              <w:jc w:val="both"/>
            </w:pPr>
            <w:r>
              <w:rPr>
                <w:spacing w:val="-2"/>
                <w:sz w:val="20"/>
                <w:szCs w:val="20"/>
                <w:lang w:eastAsia="en-US"/>
              </w:rPr>
              <w:t xml:space="preserve">Доля </w:t>
            </w:r>
            <w:r>
              <w:rPr>
                <w:sz w:val="20"/>
                <w:lang w:eastAsia="ru-RU"/>
              </w:rPr>
              <w:t>удовлетворенности населения услугами в сфере государственной регистрации актов гражданского состояния</w:t>
            </w:r>
          </w:p>
          <w:p w:rsidR="005452A9" w:rsidRDefault="005452A9">
            <w:pPr>
              <w:ind w:left="259"/>
              <w:rPr>
                <w:rFonts w:eastAsia="Arial Unicode MS"/>
                <w:sz w:val="20"/>
                <w:szCs w:val="20"/>
              </w:rPr>
            </w:pP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681" w:type="dxa"/>
            <w:gridSpan w:val="3"/>
            <w:vAlign w:val="center"/>
          </w:tcPr>
          <w:p w:rsidR="005452A9" w:rsidRDefault="00042D5B">
            <w:pPr>
              <w:ind w:left="259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Направление (подпрограмма4) «Повышение качества бюджетного (бухгалтерского) учета и формирования отчетности в органах местного самоуправления, муниципальных учреждениях Ровеньского района»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4681" w:type="dxa"/>
            <w:gridSpan w:val="3"/>
            <w:vAlign w:val="center"/>
          </w:tcPr>
          <w:p w:rsidR="005452A9" w:rsidRDefault="00042D5B">
            <w:pPr>
              <w:ind w:left="259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Комплекс процессных мероприятий «Обеспечение качественного бюджетного (бухгалтерского) учета и формирования отчетности в органах местного самоуправления, муниципальных учреждениях Ровеньского района»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5452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8" w:type="dxa"/>
            <w:vAlign w:val="center"/>
          </w:tcPr>
          <w:p w:rsidR="005452A9" w:rsidRDefault="00042D5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финансов и бюджетной политики администрации Ровеньского района (Мягкая Е.А.)</w:t>
            </w:r>
          </w:p>
        </w:tc>
        <w:tc>
          <w:tcPr>
            <w:tcW w:w="8033" w:type="dxa"/>
            <w:gridSpan w:val="2"/>
            <w:vAlign w:val="center"/>
          </w:tcPr>
          <w:p w:rsidR="005452A9" w:rsidRDefault="00042D5B">
            <w:pPr>
              <w:ind w:left="259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Срок реализации 2025-2030 годы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6648" w:type="dxa"/>
            <w:vAlign w:val="center"/>
          </w:tcPr>
          <w:p w:rsidR="005452A9" w:rsidRDefault="00042D5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«Обеспечение бюджетного (бухгалтерского) обслуживания органов местного самоуправления, муниципальных учреждений, передавших функции по ведению бухгалтерского учета и формированию отчетности учреждению»</w:t>
            </w:r>
          </w:p>
        </w:tc>
        <w:tc>
          <w:tcPr>
            <w:tcW w:w="3949" w:type="dxa"/>
            <w:vAlign w:val="center"/>
          </w:tcPr>
          <w:p w:rsidR="005452A9" w:rsidRDefault="00042D5B">
            <w:pPr>
              <w:pStyle w:val="ConsPlusNormal"/>
              <w:rPr>
                <w:rFonts w:eastAsia="Calibri"/>
              </w:rPr>
            </w:pPr>
            <w:r>
              <w:rPr>
                <w:rFonts w:eastAsia="Calibri"/>
                <w:szCs w:val="22"/>
                <w:highlight w:val="white"/>
              </w:rPr>
              <w:t>Обеспечена деятельность МКУ «ЦБУ Ровеньского района</w:t>
            </w:r>
          </w:p>
        </w:tc>
        <w:tc>
          <w:tcPr>
            <w:tcW w:w="4084" w:type="dxa"/>
          </w:tcPr>
          <w:p w:rsidR="005452A9" w:rsidRDefault="00042D5B">
            <w:pPr>
              <w:ind w:left="259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Tinos"/>
                <w:color w:val="000000" w:themeColor="text1"/>
                <w:sz w:val="20"/>
                <w:szCs w:val="16"/>
                <w:highlight w:val="white"/>
              </w:rPr>
              <w:t>Обеспечение муниципальных функций по ведению бюджетного (бухгалтерского) учета и формированию отчетности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681" w:type="dxa"/>
            <w:gridSpan w:val="3"/>
            <w:vAlign w:val="center"/>
          </w:tcPr>
          <w:p w:rsidR="005452A9" w:rsidRDefault="00042D5B">
            <w:pPr>
              <w:ind w:left="259"/>
              <w:jc w:val="center"/>
            </w:pPr>
            <w:r>
              <w:rPr>
                <w:rFonts w:eastAsia="Arial Unicode MS"/>
                <w:b/>
                <w:sz w:val="20"/>
                <w:szCs w:val="20"/>
              </w:rPr>
              <w:t>Направление (подпрограмма5) «</w:t>
            </w:r>
            <w:r>
              <w:rPr>
                <w:b/>
                <w:sz w:val="20"/>
                <w:szCs w:val="20"/>
              </w:rPr>
              <w:t>Развитие и совершенствование системы  общественного самоуправления Ровеньского района 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</w:t>
            </w:r>
            <w:r>
              <w:rPr>
                <w:rFonts w:eastAsia="Arial Unicode MS"/>
                <w:b/>
                <w:sz w:val="20"/>
                <w:szCs w:val="20"/>
              </w:rPr>
              <w:t>»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14681" w:type="dxa"/>
            <w:gridSpan w:val="3"/>
            <w:vAlign w:val="center"/>
          </w:tcPr>
          <w:p w:rsidR="005452A9" w:rsidRDefault="00042D5B">
            <w:pPr>
              <w:ind w:left="259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Комплекс процессных мероприятий «Совершенствование системы общественного самоуправления Ровеньского района»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5452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8" w:type="dxa"/>
            <w:vAlign w:val="center"/>
          </w:tcPr>
          <w:p w:rsidR="005452A9" w:rsidRDefault="00042D5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организационно-контрольной работы, делопроизводства и архива администрации Ровеньского района (Артёмова С.П.)</w:t>
            </w:r>
          </w:p>
        </w:tc>
        <w:tc>
          <w:tcPr>
            <w:tcW w:w="8033" w:type="dxa"/>
            <w:gridSpan w:val="2"/>
            <w:vAlign w:val="center"/>
          </w:tcPr>
          <w:p w:rsidR="005452A9" w:rsidRDefault="00042D5B">
            <w:pPr>
              <w:ind w:left="259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Срок реализации 2025-2030 годы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6648" w:type="dxa"/>
            <w:vAlign w:val="center"/>
          </w:tcPr>
          <w:p w:rsidR="005452A9" w:rsidRDefault="00042D5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«Обеспечение организации взаимодействия органов местного самоуправления с различными формами общественного самоуправления и общественными организациями для реализации социально значимых инициатив населения»</w:t>
            </w:r>
          </w:p>
        </w:tc>
        <w:tc>
          <w:tcPr>
            <w:tcW w:w="3949" w:type="dxa"/>
            <w:vAlign w:val="center"/>
          </w:tcPr>
          <w:p w:rsidR="005452A9" w:rsidRDefault="00042D5B">
            <w:pPr>
              <w:pStyle w:val="ConsPlusNormal"/>
              <w:jc w:val="both"/>
              <w:rPr>
                <w:spacing w:val="-2"/>
              </w:rPr>
            </w:pPr>
            <w:r>
              <w:rPr>
                <w:rFonts w:eastAsia="Calibri"/>
                <w:szCs w:val="22"/>
              </w:rPr>
              <w:t xml:space="preserve">Проведены районные семинары, опубликованы </w:t>
            </w:r>
            <w:r>
              <w:rPr>
                <w:rFonts w:eastAsia="Calibri"/>
                <w:spacing w:val="-2"/>
              </w:rPr>
              <w:t>публикации в СМИ информации, отражающей положительный опыт деятельности ТОС;</w:t>
            </w:r>
          </w:p>
          <w:p w:rsidR="005452A9" w:rsidRDefault="00042D5B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ТОСы, получившие финансовую поддержку.</w:t>
            </w:r>
          </w:p>
        </w:tc>
        <w:tc>
          <w:tcPr>
            <w:tcW w:w="4084" w:type="dxa"/>
          </w:tcPr>
          <w:p w:rsidR="005452A9" w:rsidRDefault="00042D5B">
            <w:pPr>
              <w:ind w:left="259"/>
              <w:jc w:val="both"/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  <w:t>Количество районных семинаров, публикаций в СМИ информации, отражающей положительный опыт деятельности ТОС;</w:t>
            </w:r>
          </w:p>
          <w:p w:rsidR="005452A9" w:rsidRDefault="00042D5B">
            <w:pPr>
              <w:ind w:left="259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  <w:t>Количество ТОС, получивших финансовую поддержк</w:t>
            </w:r>
            <w:r>
              <w:rPr>
                <w:rFonts w:eastAsia="Tinos"/>
                <w:color w:val="000000" w:themeColor="text1"/>
                <w:sz w:val="20"/>
                <w:szCs w:val="20"/>
              </w:rPr>
              <w:t>у.</w:t>
            </w:r>
          </w:p>
          <w:p w:rsidR="005452A9" w:rsidRDefault="005452A9">
            <w:pPr>
              <w:ind w:left="259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681" w:type="dxa"/>
            <w:gridSpan w:val="3"/>
            <w:vAlign w:val="center"/>
          </w:tcPr>
          <w:p w:rsidR="005452A9" w:rsidRDefault="00042D5B">
            <w:pPr>
              <w:ind w:left="259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Направление (подпрограмма6) «Совершенствование информационной инфраструктуры в администрации Ровеньского района»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14681" w:type="dxa"/>
            <w:gridSpan w:val="3"/>
            <w:vAlign w:val="center"/>
          </w:tcPr>
          <w:p w:rsidR="005452A9" w:rsidRDefault="00042D5B">
            <w:pPr>
              <w:ind w:left="259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Комплекс процессных мероприятий</w:t>
            </w:r>
            <w:r>
              <w:rPr>
                <w:b/>
              </w:rPr>
              <w:t xml:space="preserve"> «</w:t>
            </w:r>
            <w:r>
              <w:rPr>
                <w:rFonts w:eastAsia="Arial Unicode MS"/>
                <w:b/>
                <w:sz w:val="20"/>
                <w:szCs w:val="20"/>
              </w:rPr>
              <w:t>Обеспечение деятельности, развитие и модернизация информационно-коммуникационной инфраструктуры органов власти»</w:t>
            </w:r>
          </w:p>
        </w:tc>
      </w:tr>
      <w:tr w:rsidR="005452A9">
        <w:trPr>
          <w:trHeight w:val="590"/>
        </w:trPr>
        <w:tc>
          <w:tcPr>
            <w:tcW w:w="707" w:type="dxa"/>
            <w:vAlign w:val="center"/>
          </w:tcPr>
          <w:p w:rsidR="005452A9" w:rsidRDefault="005452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8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информатизации и связи администрации Ровеньского района (Сикарев О.Н.)</w:t>
            </w:r>
          </w:p>
        </w:tc>
        <w:tc>
          <w:tcPr>
            <w:tcW w:w="8033" w:type="dxa"/>
            <w:gridSpan w:val="2"/>
            <w:vAlign w:val="center"/>
          </w:tcPr>
          <w:p w:rsidR="005452A9" w:rsidRDefault="00042D5B">
            <w:pPr>
              <w:ind w:left="259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Срок реализации 2025-2030 годы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</w:t>
            </w:r>
          </w:p>
        </w:tc>
        <w:tc>
          <w:tcPr>
            <w:tcW w:w="6648" w:type="dxa"/>
            <w:vAlign w:val="center"/>
          </w:tcPr>
          <w:p w:rsidR="005452A9" w:rsidRDefault="00042D5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</w:t>
            </w:r>
            <w:r>
              <w:rPr>
                <w:bCs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Обеспечение рабочих мест органов власти средствами информатизации и программным обеспечением в соответствии с современными требованиями развития программного и технического комплекса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949" w:type="dxa"/>
            <w:vAlign w:val="center"/>
          </w:tcPr>
          <w:p w:rsidR="005452A9" w:rsidRDefault="00042D5B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Рабочие места органов власти обеспечены средствами информатизации и программным обеспечением в соответствии с современными требованиями развития программного и технического комплекса</w:t>
            </w:r>
          </w:p>
        </w:tc>
        <w:tc>
          <w:tcPr>
            <w:tcW w:w="4084" w:type="dxa"/>
          </w:tcPr>
          <w:p w:rsidR="005452A9" w:rsidRDefault="00042D5B">
            <w:pPr>
              <w:ind w:left="259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Tinos"/>
                <w:color w:val="000000" w:themeColor="text1"/>
                <w:sz w:val="22"/>
                <w:szCs w:val="16"/>
                <w:highlight w:val="white"/>
              </w:rPr>
              <w:t xml:space="preserve">Уровень </w:t>
            </w:r>
            <w:r>
              <w:rPr>
                <w:rFonts w:eastAsia="Tinos"/>
                <w:b/>
                <w:color w:val="000000" w:themeColor="text1"/>
                <w:sz w:val="22"/>
                <w:szCs w:val="16"/>
                <w:highlight w:val="white"/>
              </w:rPr>
              <w:t xml:space="preserve"> </w:t>
            </w:r>
            <w:r>
              <w:rPr>
                <w:rFonts w:eastAsia="Tinos"/>
                <w:color w:val="000000" w:themeColor="text1"/>
                <w:sz w:val="22"/>
                <w:szCs w:val="16"/>
                <w:highlight w:val="white"/>
              </w:rPr>
              <w:t>обеспеченности  рабочих мест средствами информатизации и программным обеспечением, соответствующими современным требованиям</w:t>
            </w:r>
          </w:p>
        </w:tc>
      </w:tr>
      <w:tr w:rsidR="005452A9">
        <w:trPr>
          <w:trHeight w:val="20"/>
        </w:trPr>
        <w:tc>
          <w:tcPr>
            <w:tcW w:w="707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</w:t>
            </w:r>
          </w:p>
        </w:tc>
        <w:tc>
          <w:tcPr>
            <w:tcW w:w="6648" w:type="dxa"/>
            <w:vAlign w:val="center"/>
          </w:tcPr>
          <w:p w:rsidR="005452A9" w:rsidRDefault="00042D5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  <w:highlight w:val="white"/>
              </w:rPr>
              <w:t>Задача 2. «</w:t>
            </w:r>
            <w:r>
              <w:rPr>
                <w:sz w:val="20"/>
                <w:szCs w:val="20"/>
                <w:highlight w:val="white"/>
              </w:rPr>
              <w:t>Сопровождение и развитие специализированных информационных программных продуктов, обеспечивающих автоматизацию  процессов планирования и исполнения бюджета»</w:t>
            </w:r>
          </w:p>
        </w:tc>
        <w:tc>
          <w:tcPr>
            <w:tcW w:w="3949" w:type="dxa"/>
            <w:vAlign w:val="center"/>
          </w:tcPr>
          <w:p w:rsidR="005452A9" w:rsidRDefault="00042D5B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Обеспечено техническое сопровождение бюджетного процесса на территории Ровеньского района</w:t>
            </w:r>
          </w:p>
        </w:tc>
        <w:tc>
          <w:tcPr>
            <w:tcW w:w="4084" w:type="dxa"/>
          </w:tcPr>
          <w:p w:rsidR="005452A9" w:rsidRDefault="00042D5B">
            <w:pPr>
              <w:ind w:left="259"/>
              <w:jc w:val="both"/>
              <w:rPr>
                <w:rFonts w:eastAsia="Tinos"/>
                <w:color w:val="000000" w:themeColor="text1"/>
                <w:sz w:val="22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20"/>
                <w:szCs w:val="20"/>
              </w:rPr>
              <w:t>Уровень модернизации и сопровождения программ для ЭВМ, обеспечивающих автоматизацию процессов планирования и исполнения бюджета</w:t>
            </w:r>
          </w:p>
        </w:tc>
      </w:tr>
    </w:tbl>
    <w:p w:rsidR="005452A9" w:rsidRDefault="005452A9">
      <w:pPr>
        <w:pStyle w:val="411"/>
        <w:spacing w:before="0" w:after="0"/>
      </w:pPr>
    </w:p>
    <w:p w:rsidR="005452A9" w:rsidRDefault="00042D5B">
      <w:pPr>
        <w:rPr>
          <w:b/>
        </w:rPr>
      </w:pPr>
      <w:r>
        <w:br w:type="page"/>
      </w:r>
    </w:p>
    <w:p w:rsidR="005452A9" w:rsidRDefault="00042D5B">
      <w:pPr>
        <w:contextualSpacing/>
      </w:pPr>
      <w:r>
        <w:t>6. Финансовое обеспечение муниципальной программы</w:t>
      </w:r>
    </w:p>
    <w:tbl>
      <w:tblPr>
        <w:tblW w:w="15756" w:type="dxa"/>
        <w:tblInd w:w="93" w:type="dxa"/>
        <w:tblLayout w:type="fixed"/>
        <w:tblLook w:val="04A0"/>
      </w:tblPr>
      <w:tblGrid>
        <w:gridCol w:w="5546"/>
        <w:gridCol w:w="1793"/>
        <w:gridCol w:w="1152"/>
        <w:gridCol w:w="1153"/>
        <w:gridCol w:w="1152"/>
        <w:gridCol w:w="1152"/>
        <w:gridCol w:w="1151"/>
        <w:gridCol w:w="1152"/>
        <w:gridCol w:w="1505"/>
      </w:tblGrid>
      <w:tr w:rsidR="005452A9">
        <w:trPr>
          <w:trHeight w:val="750"/>
          <w:tblHeader/>
        </w:trPr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муниципальной программы, стру</w:t>
            </w:r>
            <w:r>
              <w:rPr>
                <w:color w:val="000000"/>
                <w:lang w:eastAsia="ru-RU"/>
              </w:rPr>
              <w:t>к</w:t>
            </w:r>
            <w:r>
              <w:rPr>
                <w:color w:val="000000"/>
                <w:lang w:eastAsia="ru-RU"/>
              </w:rPr>
              <w:t>турного элемента, источник финансового обесп</w:t>
            </w:r>
            <w:r>
              <w:rPr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>чения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Код бюдже</w:t>
            </w:r>
            <w:r>
              <w:rPr>
                <w:color w:val="000000"/>
                <w:lang w:eastAsia="ru-RU"/>
              </w:rPr>
              <w:t>т</w:t>
            </w:r>
            <w:r>
              <w:rPr>
                <w:color w:val="000000"/>
                <w:lang w:eastAsia="ru-RU"/>
              </w:rPr>
              <w:t>ной классиф</w:t>
            </w:r>
            <w:r>
              <w:rPr>
                <w:color w:val="000000"/>
                <w:lang w:eastAsia="ru-RU"/>
              </w:rPr>
              <w:t>и</w:t>
            </w:r>
            <w:r>
              <w:rPr>
                <w:color w:val="000000"/>
                <w:lang w:eastAsia="ru-RU"/>
              </w:rPr>
              <w:t>кации</w:t>
            </w:r>
          </w:p>
        </w:tc>
        <w:tc>
          <w:tcPr>
            <w:tcW w:w="841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452A9">
        <w:trPr>
          <w:trHeight w:val="472"/>
          <w:tblHeader/>
        </w:trPr>
        <w:tc>
          <w:tcPr>
            <w:tcW w:w="5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pacing w:val="-2"/>
                <w:lang w:val="en-US" w:eastAsia="ru-RU"/>
              </w:rPr>
              <w:t>2025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2026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2027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2028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2029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2030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</w:t>
            </w:r>
          </w:p>
        </w:tc>
      </w:tr>
      <w:tr w:rsidR="005452A9">
        <w:trPr>
          <w:trHeight w:val="153"/>
          <w:tblHeader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5452A9">
        <w:trPr>
          <w:trHeight w:val="94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Муниципальная  программа «Развитие местн</w:t>
            </w:r>
            <w:r>
              <w:rPr>
                <w:b/>
                <w:bCs/>
                <w:color w:val="000000"/>
                <w:lang w:eastAsia="ru-RU"/>
              </w:rPr>
              <w:t>о</w:t>
            </w:r>
            <w:r>
              <w:rPr>
                <w:b/>
                <w:bCs/>
                <w:color w:val="000000"/>
                <w:lang w:eastAsia="ru-RU"/>
              </w:rPr>
              <w:t>го самоуправления Ровеньского района и инт</w:t>
            </w:r>
            <w:r>
              <w:rPr>
                <w:b/>
                <w:bCs/>
                <w:color w:val="000000"/>
                <w:lang w:eastAsia="ru-RU"/>
              </w:rPr>
              <w:t>е</w:t>
            </w:r>
            <w:r>
              <w:rPr>
                <w:b/>
                <w:bCs/>
                <w:color w:val="000000"/>
                <w:lang w:eastAsia="ru-RU"/>
              </w:rPr>
              <w:t>ракция»   (всего), в том числе: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06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  <w:lang w:val="en-US"/>
              </w:rPr>
              <w:t>30 013,0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29 176,0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23 776,0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34 223,0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34 493,0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34 773,0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186 454,0</w:t>
            </w:r>
          </w:p>
        </w:tc>
      </w:tr>
      <w:tr w:rsidR="005452A9">
        <w:trPr>
          <w:trHeight w:val="63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96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 межбюджетные трансферты из облас</w:t>
            </w:r>
            <w:r>
              <w:rPr>
                <w:color w:val="000000"/>
                <w:lang w:eastAsia="ru-RU"/>
              </w:rPr>
              <w:t>т</w:t>
            </w:r>
            <w:r>
              <w:rPr>
                <w:color w:val="000000"/>
                <w:lang w:eastAsia="ru-RU"/>
              </w:rPr>
              <w:t>ного и федерального бюджета (справочно)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1 499,0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1 514,0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1 529,0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1 284,0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1 284,0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1 284,0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8 394,0</w:t>
            </w:r>
          </w:p>
        </w:tc>
      </w:tr>
      <w:tr w:rsidR="005452A9">
        <w:trPr>
          <w:trHeight w:val="31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-местный бюджет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28 514,0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27 662,0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22 247,0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32 939,0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33 209,0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33 489,0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178 060,0</w:t>
            </w:r>
          </w:p>
        </w:tc>
      </w:tr>
      <w:tr w:rsidR="005452A9">
        <w:trPr>
          <w:trHeight w:val="31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480"/>
              <w:jc w:val="both"/>
              <w:rPr>
                <w:color w:val="00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-внебюджетные источники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63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240"/>
              <w:jc w:val="both"/>
              <w:rPr>
                <w:color w:val="00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94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Комплекс процессных мероприятий «Управл</w:t>
            </w:r>
            <w:r>
              <w:rPr>
                <w:b/>
                <w:bCs/>
                <w:color w:val="000000"/>
                <w:lang w:eastAsia="ru-RU"/>
              </w:rPr>
              <w:t>е</w:t>
            </w:r>
            <w:r>
              <w:rPr>
                <w:b/>
                <w:bCs/>
                <w:color w:val="000000"/>
                <w:lang w:eastAsia="ru-RU"/>
              </w:rPr>
              <w:t>ние кадровыми ресурсами Ровеньского района» (всего), в том числе: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 w:themeColor="text1"/>
                <w:lang w:eastAsia="ru-RU"/>
              </w:rPr>
              <w:t>06 4 01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30,0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202,0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202,0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202,0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</w:tr>
      <w:tr w:rsidR="005452A9">
        <w:trPr>
          <w:trHeight w:val="63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960"/>
              <w:jc w:val="both"/>
            </w:pPr>
            <w:r>
              <w:rPr>
                <w:color w:val="000000"/>
                <w:lang w:eastAsia="ru-RU"/>
              </w:rPr>
              <w:t>- межбюджетные трансферты из облас</w:t>
            </w:r>
            <w:r>
              <w:rPr>
                <w:color w:val="000000"/>
                <w:lang w:eastAsia="ru-RU"/>
              </w:rPr>
              <w:t>т</w:t>
            </w:r>
            <w:r>
              <w:rPr>
                <w:color w:val="000000"/>
                <w:lang w:eastAsia="ru-RU"/>
              </w:rPr>
              <w:t>ного и федерального бюджета (справочно)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31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</w:pPr>
            <w:r>
              <w:rPr>
                <w:color w:val="000000" w:themeColor="text1"/>
                <w:lang w:eastAsia="ru-RU"/>
              </w:rPr>
              <w:t>-местный бюджет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30,0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202,0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202,0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202,0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5452A9">
        <w:trPr>
          <w:trHeight w:val="31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480"/>
              <w:jc w:val="both"/>
              <w:rPr>
                <w:color w:val="00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-внебюджетные источники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63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240"/>
              <w:jc w:val="both"/>
              <w:rPr>
                <w:color w:val="00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157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Комплекс процессных мероприятий «</w:t>
            </w:r>
            <w:r>
              <w:rPr>
                <w:b/>
                <w:bCs/>
                <w:color w:val="000000"/>
                <w:lang w:eastAsia="ru-RU"/>
              </w:rPr>
              <w:t>Информ</w:t>
            </w:r>
            <w:r>
              <w:rPr>
                <w:b/>
                <w:bCs/>
                <w:color w:val="000000"/>
                <w:lang w:eastAsia="ru-RU"/>
              </w:rPr>
              <w:t>и</w:t>
            </w:r>
            <w:r>
              <w:rPr>
                <w:b/>
                <w:bCs/>
                <w:color w:val="000000"/>
                <w:lang w:eastAsia="ru-RU"/>
              </w:rPr>
              <w:t>рование населения Ровеньского района о пр</w:t>
            </w:r>
            <w:r>
              <w:rPr>
                <w:b/>
                <w:bCs/>
                <w:color w:val="000000"/>
                <w:lang w:eastAsia="ru-RU"/>
              </w:rPr>
              <w:t>и</w:t>
            </w:r>
            <w:r>
              <w:rPr>
                <w:b/>
                <w:bCs/>
                <w:color w:val="000000"/>
                <w:lang w:eastAsia="ru-RU"/>
              </w:rPr>
              <w:t>оритетных направлениях муниципальной пол</w:t>
            </w:r>
            <w:r>
              <w:rPr>
                <w:b/>
                <w:bCs/>
                <w:color w:val="000000"/>
                <w:lang w:eastAsia="ru-RU"/>
              </w:rPr>
              <w:t>и</w:t>
            </w:r>
            <w:r>
              <w:rPr>
                <w:b/>
                <w:bCs/>
                <w:color w:val="000000"/>
                <w:lang w:eastAsia="ru-RU"/>
              </w:rPr>
              <w:t>тики в печатных и электронных средствах ма</w:t>
            </w:r>
            <w:r>
              <w:rPr>
                <w:b/>
                <w:bCs/>
                <w:color w:val="000000"/>
                <w:lang w:eastAsia="ru-RU"/>
              </w:rPr>
              <w:t>с</w:t>
            </w:r>
            <w:r>
              <w:rPr>
                <w:b/>
                <w:bCs/>
                <w:color w:val="000000"/>
                <w:lang w:eastAsia="ru-RU"/>
              </w:rPr>
              <w:t>совой информации»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 w:themeColor="text1"/>
                <w:lang w:eastAsia="ru-RU"/>
              </w:rPr>
              <w:t>06 4 02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1 032,0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1 032,0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1 032,0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3 396,0</w:t>
            </w:r>
          </w:p>
        </w:tc>
      </w:tr>
      <w:tr w:rsidR="005452A9">
        <w:trPr>
          <w:trHeight w:val="63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960"/>
              <w:jc w:val="both"/>
            </w:pPr>
            <w:r>
              <w:rPr>
                <w:color w:val="000000"/>
                <w:lang w:eastAsia="ru-RU"/>
              </w:rPr>
              <w:t>- межбюджетные трансферты из облас</w:t>
            </w:r>
            <w:r>
              <w:rPr>
                <w:color w:val="000000"/>
                <w:lang w:eastAsia="ru-RU"/>
              </w:rPr>
              <w:t>т</w:t>
            </w:r>
            <w:r>
              <w:rPr>
                <w:color w:val="000000"/>
                <w:lang w:eastAsia="ru-RU"/>
              </w:rPr>
              <w:t>ного и федерального бюджета (справочно)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31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</w:pPr>
            <w:r>
              <w:rPr>
                <w:color w:val="000000" w:themeColor="text1"/>
                <w:lang w:eastAsia="ru-RU"/>
              </w:rPr>
              <w:t>-местный бюджет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300,0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1 032,0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1 032,0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1 032,0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3 396,0</w:t>
            </w:r>
          </w:p>
        </w:tc>
      </w:tr>
      <w:tr w:rsidR="005452A9">
        <w:trPr>
          <w:trHeight w:val="31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480"/>
              <w:jc w:val="both"/>
              <w:rPr>
                <w:color w:val="00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-внебюджетные источники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63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240"/>
              <w:jc w:val="both"/>
              <w:rPr>
                <w:color w:val="00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1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</w:pPr>
            <w:r>
              <w:rPr>
                <w:b/>
                <w:bCs/>
                <w:color w:val="000000" w:themeColor="text1"/>
                <w:lang w:eastAsia="ru-RU"/>
              </w:rPr>
              <w:t>Комплекс процессных мероприятий «</w:t>
            </w:r>
            <w:r>
              <w:rPr>
                <w:b/>
                <w:bCs/>
                <w:color w:val="000000"/>
                <w:lang w:eastAsia="ru-RU"/>
              </w:rPr>
              <w:t>Обеспеч</w:t>
            </w:r>
            <w:r>
              <w:rPr>
                <w:b/>
                <w:bCs/>
                <w:color w:val="000000"/>
                <w:lang w:eastAsia="ru-RU"/>
              </w:rPr>
              <w:t>е</w:t>
            </w:r>
            <w:r>
              <w:rPr>
                <w:b/>
                <w:bCs/>
                <w:color w:val="000000"/>
                <w:lang w:eastAsia="ru-RU"/>
              </w:rPr>
              <w:t>ние защиты и реализации прав граждан и орг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  <w:r>
              <w:rPr>
                <w:b/>
                <w:bCs/>
                <w:color w:val="000000"/>
                <w:lang w:eastAsia="ru-RU"/>
              </w:rPr>
              <w:t>низации в сфере государственной регистрации актов гражданского состояния»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</w:pPr>
            <w:r>
              <w:rPr>
                <w:rFonts w:eastAsia="Calibri"/>
                <w:b/>
                <w:bCs/>
                <w:color w:val="000000" w:themeColor="text1"/>
                <w:lang w:eastAsia="ru-RU"/>
              </w:rPr>
              <w:t>06 4 03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1 499,0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1 514,0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1 529,0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1 284,0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1 284,0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1 284,0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8 394,0</w:t>
            </w:r>
          </w:p>
        </w:tc>
      </w:tr>
      <w:tr w:rsidR="005452A9">
        <w:trPr>
          <w:trHeight w:val="63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960"/>
              <w:jc w:val="both"/>
            </w:pPr>
            <w:r>
              <w:rPr>
                <w:color w:val="000000"/>
                <w:lang w:eastAsia="ru-RU"/>
              </w:rPr>
              <w:t>- межбюджетные трансферты из облас</w:t>
            </w:r>
            <w:r>
              <w:rPr>
                <w:color w:val="000000"/>
                <w:lang w:eastAsia="ru-RU"/>
              </w:rPr>
              <w:t>т</w:t>
            </w:r>
            <w:r>
              <w:rPr>
                <w:color w:val="000000"/>
                <w:lang w:eastAsia="ru-RU"/>
              </w:rPr>
              <w:t>ного и федерального бюджета (справочно)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1 499,0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1 514,0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1 529,0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1 284,0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1 284,0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1 284,0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8 394,0</w:t>
            </w:r>
          </w:p>
        </w:tc>
      </w:tr>
      <w:tr w:rsidR="005452A9">
        <w:trPr>
          <w:trHeight w:val="31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</w:pPr>
            <w:r>
              <w:rPr>
                <w:color w:val="000000" w:themeColor="text1"/>
                <w:lang w:eastAsia="ru-RU"/>
              </w:rPr>
              <w:t>-местный бюджет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31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480"/>
              <w:jc w:val="both"/>
            </w:pPr>
            <w:r>
              <w:rPr>
                <w:color w:val="000000" w:themeColor="text1"/>
                <w:lang w:eastAsia="ru-RU"/>
              </w:rPr>
              <w:t>-внебюджетные источники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63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240"/>
              <w:jc w:val="both"/>
            </w:pPr>
            <w:r>
              <w:rPr>
                <w:color w:val="000000" w:themeColor="text1"/>
                <w:lang w:eastAsia="ru-RU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157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</w:pPr>
            <w:r>
              <w:rPr>
                <w:b/>
                <w:bCs/>
                <w:color w:val="000000"/>
                <w:lang w:eastAsia="ru-RU"/>
              </w:rPr>
              <w:t>Комплекс процессных мероприятий «Обеспеч</w:t>
            </w:r>
            <w:r>
              <w:rPr>
                <w:b/>
                <w:bCs/>
                <w:color w:val="000000"/>
                <w:lang w:eastAsia="ru-RU"/>
              </w:rPr>
              <w:t>е</w:t>
            </w:r>
            <w:r>
              <w:rPr>
                <w:b/>
                <w:bCs/>
                <w:color w:val="000000"/>
                <w:lang w:eastAsia="ru-RU"/>
              </w:rPr>
              <w:t>ние качественного бюджетного (бухгалтерского) учета и формирования отчетности в органах м</w:t>
            </w:r>
            <w:r>
              <w:rPr>
                <w:b/>
                <w:bCs/>
                <w:color w:val="000000"/>
                <w:lang w:eastAsia="ru-RU"/>
              </w:rPr>
              <w:t>е</w:t>
            </w:r>
            <w:r>
              <w:rPr>
                <w:b/>
                <w:bCs/>
                <w:color w:val="000000"/>
                <w:lang w:eastAsia="ru-RU"/>
              </w:rPr>
              <w:t>стного самоуправления, муниципальных учр</w:t>
            </w:r>
            <w:r>
              <w:rPr>
                <w:b/>
                <w:bCs/>
                <w:color w:val="000000"/>
                <w:lang w:eastAsia="ru-RU"/>
              </w:rPr>
              <w:t>е</w:t>
            </w:r>
            <w:r>
              <w:rPr>
                <w:b/>
                <w:bCs/>
                <w:color w:val="000000"/>
                <w:lang w:eastAsia="ru-RU"/>
              </w:rPr>
              <w:t>ждениях Ровеньского района»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06 4 04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22 007,0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21 394,0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22 247,0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24 635,0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24 635,0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24 635,0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139 553,0</w:t>
            </w:r>
          </w:p>
        </w:tc>
      </w:tr>
      <w:tr w:rsidR="005452A9">
        <w:trPr>
          <w:trHeight w:val="63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960"/>
              <w:jc w:val="both"/>
            </w:pPr>
            <w:r>
              <w:rPr>
                <w:color w:val="000000"/>
                <w:lang w:eastAsia="ru-RU"/>
              </w:rPr>
              <w:t>- межбюджетные трансферты из облас</w:t>
            </w:r>
            <w:r>
              <w:rPr>
                <w:color w:val="000000"/>
                <w:lang w:eastAsia="ru-RU"/>
              </w:rPr>
              <w:t>т</w:t>
            </w:r>
            <w:r>
              <w:rPr>
                <w:color w:val="000000"/>
                <w:lang w:eastAsia="ru-RU"/>
              </w:rPr>
              <w:t>ного и федерального бюджета (справочно)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31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</w:pPr>
            <w:r>
              <w:rPr>
                <w:color w:val="000000" w:themeColor="text1"/>
                <w:lang w:eastAsia="ru-RU"/>
              </w:rPr>
              <w:t>-местный бюджет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22 007,0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21 394,0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22 247,0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24 635,0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24 635,0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24 635,0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139 553,0</w:t>
            </w:r>
          </w:p>
        </w:tc>
      </w:tr>
      <w:tr w:rsidR="005452A9">
        <w:trPr>
          <w:trHeight w:val="31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480"/>
              <w:jc w:val="both"/>
              <w:rPr>
                <w:color w:val="00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-внебюджетные источники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63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240"/>
              <w:jc w:val="both"/>
              <w:rPr>
                <w:color w:val="00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94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Комплекс процессных мероприятий «</w:t>
            </w:r>
            <w:r>
              <w:rPr>
                <w:b/>
                <w:bCs/>
                <w:color w:val="000000"/>
                <w:lang w:eastAsia="ru-RU"/>
              </w:rPr>
              <w:t>Сове</w:t>
            </w:r>
            <w:r>
              <w:rPr>
                <w:b/>
                <w:bCs/>
                <w:color w:val="000000"/>
                <w:lang w:eastAsia="ru-RU"/>
              </w:rPr>
              <w:t>р</w:t>
            </w:r>
            <w:r>
              <w:rPr>
                <w:b/>
                <w:bCs/>
                <w:color w:val="000000"/>
                <w:lang w:eastAsia="ru-RU"/>
              </w:rPr>
              <w:t>шенствование системы общественного сам</w:t>
            </w:r>
            <w:r>
              <w:rPr>
                <w:b/>
                <w:bCs/>
                <w:color w:val="000000"/>
                <w:lang w:eastAsia="ru-RU"/>
              </w:rPr>
              <w:t>о</w:t>
            </w:r>
            <w:r>
              <w:rPr>
                <w:b/>
                <w:bCs/>
                <w:color w:val="000000"/>
                <w:lang w:eastAsia="ru-RU"/>
              </w:rPr>
              <w:t>управления Ровеньского района»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06 4 05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1 050,0</w:t>
            </w:r>
          </w:p>
        </w:tc>
      </w:tr>
      <w:tr w:rsidR="005452A9">
        <w:trPr>
          <w:trHeight w:val="63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96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 межбюджетные трансферты из облас</w:t>
            </w:r>
            <w:r>
              <w:rPr>
                <w:color w:val="000000"/>
                <w:lang w:eastAsia="ru-RU"/>
              </w:rPr>
              <w:t>т</w:t>
            </w:r>
            <w:r>
              <w:rPr>
                <w:color w:val="000000"/>
                <w:lang w:eastAsia="ru-RU"/>
              </w:rPr>
              <w:t>ного и федерального бюджета (справочно)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31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-местный бюджет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150,0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300,0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300,0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300,0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1 050,0</w:t>
            </w:r>
          </w:p>
        </w:tc>
      </w:tr>
      <w:tr w:rsidR="005452A9">
        <w:trPr>
          <w:trHeight w:val="31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480"/>
              <w:jc w:val="both"/>
              <w:rPr>
                <w:color w:val="00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-внебюджетные источники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63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240"/>
              <w:jc w:val="both"/>
              <w:rPr>
                <w:color w:val="00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126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Комплекс процессных мероприятий «</w:t>
            </w:r>
            <w:r>
              <w:rPr>
                <w:b/>
                <w:bCs/>
                <w:color w:val="000000"/>
                <w:lang w:eastAsia="ru-RU"/>
              </w:rPr>
              <w:t>Обеспеч</w:t>
            </w:r>
            <w:r>
              <w:rPr>
                <w:b/>
                <w:bCs/>
                <w:color w:val="000000"/>
                <w:lang w:eastAsia="ru-RU"/>
              </w:rPr>
              <w:t>е</w:t>
            </w:r>
            <w:r>
              <w:rPr>
                <w:b/>
                <w:bCs/>
                <w:color w:val="000000"/>
                <w:lang w:eastAsia="ru-RU"/>
              </w:rPr>
              <w:t>ние деятельности, развитие и модернизация и</w:t>
            </w:r>
            <w:r>
              <w:rPr>
                <w:b/>
                <w:bCs/>
                <w:color w:val="000000"/>
                <w:lang w:eastAsia="ru-RU"/>
              </w:rPr>
              <w:t>н</w:t>
            </w:r>
            <w:r>
              <w:rPr>
                <w:b/>
                <w:bCs/>
                <w:color w:val="000000"/>
                <w:lang w:eastAsia="ru-RU"/>
              </w:rPr>
              <w:t>формационно-коммуникационной инфрастру</w:t>
            </w:r>
            <w:r>
              <w:rPr>
                <w:b/>
                <w:bCs/>
                <w:color w:val="000000"/>
                <w:lang w:eastAsia="ru-RU"/>
              </w:rPr>
              <w:t>к</w:t>
            </w:r>
            <w:r>
              <w:rPr>
                <w:b/>
                <w:bCs/>
                <w:color w:val="000000"/>
                <w:lang w:eastAsia="ru-RU"/>
              </w:rPr>
              <w:t>туры органов власти»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06 4 06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6 027,0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6 268,0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6 770,0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7 040,0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7 320,0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33 425,0</w:t>
            </w:r>
          </w:p>
        </w:tc>
      </w:tr>
      <w:tr w:rsidR="005452A9">
        <w:trPr>
          <w:trHeight w:val="63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96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 межбюджетные трансферты из облас</w:t>
            </w:r>
            <w:r>
              <w:rPr>
                <w:color w:val="000000"/>
                <w:lang w:eastAsia="ru-RU"/>
              </w:rPr>
              <w:t>т</w:t>
            </w:r>
            <w:r>
              <w:rPr>
                <w:color w:val="000000"/>
                <w:lang w:eastAsia="ru-RU"/>
              </w:rPr>
              <w:t>ного и федерального бюджета (справочно)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31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-местный бюджет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6 027,0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6 268,0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6 770,0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7 040,0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7 320,0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color w:val="000000"/>
              </w:rPr>
              <w:t>33 425,0</w:t>
            </w:r>
          </w:p>
        </w:tc>
      </w:tr>
      <w:tr w:rsidR="005452A9">
        <w:trPr>
          <w:trHeight w:val="315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480"/>
              <w:jc w:val="both"/>
              <w:rPr>
                <w:color w:val="00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-внебюджетные источники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452A9">
        <w:trPr>
          <w:trHeight w:val="630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240"/>
              <w:jc w:val="both"/>
              <w:rPr>
                <w:color w:val="00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rPr>
                <w:color w:val="00000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rPr>
                <w:color w:val="000000"/>
              </w:rPr>
            </w:pP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452A9" w:rsidRDefault="005452A9">
      <w:pPr>
        <w:jc w:val="right"/>
      </w:pPr>
    </w:p>
    <w:p w:rsidR="005452A9" w:rsidRDefault="00042D5B">
      <w:pPr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 </w:t>
      </w:r>
    </w:p>
    <w:p w:rsidR="005452A9" w:rsidRDefault="005452A9">
      <w:pPr>
        <w:rPr>
          <w:sz w:val="22"/>
          <w:szCs w:val="22"/>
        </w:rPr>
      </w:pPr>
    </w:p>
    <w:p w:rsidR="005452A9" w:rsidRDefault="005452A9">
      <w:pPr>
        <w:rPr>
          <w:lang w:eastAsia="ru-RU"/>
        </w:rPr>
      </w:pPr>
    </w:p>
    <w:p w:rsidR="005452A9" w:rsidRDefault="005452A9">
      <w:pPr>
        <w:rPr>
          <w:lang w:eastAsia="ru-RU"/>
        </w:rPr>
      </w:pPr>
    </w:p>
    <w:p w:rsidR="005452A9" w:rsidRDefault="00042D5B">
      <w:r>
        <w:t>7. Паспорт комплекса процессных мероприятий</w:t>
      </w:r>
      <w:r>
        <w:rPr>
          <w:rStyle w:val="3"/>
          <w:sz w:val="24"/>
        </w:rPr>
        <w:t xml:space="preserve"> «Управление кадровыми ресурсами Ровеньского района»</w:t>
      </w:r>
    </w:p>
    <w:p w:rsidR="005452A9" w:rsidRDefault="005452A9">
      <w:pPr>
        <w:jc w:val="center"/>
        <w:rPr>
          <w:bCs/>
        </w:rPr>
      </w:pPr>
    </w:p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1. Общие положения</w:t>
      </w:r>
    </w:p>
    <w:p w:rsidR="005452A9" w:rsidRDefault="005452A9"/>
    <w:tbl>
      <w:tblPr>
        <w:tblStyle w:val="13"/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981"/>
        <w:gridCol w:w="7779"/>
      </w:tblGrid>
      <w:tr w:rsidR="005452A9">
        <w:trPr>
          <w:trHeight w:val="516"/>
          <w:jc w:val="center"/>
        </w:trPr>
        <w:tc>
          <w:tcPr>
            <w:tcW w:w="7952" w:type="dxa"/>
            <w:vAlign w:val="center"/>
          </w:tcPr>
          <w:p w:rsidR="005452A9" w:rsidRDefault="00042D5B">
            <w:pPr>
              <w:widowControl w:val="0"/>
              <w:rPr>
                <w:bCs/>
                <w:sz w:val="20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Ответственный  орган</w:t>
            </w:r>
          </w:p>
        </w:tc>
        <w:tc>
          <w:tcPr>
            <w:tcW w:w="7751" w:type="dxa"/>
            <w:vAlign w:val="center"/>
          </w:tcPr>
          <w:p w:rsidR="005452A9" w:rsidRDefault="00042D5B">
            <w:pPr>
              <w:widowControl w:val="0"/>
              <w:rPr>
                <w:bCs/>
                <w:sz w:val="20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Администрация Ровеньского района (Соловьёва Алина Александровна - начальник отдела правового обеспечения, муниципальной службы и кадров администрации Ровеньского района)</w:t>
            </w:r>
          </w:p>
        </w:tc>
      </w:tr>
      <w:tr w:rsidR="005452A9">
        <w:trPr>
          <w:trHeight w:val="210"/>
          <w:jc w:val="center"/>
        </w:trPr>
        <w:tc>
          <w:tcPr>
            <w:tcW w:w="7952" w:type="dxa"/>
            <w:vAlign w:val="center"/>
          </w:tcPr>
          <w:p w:rsidR="005452A9" w:rsidRDefault="00042D5B">
            <w:pPr>
              <w:widowControl w:val="0"/>
              <w:rPr>
                <w:bCs/>
                <w:sz w:val="20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Связь с муниципальной программой</w:t>
            </w:r>
          </w:p>
        </w:tc>
        <w:tc>
          <w:tcPr>
            <w:tcW w:w="7751" w:type="dxa"/>
            <w:vAlign w:val="center"/>
          </w:tcPr>
          <w:p w:rsidR="005452A9" w:rsidRDefault="00042D5B">
            <w:pPr>
              <w:widowControl w:val="0"/>
              <w:rPr>
                <w:bCs/>
                <w:sz w:val="20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Муниципальная программа Ровеньского района «Развитие местного самоуправления Ровеньского района и интеракция»</w:t>
            </w:r>
          </w:p>
        </w:tc>
      </w:tr>
    </w:tbl>
    <w:p w:rsidR="005452A9" w:rsidRDefault="005452A9">
      <w:pPr>
        <w:rPr>
          <w:b/>
        </w:rPr>
      </w:pPr>
    </w:p>
    <w:p w:rsidR="005452A9" w:rsidRDefault="00042D5B">
      <w:pPr>
        <w:contextualSpacing/>
        <w:rPr>
          <w:sz w:val="22"/>
          <w:szCs w:val="22"/>
          <w:lang w:val="en-US"/>
        </w:rPr>
      </w:pPr>
      <w:r>
        <w:rPr>
          <w:sz w:val="22"/>
          <w:szCs w:val="22"/>
        </w:rPr>
        <w:t>2. Показатели комплекса процессных мероприятий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2534"/>
        <w:gridCol w:w="1130"/>
        <w:gridCol w:w="1185"/>
        <w:gridCol w:w="956"/>
        <w:gridCol w:w="878"/>
        <w:gridCol w:w="506"/>
        <w:gridCol w:w="610"/>
        <w:gridCol w:w="624"/>
        <w:gridCol w:w="473"/>
        <w:gridCol w:w="561"/>
        <w:gridCol w:w="572"/>
        <w:gridCol w:w="602"/>
        <w:gridCol w:w="2047"/>
        <w:gridCol w:w="2459"/>
      </w:tblGrid>
      <w:tr w:rsidR="005452A9">
        <w:trPr>
          <w:trHeight w:val="566"/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5452A9">
        <w:trPr>
          <w:tblHeader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5452A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5452A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50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«Обеспечение достижения уровня соответствия профессиональных компетенций  кадров органов местного самоуправления Ровеньского района»</w:t>
            </w:r>
          </w:p>
        </w:tc>
      </w:tr>
      <w:tr w:rsidR="005452A9">
        <w:trPr>
          <w:trHeight w:val="13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pacing w:val="-2"/>
                <w:sz w:val="20"/>
                <w:szCs w:val="20"/>
              </w:rPr>
              <w:t>Доля работников органов местного самоуправления, прошедших повышение квалификации, профессиональную переподготовку, стажировку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5452A9" w:rsidRDefault="00042D5B">
            <w:pPr>
              <w:widowControl w:val="0"/>
              <w:spacing w:after="160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5452A9" w:rsidRDefault="00042D5B">
            <w:pPr>
              <w:widowControl w:val="0"/>
              <w:spacing w:after="160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Отдел правового обеспечения, муниципальной службы и кадров администрации Ровеньского района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</w:tr>
    </w:tbl>
    <w:p w:rsidR="005452A9" w:rsidRDefault="005452A9">
      <w:pPr>
        <w:rPr>
          <w:highlight w:val="yellow"/>
        </w:rPr>
      </w:pPr>
    </w:p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3. Помесячный план достижения показателей комплекса процессных мероприятий в 2025 году</w:t>
      </w:r>
    </w:p>
    <w:p w:rsidR="005452A9" w:rsidRDefault="005452A9"/>
    <w:tbl>
      <w:tblPr>
        <w:tblW w:w="4950" w:type="pct"/>
        <w:tblInd w:w="109" w:type="dxa"/>
        <w:tblLayout w:type="fixed"/>
        <w:tblLook w:val="0000"/>
      </w:tblPr>
      <w:tblGrid>
        <w:gridCol w:w="622"/>
        <w:gridCol w:w="2715"/>
        <w:gridCol w:w="1407"/>
        <w:gridCol w:w="1436"/>
        <w:gridCol w:w="761"/>
        <w:gridCol w:w="750"/>
        <w:gridCol w:w="663"/>
        <w:gridCol w:w="752"/>
        <w:gridCol w:w="742"/>
        <w:gridCol w:w="716"/>
        <w:gridCol w:w="714"/>
        <w:gridCol w:w="602"/>
        <w:gridCol w:w="602"/>
        <w:gridCol w:w="602"/>
        <w:gridCol w:w="695"/>
        <w:gridCol w:w="1982"/>
      </w:tblGrid>
      <w:tr w:rsidR="005452A9">
        <w:trPr>
          <w:tblHeader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Единица измерения</w:t>
            </w:r>
          </w:p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(по ОКЕИ)</w:t>
            </w:r>
          </w:p>
        </w:tc>
        <w:tc>
          <w:tcPr>
            <w:tcW w:w="7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На конец </w:t>
            </w:r>
            <w:r>
              <w:rPr>
                <w:b/>
                <w:i/>
                <w:sz w:val="20"/>
                <w:szCs w:val="20"/>
              </w:rPr>
              <w:t>(указывается год)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5452A9">
        <w:trPr>
          <w:tblHeader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сен.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ноя.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</w:tr>
      <w:tr w:rsidR="005452A9">
        <w:trPr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5452A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«Обеспечение достижения уровня соответствия профессиональных компетенций кадров органов местного самоуправления Ровеньского района»</w:t>
            </w:r>
          </w:p>
        </w:tc>
      </w:tr>
      <w:tr w:rsidR="005452A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rPr>
                <w:rFonts w:eastAsia="Arial Unicode MS"/>
              </w:rPr>
            </w:pPr>
            <w:r>
              <w:rPr>
                <w:spacing w:val="-2"/>
                <w:sz w:val="20"/>
                <w:szCs w:val="20"/>
              </w:rPr>
              <w:t>Доля работников органов местного самоуправления, прошедших повышение квалификации, профессиональную переподготовку, стажировку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</w:tbl>
    <w:p w:rsidR="005452A9" w:rsidRDefault="005452A9">
      <w:pPr>
        <w:contextualSpacing/>
      </w:pPr>
    </w:p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4. Перечень мероприятий (результатов) комплекса процессных мероприятий</w:t>
      </w:r>
    </w:p>
    <w:p w:rsidR="005452A9" w:rsidRDefault="005452A9"/>
    <w:tbl>
      <w:tblPr>
        <w:tblStyle w:val="512"/>
        <w:tblW w:w="15399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6"/>
        <w:gridCol w:w="3488"/>
        <w:gridCol w:w="1524"/>
        <w:gridCol w:w="837"/>
        <w:gridCol w:w="794"/>
        <w:gridCol w:w="656"/>
        <w:gridCol w:w="678"/>
        <w:gridCol w:w="705"/>
        <w:gridCol w:w="849"/>
        <w:gridCol w:w="843"/>
        <w:gridCol w:w="707"/>
        <w:gridCol w:w="989"/>
        <w:gridCol w:w="2767"/>
        <w:gridCol w:w="76"/>
      </w:tblGrid>
      <w:tr w:rsidR="005452A9">
        <w:trPr>
          <w:trHeight w:val="20"/>
        </w:trPr>
        <w:tc>
          <w:tcPr>
            <w:tcW w:w="486" w:type="dxa"/>
            <w:vMerge w:val="restart"/>
            <w:vAlign w:val="center"/>
          </w:tcPr>
          <w:p w:rsidR="005452A9" w:rsidRDefault="00042D5B">
            <w:pPr>
              <w:widowControl w:val="0"/>
              <w:ind w:left="15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488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524" w:type="dxa"/>
            <w:vMerge w:val="restart"/>
            <w:vAlign w:val="center"/>
          </w:tcPr>
          <w:p w:rsidR="005452A9" w:rsidRDefault="00042D5B">
            <w:pPr>
              <w:widowControl w:val="0"/>
              <w:ind w:left="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837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1450" w:type="dxa"/>
            <w:gridSpan w:val="2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4771" w:type="dxa"/>
            <w:gridSpan w:val="6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Значения мероприятия (результата), </w:t>
            </w:r>
            <w:r>
              <w:rPr>
                <w:sz w:val="20"/>
                <w:szCs w:val="20"/>
                <w:lang w:eastAsia="en-US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767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Связь с показателями комплекса процессных мероприятий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452A9" w:rsidRDefault="005452A9"/>
        </w:tc>
      </w:tr>
      <w:tr w:rsidR="005452A9">
        <w:trPr>
          <w:trHeight w:val="20"/>
        </w:trPr>
        <w:tc>
          <w:tcPr>
            <w:tcW w:w="486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3488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524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794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656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78" w:type="dxa"/>
            <w:vAlign w:val="center"/>
          </w:tcPr>
          <w:p w:rsidR="005452A9" w:rsidRDefault="00042D5B">
            <w:pPr>
              <w:widowControl w:val="0"/>
              <w:ind w:left="4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5" w:type="dxa"/>
            <w:vAlign w:val="center"/>
          </w:tcPr>
          <w:p w:rsidR="005452A9" w:rsidRDefault="00042D5B">
            <w:pPr>
              <w:widowControl w:val="0"/>
              <w:ind w:left="4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49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43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07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89" w:type="dxa"/>
            <w:vAlign w:val="center"/>
          </w:tcPr>
          <w:p w:rsidR="005452A9" w:rsidRDefault="00042D5B">
            <w:pPr>
              <w:widowControl w:val="0"/>
              <w:ind w:left="17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2767" w:type="dxa"/>
            <w:vMerge/>
          </w:tcPr>
          <w:p w:rsidR="005452A9" w:rsidRDefault="005452A9">
            <w:pPr>
              <w:widowControl w:val="0"/>
              <w:ind w:left="173"/>
              <w:jc w:val="center"/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452A9" w:rsidRDefault="005452A9"/>
        </w:tc>
      </w:tr>
      <w:tr w:rsidR="005452A9">
        <w:trPr>
          <w:trHeight w:val="20"/>
        </w:trPr>
        <w:tc>
          <w:tcPr>
            <w:tcW w:w="486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8" w:type="dxa"/>
            <w:vAlign w:val="center"/>
          </w:tcPr>
          <w:p w:rsidR="005452A9" w:rsidRDefault="00042D5B">
            <w:pPr>
              <w:widowControl w:val="0"/>
              <w:ind w:left="44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4" w:type="dxa"/>
            <w:vAlign w:val="center"/>
          </w:tcPr>
          <w:p w:rsidR="005452A9" w:rsidRDefault="00042D5B">
            <w:pPr>
              <w:widowControl w:val="0"/>
              <w:ind w:left="10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7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4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6" w:type="dxa"/>
            <w:vAlign w:val="center"/>
          </w:tcPr>
          <w:p w:rsidR="005452A9" w:rsidRDefault="00042D5B">
            <w:pPr>
              <w:widowControl w:val="0"/>
              <w:ind w:left="82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8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5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9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3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7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89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67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452A9" w:rsidRDefault="005452A9"/>
        </w:tc>
      </w:tr>
      <w:tr w:rsidR="005452A9">
        <w:trPr>
          <w:trHeight w:val="20"/>
        </w:trPr>
        <w:tc>
          <w:tcPr>
            <w:tcW w:w="15398" w:type="dxa"/>
            <w:gridSpan w:val="14"/>
          </w:tcPr>
          <w:p w:rsidR="005452A9" w:rsidRDefault="00042D5B">
            <w:pPr>
              <w:widowControl w:val="0"/>
              <w:contextualSpacing/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bCs/>
                <w:sz w:val="20"/>
                <w:szCs w:val="20"/>
                <w:lang w:eastAsia="ru-RU"/>
              </w:rPr>
              <w:t>Обеспечение достижения уровня соответствия профессиональных компетенций кадров органов местного самоуправления  Ровеньского района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5452A9">
        <w:trPr>
          <w:trHeight w:val="20"/>
        </w:trPr>
        <w:tc>
          <w:tcPr>
            <w:tcW w:w="486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88" w:type="dxa"/>
            <w:vAlign w:val="center"/>
          </w:tcPr>
          <w:p w:rsidR="005452A9" w:rsidRDefault="00042D5B">
            <w:pPr>
              <w:widowControl w:val="0"/>
              <w:ind w:left="41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Мероприятие (результат) «Повышение квалификации, профессиональной переподготовки, стажировки </w:t>
            </w:r>
            <w:r>
              <w:rPr>
                <w:bCs/>
                <w:sz w:val="20"/>
                <w:szCs w:val="20"/>
                <w:lang w:eastAsia="ru-RU"/>
              </w:rPr>
              <w:t>кадров органов местного самоуправления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Ровеньского района»</w:t>
            </w:r>
          </w:p>
        </w:tc>
        <w:tc>
          <w:tcPr>
            <w:tcW w:w="1524" w:type="dxa"/>
            <w:vAlign w:val="center"/>
          </w:tcPr>
          <w:p w:rsidR="005452A9" w:rsidRDefault="00042D5B">
            <w:pPr>
              <w:widowControl w:val="0"/>
              <w:ind w:left="108" w:hanging="108"/>
              <w:jc w:val="both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37" w:type="dxa"/>
          </w:tcPr>
          <w:p w:rsidR="005452A9" w:rsidRDefault="00042D5B">
            <w:pPr>
              <w:widowControl w:val="0"/>
              <w:ind w:left="108"/>
            </w:pPr>
            <w:r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94" w:type="dxa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56" w:type="dxa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8" w:type="dxa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5" w:type="dxa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49" w:type="dxa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43" w:type="dxa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7" w:type="dxa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89" w:type="dxa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767" w:type="dxa"/>
          </w:tcPr>
          <w:p w:rsidR="005452A9" w:rsidRDefault="00042D5B">
            <w:pPr>
              <w:widowControl w:val="0"/>
              <w:ind w:left="108"/>
            </w:pPr>
            <w:r>
              <w:rPr>
                <w:spacing w:val="-2"/>
                <w:sz w:val="20"/>
                <w:szCs w:val="20"/>
                <w:lang w:eastAsia="en-US"/>
              </w:rPr>
              <w:t>Доля работников органов местного самоуправления, прошедших повышение квалификации, профессиональную переподготовку, стажировку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452A9" w:rsidRDefault="005452A9"/>
        </w:tc>
      </w:tr>
      <w:tr w:rsidR="005452A9">
        <w:trPr>
          <w:trHeight w:val="20"/>
        </w:trPr>
        <w:tc>
          <w:tcPr>
            <w:tcW w:w="486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1.1.</w:t>
            </w:r>
          </w:p>
        </w:tc>
        <w:tc>
          <w:tcPr>
            <w:tcW w:w="3488" w:type="dxa"/>
            <w:vAlign w:val="center"/>
          </w:tcPr>
          <w:p w:rsidR="005452A9" w:rsidRDefault="00042D5B">
            <w:pPr>
              <w:widowControl w:val="0"/>
              <w:ind w:left="41"/>
              <w:rPr>
                <w:highlight w:val="white"/>
              </w:rPr>
            </w:pPr>
            <w:r>
              <w:rPr>
                <w:rStyle w:val="FootnoteCharacters"/>
                <w:rFonts w:eastAsia="Calibri" w:cs="Arial"/>
                <w:sz w:val="20"/>
                <w:szCs w:val="20"/>
                <w:highlight w:val="white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 xml:space="preserve">а «Заключен договор на оказание услуг на повышение </w:t>
            </w:r>
            <w:r>
              <w:rPr>
                <w:bCs/>
                <w:sz w:val="20"/>
                <w:szCs w:val="20"/>
                <w:lang w:eastAsia="ru-RU"/>
              </w:rPr>
              <w:t>кадров органов местного самоуправления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 xml:space="preserve"> квалификации, профессиональной переподготовки, стажировки»</w:t>
            </w:r>
          </w:p>
        </w:tc>
        <w:tc>
          <w:tcPr>
            <w:tcW w:w="1524" w:type="dxa"/>
            <w:vAlign w:val="center"/>
          </w:tcPr>
          <w:p w:rsidR="005452A9" w:rsidRDefault="00042D5B">
            <w:pPr>
              <w:widowControl w:val="0"/>
              <w:ind w:left="108" w:hanging="108"/>
              <w:jc w:val="both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37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ед.</w:t>
            </w:r>
          </w:p>
        </w:tc>
        <w:tc>
          <w:tcPr>
            <w:tcW w:w="794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656" w:type="dxa"/>
          </w:tcPr>
          <w:p w:rsidR="005452A9" w:rsidRDefault="00042D5B">
            <w:pPr>
              <w:widowControl w:val="0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2023</w:t>
            </w:r>
          </w:p>
        </w:tc>
        <w:tc>
          <w:tcPr>
            <w:tcW w:w="678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705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849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843" w:type="dxa"/>
          </w:tcPr>
          <w:p w:rsidR="005452A9" w:rsidRDefault="00042D5B">
            <w:pPr>
              <w:widowControl w:val="0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707" w:type="dxa"/>
          </w:tcPr>
          <w:p w:rsidR="005452A9" w:rsidRDefault="00042D5B">
            <w:pPr>
              <w:widowControl w:val="0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3</w:t>
            </w:r>
          </w:p>
        </w:tc>
        <w:tc>
          <w:tcPr>
            <w:tcW w:w="989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4</w:t>
            </w:r>
          </w:p>
        </w:tc>
        <w:tc>
          <w:tcPr>
            <w:tcW w:w="2767" w:type="dxa"/>
          </w:tcPr>
          <w:p w:rsidR="005452A9" w:rsidRDefault="00042D5B">
            <w:pPr>
              <w:widowControl w:val="0"/>
              <w:ind w:left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452A9" w:rsidRDefault="005452A9"/>
        </w:tc>
      </w:tr>
      <w:tr w:rsidR="005452A9">
        <w:trPr>
          <w:trHeight w:val="253"/>
        </w:trPr>
        <w:tc>
          <w:tcPr>
            <w:tcW w:w="486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  <w:rPr>
                <w:highlight w:val="white"/>
              </w:rPr>
            </w:pP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>1.2.</w:t>
            </w:r>
          </w:p>
        </w:tc>
        <w:tc>
          <w:tcPr>
            <w:tcW w:w="3488" w:type="dxa"/>
            <w:vAlign w:val="center"/>
          </w:tcPr>
          <w:p w:rsidR="005452A9" w:rsidRDefault="00042D5B">
            <w:pPr>
              <w:widowControl w:val="0"/>
              <w:ind w:left="41"/>
              <w:rPr>
                <w:highlight w:val="white"/>
              </w:rPr>
            </w:pPr>
            <w:r>
              <w:rPr>
                <w:rStyle w:val="FootnoteCharacters"/>
                <w:rFonts w:eastAsia="Calibri" w:cs="Arial"/>
                <w:sz w:val="20"/>
                <w:szCs w:val="20"/>
                <w:highlight w:val="white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 xml:space="preserve">а «Подписан акт на оказание услуг по повышению </w:t>
            </w:r>
            <w:r>
              <w:rPr>
                <w:bCs/>
                <w:sz w:val="20"/>
                <w:szCs w:val="20"/>
                <w:lang w:eastAsia="ru-RU"/>
              </w:rPr>
              <w:t>кадров органов местного самоуправления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 xml:space="preserve"> квалификации, профессиональной переподготовки, стажировки»</w:t>
            </w:r>
          </w:p>
        </w:tc>
        <w:tc>
          <w:tcPr>
            <w:tcW w:w="1524" w:type="dxa"/>
            <w:vAlign w:val="center"/>
          </w:tcPr>
          <w:p w:rsidR="005452A9" w:rsidRDefault="00042D5B">
            <w:pPr>
              <w:widowControl w:val="0"/>
              <w:ind w:left="108" w:hanging="108"/>
              <w:jc w:val="both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37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ед.</w:t>
            </w:r>
          </w:p>
        </w:tc>
        <w:tc>
          <w:tcPr>
            <w:tcW w:w="794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656" w:type="dxa"/>
          </w:tcPr>
          <w:p w:rsidR="005452A9" w:rsidRDefault="00042D5B">
            <w:pPr>
              <w:widowControl w:val="0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2023</w:t>
            </w:r>
          </w:p>
        </w:tc>
        <w:tc>
          <w:tcPr>
            <w:tcW w:w="678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705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849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843" w:type="dxa"/>
          </w:tcPr>
          <w:p w:rsidR="005452A9" w:rsidRDefault="00042D5B">
            <w:pPr>
              <w:widowControl w:val="0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707" w:type="dxa"/>
          </w:tcPr>
          <w:p w:rsidR="005452A9" w:rsidRDefault="00042D5B">
            <w:pPr>
              <w:widowControl w:val="0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3</w:t>
            </w:r>
          </w:p>
        </w:tc>
        <w:tc>
          <w:tcPr>
            <w:tcW w:w="989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4</w:t>
            </w:r>
          </w:p>
        </w:tc>
        <w:tc>
          <w:tcPr>
            <w:tcW w:w="2767" w:type="dxa"/>
          </w:tcPr>
          <w:p w:rsidR="005452A9" w:rsidRDefault="00042D5B">
            <w:pPr>
              <w:widowControl w:val="0"/>
              <w:ind w:left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452A9" w:rsidRDefault="005452A9"/>
        </w:tc>
      </w:tr>
      <w:tr w:rsidR="005452A9">
        <w:trPr>
          <w:trHeight w:val="253"/>
        </w:trPr>
        <w:tc>
          <w:tcPr>
            <w:tcW w:w="486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  <w:rPr>
                <w:highlight w:val="white"/>
              </w:rPr>
            </w:pP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>1.3.</w:t>
            </w:r>
          </w:p>
        </w:tc>
        <w:tc>
          <w:tcPr>
            <w:tcW w:w="3488" w:type="dxa"/>
            <w:vAlign w:val="center"/>
          </w:tcPr>
          <w:p w:rsidR="005452A9" w:rsidRDefault="00042D5B">
            <w:pPr>
              <w:widowControl w:val="0"/>
              <w:ind w:left="41"/>
              <w:rPr>
                <w:highlight w:val="white"/>
              </w:rPr>
            </w:pPr>
            <w:r>
              <w:rPr>
                <w:rStyle w:val="FootnoteCharacters"/>
                <w:rFonts w:eastAsia="Calibri" w:cs="Arial"/>
                <w:sz w:val="20"/>
                <w:szCs w:val="20"/>
                <w:highlight w:val="white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>а «Проведена оплата по договору на оказание услуг»</w:t>
            </w:r>
          </w:p>
        </w:tc>
        <w:tc>
          <w:tcPr>
            <w:tcW w:w="1524" w:type="dxa"/>
            <w:vAlign w:val="center"/>
          </w:tcPr>
          <w:p w:rsidR="005452A9" w:rsidRDefault="00042D5B">
            <w:pPr>
              <w:widowControl w:val="0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 xml:space="preserve"> Предусмотрен</w:t>
            </w:r>
          </w:p>
        </w:tc>
        <w:tc>
          <w:tcPr>
            <w:tcW w:w="837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ед.</w:t>
            </w:r>
          </w:p>
        </w:tc>
        <w:tc>
          <w:tcPr>
            <w:tcW w:w="794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656" w:type="dxa"/>
          </w:tcPr>
          <w:p w:rsidR="005452A9" w:rsidRDefault="00042D5B">
            <w:pPr>
              <w:widowControl w:val="0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2023</w:t>
            </w:r>
          </w:p>
        </w:tc>
        <w:tc>
          <w:tcPr>
            <w:tcW w:w="678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705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849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843" w:type="dxa"/>
          </w:tcPr>
          <w:p w:rsidR="005452A9" w:rsidRDefault="00042D5B">
            <w:pPr>
              <w:widowControl w:val="0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707" w:type="dxa"/>
          </w:tcPr>
          <w:p w:rsidR="005452A9" w:rsidRDefault="00042D5B">
            <w:pPr>
              <w:widowControl w:val="0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3</w:t>
            </w:r>
          </w:p>
        </w:tc>
        <w:tc>
          <w:tcPr>
            <w:tcW w:w="989" w:type="dxa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4</w:t>
            </w:r>
          </w:p>
        </w:tc>
        <w:tc>
          <w:tcPr>
            <w:tcW w:w="2767" w:type="dxa"/>
          </w:tcPr>
          <w:p w:rsidR="005452A9" w:rsidRDefault="00042D5B">
            <w:pPr>
              <w:widowControl w:val="0"/>
              <w:ind w:left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452A9" w:rsidRDefault="005452A9"/>
        </w:tc>
      </w:tr>
      <w:tr w:rsidR="005452A9">
        <w:trPr>
          <w:trHeight w:val="20"/>
        </w:trPr>
        <w:tc>
          <w:tcPr>
            <w:tcW w:w="486" w:type="dxa"/>
            <w:vAlign w:val="center"/>
          </w:tcPr>
          <w:p w:rsidR="005452A9" w:rsidRDefault="00042D5B">
            <w:pPr>
              <w:widowControl w:val="0"/>
              <w:ind w:left="-5"/>
              <w:jc w:val="center"/>
              <w:rPr>
                <w:highlight w:val="white"/>
              </w:rPr>
            </w:pP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>1.1.1</w:t>
            </w:r>
          </w:p>
        </w:tc>
        <w:tc>
          <w:tcPr>
            <w:tcW w:w="14912" w:type="dxa"/>
            <w:gridSpan w:val="13"/>
            <w:vAlign w:val="center"/>
          </w:tcPr>
          <w:p w:rsidR="005452A9" w:rsidRDefault="00042D5B">
            <w:pPr>
              <w:widowControl w:val="0"/>
              <w:ind w:left="108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Реализация мероприятия предусматривает развитие кадрового потенциала Ровеньского района</w:t>
            </w:r>
          </w:p>
        </w:tc>
      </w:tr>
    </w:tbl>
    <w:p w:rsidR="005452A9" w:rsidRDefault="005452A9">
      <w:pPr>
        <w:rPr>
          <w:highlight w:val="white"/>
        </w:rPr>
      </w:pPr>
    </w:p>
    <w:p w:rsidR="005452A9" w:rsidRDefault="00042D5B">
      <w:pPr>
        <w:contextualSpacing/>
        <w:rPr>
          <w:highlight w:val="white"/>
        </w:rPr>
      </w:pPr>
      <w:r>
        <w:rPr>
          <w:highlight w:val="white"/>
        </w:rPr>
        <w:t>5. Финансовое обеспечение комплекса процессных мероприятий</w:t>
      </w:r>
    </w:p>
    <w:tbl>
      <w:tblPr>
        <w:tblW w:w="15634" w:type="dxa"/>
        <w:tblInd w:w="93" w:type="dxa"/>
        <w:tblLayout w:type="fixed"/>
        <w:tblLook w:val="04A0"/>
      </w:tblPr>
      <w:tblGrid>
        <w:gridCol w:w="5545"/>
        <w:gridCol w:w="3113"/>
        <w:gridCol w:w="999"/>
        <w:gridCol w:w="991"/>
        <w:gridCol w:w="993"/>
        <w:gridCol w:w="851"/>
        <w:gridCol w:w="992"/>
        <w:gridCol w:w="991"/>
        <w:gridCol w:w="1159"/>
      </w:tblGrid>
      <w:tr w:rsidR="005452A9">
        <w:trPr>
          <w:trHeight w:val="960"/>
        </w:trPr>
        <w:tc>
          <w:tcPr>
            <w:tcW w:w="5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Код бюджетной классиф</w:t>
            </w:r>
            <w:r>
              <w:rPr>
                <w:color w:val="000000"/>
                <w:highlight w:val="white"/>
                <w:lang w:eastAsia="ru-RU"/>
              </w:rPr>
              <w:t>и</w:t>
            </w:r>
            <w:r>
              <w:rPr>
                <w:color w:val="000000"/>
                <w:highlight w:val="white"/>
                <w:lang w:eastAsia="ru-RU"/>
              </w:rPr>
              <w:t>кации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452A9">
        <w:trPr>
          <w:trHeight w:val="315"/>
        </w:trPr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2027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2028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2030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</w:t>
            </w:r>
          </w:p>
        </w:tc>
      </w:tr>
      <w:tr w:rsidR="005452A9">
        <w:trPr>
          <w:trHeight w:val="315"/>
        </w:trPr>
        <w:tc>
          <w:tcPr>
            <w:tcW w:w="5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en-US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en-US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  <w:tr w:rsidR="005452A9">
        <w:trPr>
          <w:trHeight w:val="1174"/>
        </w:trPr>
        <w:tc>
          <w:tcPr>
            <w:tcW w:w="5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«Обеспечено достижение уровня соответствия профессиональных компетенций кадров орг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  <w:r>
              <w:rPr>
                <w:b/>
                <w:bCs/>
                <w:color w:val="000000"/>
                <w:lang w:eastAsia="ru-RU"/>
              </w:rPr>
              <w:t>нов местного самоуправления Ровеньского ра</w:t>
            </w:r>
            <w:r>
              <w:rPr>
                <w:b/>
                <w:bCs/>
                <w:color w:val="000000"/>
                <w:lang w:eastAsia="ru-RU"/>
              </w:rPr>
              <w:t>й</w:t>
            </w:r>
            <w:r>
              <w:rPr>
                <w:b/>
                <w:bCs/>
                <w:color w:val="000000"/>
                <w:lang w:eastAsia="ru-RU"/>
              </w:rPr>
              <w:t>она»,</w:t>
            </w:r>
            <w:r>
              <w:rPr>
                <w:i/>
                <w:iCs/>
                <w:color w:val="000000"/>
                <w:lang w:eastAsia="ru-RU"/>
              </w:rPr>
              <w:t xml:space="preserve"> в том числе:</w:t>
            </w:r>
          </w:p>
        </w:tc>
        <w:tc>
          <w:tcPr>
            <w:tcW w:w="3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06 4 01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30,0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202,0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202,0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202,0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636,0</w:t>
            </w:r>
          </w:p>
        </w:tc>
      </w:tr>
      <w:tr w:rsidR="005452A9">
        <w:trPr>
          <w:trHeight w:val="553"/>
        </w:trPr>
        <w:tc>
          <w:tcPr>
            <w:tcW w:w="5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 межбюджетные трансферты из областного и ф</w:t>
            </w:r>
            <w:r>
              <w:rPr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>дерального бюджета (справочно)</w:t>
            </w:r>
          </w:p>
        </w:tc>
        <w:tc>
          <w:tcPr>
            <w:tcW w:w="3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5452A9">
        <w:trPr>
          <w:trHeight w:val="315"/>
        </w:trPr>
        <w:tc>
          <w:tcPr>
            <w:tcW w:w="5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 местный бюджет</w:t>
            </w:r>
          </w:p>
        </w:tc>
        <w:tc>
          <w:tcPr>
            <w:tcW w:w="3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30,0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202,0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202,0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202,0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636,0</w:t>
            </w:r>
          </w:p>
        </w:tc>
      </w:tr>
      <w:tr w:rsidR="005452A9">
        <w:trPr>
          <w:trHeight w:val="315"/>
        </w:trPr>
        <w:tc>
          <w:tcPr>
            <w:tcW w:w="5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 внебюджетные источники</w:t>
            </w:r>
          </w:p>
        </w:tc>
        <w:tc>
          <w:tcPr>
            <w:tcW w:w="3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5452A9">
        <w:trPr>
          <w:trHeight w:val="613"/>
        </w:trPr>
        <w:tc>
          <w:tcPr>
            <w:tcW w:w="5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3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5452A9">
        <w:trPr>
          <w:trHeight w:val="1274"/>
        </w:trPr>
        <w:tc>
          <w:tcPr>
            <w:tcW w:w="5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Мероприятие (результат) «</w:t>
            </w:r>
            <w:r>
              <w:rPr>
                <w:b/>
                <w:bCs/>
                <w:color w:val="000000"/>
                <w:lang w:eastAsia="en-US"/>
              </w:rPr>
              <w:t>Повышение квал</w:t>
            </w:r>
            <w:r>
              <w:rPr>
                <w:b/>
                <w:bCs/>
                <w:color w:val="000000"/>
                <w:lang w:eastAsia="en-US"/>
              </w:rPr>
              <w:t>и</w:t>
            </w:r>
            <w:r>
              <w:rPr>
                <w:b/>
                <w:bCs/>
                <w:color w:val="000000"/>
                <w:lang w:eastAsia="en-US"/>
              </w:rPr>
              <w:t>фикации, профессиональной переподготовки, стажировки кадров органов местного сам</w:t>
            </w:r>
            <w:r>
              <w:rPr>
                <w:b/>
                <w:bCs/>
                <w:color w:val="000000"/>
                <w:lang w:eastAsia="en-US"/>
              </w:rPr>
              <w:t>о</w:t>
            </w:r>
            <w:r>
              <w:rPr>
                <w:b/>
                <w:bCs/>
                <w:color w:val="000000"/>
                <w:lang w:eastAsia="en-US"/>
              </w:rPr>
              <w:t>управления  Ровеньского района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»</w:t>
            </w:r>
            <w:r>
              <w:rPr>
                <w:i/>
                <w:iCs/>
                <w:color w:val="000000"/>
                <w:lang w:eastAsia="en-US"/>
              </w:rPr>
              <w:t>, всего, в том числе:</w:t>
            </w:r>
          </w:p>
        </w:tc>
        <w:tc>
          <w:tcPr>
            <w:tcW w:w="3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30,0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202,0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202,0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202,0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636,0</w:t>
            </w:r>
          </w:p>
        </w:tc>
      </w:tr>
      <w:tr w:rsidR="005452A9">
        <w:trPr>
          <w:trHeight w:val="630"/>
        </w:trPr>
        <w:tc>
          <w:tcPr>
            <w:tcW w:w="5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 межбюджетные трансферты из областного и ф</w:t>
            </w:r>
            <w:r>
              <w:rPr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>дерального бюджета (справочно)</w:t>
            </w:r>
          </w:p>
        </w:tc>
        <w:tc>
          <w:tcPr>
            <w:tcW w:w="311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5452A9">
        <w:trPr>
          <w:trHeight w:val="285"/>
        </w:trPr>
        <w:tc>
          <w:tcPr>
            <w:tcW w:w="55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 местный бюджет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</w:pPr>
            <w:r>
              <w:rPr>
                <w:color w:val="000000"/>
                <w:lang w:eastAsia="ru-RU"/>
              </w:rPr>
              <w:t>850 0705 06 4 01 21010 200</w:t>
            </w:r>
          </w:p>
        </w:tc>
        <w:tc>
          <w:tcPr>
            <w:tcW w:w="99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30,0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202,0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202,0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202,0</w:t>
            </w:r>
          </w:p>
        </w:tc>
        <w:tc>
          <w:tcPr>
            <w:tcW w:w="11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636,0</w:t>
            </w:r>
          </w:p>
        </w:tc>
      </w:tr>
      <w:tr w:rsidR="005452A9">
        <w:trPr>
          <w:trHeight w:val="285"/>
        </w:trPr>
        <w:tc>
          <w:tcPr>
            <w:tcW w:w="55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</w:pPr>
            <w:r>
              <w:rPr>
                <w:color w:val="000000"/>
                <w:lang w:eastAsia="ru-RU"/>
              </w:rPr>
              <w:t>861 0705 06 4 01 21010 200</w:t>
            </w:r>
          </w:p>
        </w:tc>
        <w:tc>
          <w:tcPr>
            <w:tcW w:w="99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5452A9">
        <w:trPr>
          <w:trHeight w:val="285"/>
        </w:trPr>
        <w:tc>
          <w:tcPr>
            <w:tcW w:w="55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871 0705 06 4 01 21010 200</w:t>
            </w:r>
          </w:p>
        </w:tc>
        <w:tc>
          <w:tcPr>
            <w:tcW w:w="99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5452A9">
        <w:trPr>
          <w:trHeight w:val="285"/>
        </w:trPr>
        <w:tc>
          <w:tcPr>
            <w:tcW w:w="55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872 0705 06 4 01 21010 200</w:t>
            </w:r>
          </w:p>
        </w:tc>
        <w:tc>
          <w:tcPr>
            <w:tcW w:w="99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5452A9">
        <w:trPr>
          <w:trHeight w:val="285"/>
        </w:trPr>
        <w:tc>
          <w:tcPr>
            <w:tcW w:w="55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886 0705 06 4 01 21010 200</w:t>
            </w:r>
          </w:p>
        </w:tc>
        <w:tc>
          <w:tcPr>
            <w:tcW w:w="99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5452A9">
        <w:trPr>
          <w:trHeight w:val="315"/>
        </w:trPr>
        <w:tc>
          <w:tcPr>
            <w:tcW w:w="5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 внебюджетные источники</w:t>
            </w:r>
          </w:p>
        </w:tc>
        <w:tc>
          <w:tcPr>
            <w:tcW w:w="3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5452A9">
        <w:trPr>
          <w:trHeight w:val="691"/>
        </w:trPr>
        <w:tc>
          <w:tcPr>
            <w:tcW w:w="5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3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</w:tbl>
    <w:p w:rsidR="005452A9" w:rsidRDefault="005452A9">
      <w:pPr>
        <w:contextualSpacing/>
      </w:pPr>
    </w:p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6. План реализации комплекса процессных мероприятий</w:t>
      </w:r>
    </w:p>
    <w:p w:rsidR="005452A9" w:rsidRDefault="005452A9"/>
    <w:tbl>
      <w:tblPr>
        <w:tblStyle w:val="51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4"/>
        <w:gridCol w:w="4142"/>
        <w:gridCol w:w="3117"/>
        <w:gridCol w:w="3681"/>
        <w:gridCol w:w="2190"/>
        <w:gridCol w:w="1581"/>
      </w:tblGrid>
      <w:tr w:rsidR="005452A9">
        <w:trPr>
          <w:trHeight w:val="20"/>
          <w:tblHeader/>
        </w:trPr>
        <w:tc>
          <w:tcPr>
            <w:tcW w:w="743" w:type="dxa"/>
          </w:tcPr>
          <w:p w:rsidR="005452A9" w:rsidRDefault="00042D5B">
            <w:pPr>
              <w:widowControl w:val="0"/>
              <w:ind w:left="8"/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</w:t>
            </w:r>
          </w:p>
          <w:p w:rsidR="005452A9" w:rsidRDefault="00042D5B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142" w:type="dxa"/>
            <w:vAlign w:val="center"/>
          </w:tcPr>
          <w:p w:rsidR="005452A9" w:rsidRDefault="00042D5B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Задача, мероприятие (результат) /</w:t>
            </w:r>
          </w:p>
          <w:p w:rsidR="005452A9" w:rsidRDefault="00042D5B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контрольная точка</w:t>
            </w:r>
          </w:p>
        </w:tc>
        <w:tc>
          <w:tcPr>
            <w:tcW w:w="3117" w:type="dxa"/>
            <w:vAlign w:val="center"/>
          </w:tcPr>
          <w:p w:rsidR="005452A9" w:rsidRDefault="00042D5B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Дата наступления контрольной точки</w:t>
            </w:r>
          </w:p>
        </w:tc>
        <w:tc>
          <w:tcPr>
            <w:tcW w:w="3681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5452A9" w:rsidRDefault="005452A9">
            <w:pPr>
              <w:pStyle w:val="TableParagraph"/>
              <w:ind w:left="173" w:right="158"/>
              <w:jc w:val="center"/>
              <w:rPr>
                <w:lang w:eastAsia="en-US"/>
              </w:rPr>
            </w:pPr>
          </w:p>
        </w:tc>
        <w:tc>
          <w:tcPr>
            <w:tcW w:w="2190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Вид подтверждающего документа</w:t>
            </w:r>
          </w:p>
        </w:tc>
        <w:tc>
          <w:tcPr>
            <w:tcW w:w="1581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Информационная система</w:t>
            </w:r>
          </w:p>
        </w:tc>
      </w:tr>
      <w:tr w:rsidR="005452A9">
        <w:trPr>
          <w:trHeight w:val="20"/>
          <w:tblHeader/>
        </w:trPr>
        <w:tc>
          <w:tcPr>
            <w:tcW w:w="743" w:type="dxa"/>
          </w:tcPr>
          <w:p w:rsidR="005452A9" w:rsidRDefault="00042D5B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1" w:type="dxa"/>
          </w:tcPr>
          <w:p w:rsidR="005452A9" w:rsidRDefault="00042D5B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0" w:type="dxa"/>
          </w:tcPr>
          <w:p w:rsidR="005452A9" w:rsidRDefault="00042D5B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1" w:type="dxa"/>
          </w:tcPr>
          <w:p w:rsidR="005452A9" w:rsidRDefault="00042D5B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5452A9">
        <w:trPr>
          <w:trHeight w:val="20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711" w:type="dxa"/>
            <w:gridSpan w:val="5"/>
          </w:tcPr>
          <w:p w:rsidR="005452A9" w:rsidRDefault="00042D5B">
            <w:pPr>
              <w:widowControl w:val="0"/>
              <w:contextualSpacing/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bCs/>
                <w:sz w:val="20"/>
                <w:szCs w:val="20"/>
                <w:lang w:eastAsia="ru-RU"/>
              </w:rPr>
              <w:t>Обеспечение достижения уровня соответствия профессиональных компетенций кадров органов местного самоуправления Ровеньского района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  <w:p w:rsidR="005452A9" w:rsidRDefault="005452A9">
            <w:pPr>
              <w:widowControl w:val="0"/>
              <w:jc w:val="center"/>
            </w:pPr>
          </w:p>
        </w:tc>
      </w:tr>
      <w:tr w:rsidR="005452A9">
        <w:trPr>
          <w:trHeight w:val="20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jc w:val="both"/>
            </w:pPr>
            <w:r>
              <w:rPr>
                <w:bCs/>
                <w:iCs/>
                <w:sz w:val="20"/>
                <w:szCs w:val="20"/>
                <w:lang w:eastAsia="en-US"/>
              </w:rPr>
              <w:t>Мероприятие (результат)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«</w:t>
            </w:r>
            <w:r>
              <w:rPr>
                <w:sz w:val="20"/>
                <w:szCs w:val="20"/>
                <w:lang w:eastAsia="en-US"/>
              </w:rPr>
              <w:t xml:space="preserve">Повышение квалификации, профессиональной переподготовки, стажировки </w:t>
            </w:r>
            <w:r>
              <w:rPr>
                <w:bCs/>
                <w:sz w:val="20"/>
                <w:szCs w:val="20"/>
                <w:lang w:eastAsia="ru-RU"/>
              </w:rPr>
              <w:t>кадров органов местного самоуправления</w:t>
            </w:r>
            <w:r>
              <w:rPr>
                <w:sz w:val="20"/>
                <w:szCs w:val="20"/>
                <w:lang w:eastAsia="en-US"/>
              </w:rPr>
              <w:t xml:space="preserve"> Ровеньского района</w:t>
            </w:r>
            <w:r>
              <w:rPr>
                <w:bCs/>
                <w:i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117" w:type="dxa"/>
            <w:vAlign w:val="center"/>
          </w:tcPr>
          <w:p w:rsidR="005452A9" w:rsidRDefault="00042D5B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5452A9" w:rsidRDefault="00042D5B">
            <w:pPr>
              <w:widowControl w:val="0"/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 xml:space="preserve"> Садовникова Марина Михайловна – заместитель начальника отдела правового обеспечения, муниципальной службы и кадров администрации Ровеньского района</w:t>
            </w:r>
          </w:p>
        </w:tc>
        <w:tc>
          <w:tcPr>
            <w:tcW w:w="2190" w:type="dxa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Договор на предоставление услуг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  <w:tr w:rsidR="005452A9">
        <w:trPr>
          <w:trHeight w:val="253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а «Заключен договор на оказание услуг на повышение </w:t>
            </w:r>
            <w:r>
              <w:rPr>
                <w:bCs/>
                <w:sz w:val="20"/>
                <w:szCs w:val="20"/>
                <w:lang w:eastAsia="ru-RU"/>
              </w:rPr>
              <w:t>кадров органов местного самоуправления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квалификации, профессиональной переподготовки, стажировки»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1" w:type="dxa"/>
          </w:tcPr>
          <w:p w:rsidR="005452A9" w:rsidRDefault="00042D5B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Садовникова Марина Михайловна – заместитель начальника отдела правового обеспечения, муниципальной службы и кадров 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  <w:tr w:rsidR="005452A9">
        <w:trPr>
          <w:trHeight w:val="908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а «Подписан акт на оказание услуг по повышению </w:t>
            </w:r>
            <w:r>
              <w:rPr>
                <w:bCs/>
                <w:sz w:val="20"/>
                <w:szCs w:val="20"/>
                <w:lang w:eastAsia="ru-RU"/>
              </w:rPr>
              <w:t>кадров органов местного самоуправления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квалификации, профессиональной переподготовки, стажировки»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1" w:type="dxa"/>
          </w:tcPr>
          <w:p w:rsidR="005452A9" w:rsidRDefault="00042D5B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Садовникова Марина Михайловна – заместитель начальника отдела правового обеспечения, муниципальной службы и кадров 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  <w:tr w:rsidR="005452A9">
        <w:trPr>
          <w:trHeight w:val="20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 «Проведена оплата по договору на оказание услуг»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</w:rPr>
            </w:pPr>
          </w:p>
          <w:p w:rsidR="005452A9" w:rsidRDefault="005452A9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1" w:type="dxa"/>
          </w:tcPr>
          <w:p w:rsidR="005452A9" w:rsidRDefault="00042D5B">
            <w:pPr>
              <w:widowControl w:val="0"/>
            </w:pPr>
            <w:r>
              <w:rPr>
                <w:bCs/>
                <w:sz w:val="20"/>
                <w:szCs w:val="20"/>
                <w:lang w:eastAsia="en-US"/>
              </w:rPr>
              <w:t>Садовникова Марина Михайловна – заместитель начальника отдела правового обеспечения, муниципальной службы и кадров 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</w:tbl>
    <w:p w:rsidR="005452A9" w:rsidRDefault="005452A9"/>
    <w:p w:rsidR="005452A9" w:rsidRDefault="00042D5B">
      <w:r>
        <w:br w:type="page"/>
      </w:r>
    </w:p>
    <w:p w:rsidR="005452A9" w:rsidRDefault="00042D5B">
      <w:r>
        <w:t>8. Паспорт комплекса процессных мероприятий</w:t>
      </w:r>
      <w:r>
        <w:rPr>
          <w:rStyle w:val="3"/>
          <w:sz w:val="24"/>
        </w:rPr>
        <w:t xml:space="preserve"> «Информирование населения Ровеньского района о приоритетных направлениях муниципальной политики в печатных и электронных средствах массовой информации»</w:t>
      </w:r>
    </w:p>
    <w:p w:rsidR="005452A9" w:rsidRDefault="005452A9">
      <w:pPr>
        <w:jc w:val="center"/>
      </w:pPr>
    </w:p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1. Общие положения</w:t>
      </w:r>
    </w:p>
    <w:p w:rsidR="005452A9" w:rsidRDefault="005452A9"/>
    <w:tbl>
      <w:tblPr>
        <w:tblStyle w:val="13"/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981"/>
        <w:gridCol w:w="7779"/>
      </w:tblGrid>
      <w:tr w:rsidR="005452A9">
        <w:trPr>
          <w:trHeight w:val="516"/>
          <w:jc w:val="center"/>
        </w:trPr>
        <w:tc>
          <w:tcPr>
            <w:tcW w:w="7952" w:type="dxa"/>
            <w:vAlign w:val="center"/>
          </w:tcPr>
          <w:p w:rsidR="005452A9" w:rsidRDefault="00042D5B">
            <w:pPr>
              <w:widowControl w:val="0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>Ответственный  орган</w:t>
            </w:r>
          </w:p>
        </w:tc>
        <w:tc>
          <w:tcPr>
            <w:tcW w:w="7751" w:type="dxa"/>
            <w:vAlign w:val="center"/>
          </w:tcPr>
          <w:p w:rsidR="005452A9" w:rsidRDefault="00042D5B">
            <w:pPr>
              <w:widowControl w:val="0"/>
              <w:shd w:val="clear" w:color="FFFFFF" w:fill="auto"/>
              <w:rPr>
                <w:color w:val="000000"/>
                <w:sz w:val="20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 xml:space="preserve">Администрация Ровеньского района (Артёмова Светлана Петровна - начальник отдела </w:t>
            </w:r>
            <w:r>
              <w:rPr>
                <w:color w:val="000000" w:themeColor="text1"/>
                <w:sz w:val="20"/>
                <w:highlight w:val="white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5452A9" w:rsidRDefault="00042D5B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  <w:highlight w:val="white"/>
                <w:lang w:eastAsia="en-US"/>
              </w:rPr>
              <w:t>администрации Ровеньского района</w:t>
            </w:r>
            <w:r>
              <w:rPr>
                <w:bCs/>
                <w:color w:val="000000" w:themeColor="text1"/>
                <w:sz w:val="20"/>
                <w:lang w:eastAsia="en-US"/>
              </w:rPr>
              <w:t>)</w:t>
            </w:r>
          </w:p>
        </w:tc>
      </w:tr>
      <w:tr w:rsidR="005452A9">
        <w:trPr>
          <w:trHeight w:val="210"/>
          <w:jc w:val="center"/>
        </w:trPr>
        <w:tc>
          <w:tcPr>
            <w:tcW w:w="7952" w:type="dxa"/>
            <w:vAlign w:val="center"/>
          </w:tcPr>
          <w:p w:rsidR="005452A9" w:rsidRDefault="00042D5B">
            <w:pPr>
              <w:widowControl w:val="0"/>
            </w:pPr>
            <w:r>
              <w:rPr>
                <w:rFonts w:eastAsia="Calibri"/>
                <w:bCs/>
                <w:sz w:val="20"/>
                <w:lang w:eastAsia="en-US"/>
              </w:rPr>
              <w:t>Связь с муниципальной программой</w:t>
            </w:r>
          </w:p>
        </w:tc>
        <w:tc>
          <w:tcPr>
            <w:tcW w:w="7751" w:type="dxa"/>
            <w:vAlign w:val="center"/>
          </w:tcPr>
          <w:p w:rsidR="005452A9" w:rsidRDefault="00042D5B">
            <w:pPr>
              <w:widowControl w:val="0"/>
            </w:pPr>
            <w:r>
              <w:rPr>
                <w:rFonts w:eastAsia="Calibri"/>
                <w:bCs/>
                <w:sz w:val="20"/>
                <w:lang w:eastAsia="en-US"/>
              </w:rPr>
              <w:t>Муниципальная программа Ровеньского района «Развитие местного самоуправления Ровеньского района и интеракция»</w:t>
            </w:r>
          </w:p>
        </w:tc>
      </w:tr>
    </w:tbl>
    <w:p w:rsidR="005452A9" w:rsidRDefault="005452A9"/>
    <w:p w:rsidR="005452A9" w:rsidRDefault="00042D5B">
      <w:pPr>
        <w:contextualSpacing/>
        <w:rPr>
          <w:sz w:val="22"/>
          <w:szCs w:val="22"/>
          <w:lang w:val="en-US"/>
        </w:rPr>
      </w:pPr>
      <w:r>
        <w:rPr>
          <w:sz w:val="22"/>
          <w:szCs w:val="22"/>
        </w:rPr>
        <w:t>2. Показатели комплекса процессных мероприятий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2534"/>
        <w:gridCol w:w="1130"/>
        <w:gridCol w:w="1185"/>
        <w:gridCol w:w="956"/>
        <w:gridCol w:w="878"/>
        <w:gridCol w:w="506"/>
        <w:gridCol w:w="610"/>
        <w:gridCol w:w="624"/>
        <w:gridCol w:w="473"/>
        <w:gridCol w:w="561"/>
        <w:gridCol w:w="572"/>
        <w:gridCol w:w="602"/>
        <w:gridCol w:w="2047"/>
        <w:gridCol w:w="2459"/>
      </w:tblGrid>
      <w:tr w:rsidR="005452A9">
        <w:trPr>
          <w:trHeight w:val="566"/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5452A9">
        <w:trPr>
          <w:tblHeader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5452A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5452A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50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«Обеспечение информационной открытости органов местного самоуправления Ровеньского района»</w:t>
            </w:r>
          </w:p>
        </w:tc>
      </w:tr>
      <w:tr w:rsidR="005452A9">
        <w:trPr>
          <w:trHeight w:val="13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pacing w:val="-2"/>
                <w:sz w:val="20"/>
                <w:szCs w:val="20"/>
              </w:rPr>
              <w:t>Доля опубликованных нормативно-правовых актов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  <w:p w:rsidR="005452A9" w:rsidRDefault="00042D5B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  <w:p w:rsidR="005452A9" w:rsidRDefault="005452A9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5452A9" w:rsidRDefault="00042D5B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5452A9" w:rsidRDefault="00042D5B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Отдел организационно-контрольной работы, делопроизводства и архива</w:t>
            </w:r>
          </w:p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администрации Ровеньского района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5452A9">
        <w:trPr>
          <w:trHeight w:val="5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pacing w:val="-2"/>
                <w:sz w:val="20"/>
                <w:szCs w:val="20"/>
                <w:highlight w:val="white"/>
              </w:rPr>
              <w:t>Количество опубликованных материалов, посвященных приоритетным направлениям муниципальной политики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5452A9" w:rsidRDefault="00042D5B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5452A9" w:rsidRDefault="00042D5B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Отдел организационно-контрольной работы, делопроизводства и архива</w:t>
            </w:r>
          </w:p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администрации Ровеньского района</w:t>
            </w:r>
          </w:p>
          <w:p w:rsidR="005452A9" w:rsidRDefault="005452A9">
            <w:pPr>
              <w:widowControl w:val="0"/>
              <w:shd w:val="clear" w:color="FFFFFF" w:fill="auto"/>
              <w:jc w:val="center"/>
              <w:rPr>
                <w:color w:val="27335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5452A9" w:rsidRDefault="005452A9">
      <w:pPr>
        <w:rPr>
          <w:highlight w:val="yellow"/>
        </w:rPr>
      </w:pPr>
    </w:p>
    <w:p w:rsidR="005452A9" w:rsidRDefault="005452A9">
      <w:pPr>
        <w:rPr>
          <w:highlight w:val="yellow"/>
        </w:rPr>
      </w:pPr>
    </w:p>
    <w:p w:rsidR="005452A9" w:rsidRDefault="005452A9">
      <w:pPr>
        <w:rPr>
          <w:highlight w:val="yellow"/>
        </w:rPr>
      </w:pPr>
    </w:p>
    <w:p w:rsidR="005452A9" w:rsidRDefault="005452A9">
      <w:pPr>
        <w:rPr>
          <w:highlight w:val="yellow"/>
        </w:rPr>
      </w:pPr>
    </w:p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3. Помесячный план достижения показателей комплекса процессных мероприятий в 2025 году</w:t>
      </w:r>
    </w:p>
    <w:p w:rsidR="005452A9" w:rsidRDefault="005452A9"/>
    <w:tbl>
      <w:tblPr>
        <w:tblW w:w="4950" w:type="pct"/>
        <w:tblInd w:w="109" w:type="dxa"/>
        <w:tblLayout w:type="fixed"/>
        <w:tblLook w:val="0000"/>
      </w:tblPr>
      <w:tblGrid>
        <w:gridCol w:w="622"/>
        <w:gridCol w:w="2715"/>
        <w:gridCol w:w="1407"/>
        <w:gridCol w:w="1436"/>
        <w:gridCol w:w="761"/>
        <w:gridCol w:w="750"/>
        <w:gridCol w:w="663"/>
        <w:gridCol w:w="752"/>
        <w:gridCol w:w="742"/>
        <w:gridCol w:w="716"/>
        <w:gridCol w:w="714"/>
        <w:gridCol w:w="602"/>
        <w:gridCol w:w="602"/>
        <w:gridCol w:w="602"/>
        <w:gridCol w:w="695"/>
        <w:gridCol w:w="1982"/>
      </w:tblGrid>
      <w:tr w:rsidR="005452A9">
        <w:trPr>
          <w:tblHeader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Единица измерения</w:t>
            </w:r>
          </w:p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(по ОКЕИ)</w:t>
            </w:r>
          </w:p>
        </w:tc>
        <w:tc>
          <w:tcPr>
            <w:tcW w:w="7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На конец </w:t>
            </w:r>
            <w:r>
              <w:rPr>
                <w:b/>
                <w:i/>
                <w:sz w:val="20"/>
                <w:szCs w:val="20"/>
              </w:rPr>
              <w:t>(указывается год)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5452A9">
        <w:trPr>
          <w:tblHeader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сен.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ноя.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</w:tr>
      <w:tr w:rsidR="005452A9">
        <w:trPr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5452A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«Обеспечение информационной открытости органов местного самоуправления Ровеньского района»</w:t>
            </w:r>
          </w:p>
        </w:tc>
      </w:tr>
      <w:tr w:rsidR="005452A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spacing w:val="-2"/>
                <w:sz w:val="20"/>
                <w:szCs w:val="20"/>
              </w:rPr>
              <w:t>Доля опубликованных нормативно-правовых актов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52A9">
        <w:trPr>
          <w:trHeight w:val="23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pacing w:val="-2"/>
                <w:sz w:val="20"/>
                <w:szCs w:val="20"/>
                <w:highlight w:val="white"/>
              </w:rPr>
              <w:t>Количество опубликованных материалов, посвященных приоритетным направлениям муниципальной политики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5452A9" w:rsidRDefault="005452A9">
      <w:pPr>
        <w:contextualSpacing/>
      </w:pPr>
    </w:p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4. Перечень мероприятий (результатов) комплекса процессных мероприятий</w:t>
      </w:r>
    </w:p>
    <w:p w:rsidR="005452A9" w:rsidRDefault="005452A9"/>
    <w:tbl>
      <w:tblPr>
        <w:tblStyle w:val="512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8"/>
        <w:gridCol w:w="3674"/>
        <w:gridCol w:w="1360"/>
        <w:gridCol w:w="840"/>
        <w:gridCol w:w="797"/>
        <w:gridCol w:w="660"/>
        <w:gridCol w:w="680"/>
        <w:gridCol w:w="708"/>
        <w:gridCol w:w="852"/>
        <w:gridCol w:w="848"/>
        <w:gridCol w:w="709"/>
        <w:gridCol w:w="994"/>
        <w:gridCol w:w="2775"/>
      </w:tblGrid>
      <w:tr w:rsidR="005452A9">
        <w:trPr>
          <w:trHeight w:val="20"/>
        </w:trPr>
        <w:tc>
          <w:tcPr>
            <w:tcW w:w="487" w:type="dxa"/>
            <w:vMerge w:val="restart"/>
            <w:vAlign w:val="center"/>
          </w:tcPr>
          <w:p w:rsidR="005452A9" w:rsidRDefault="00042D5B">
            <w:pPr>
              <w:widowControl w:val="0"/>
              <w:ind w:left="15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74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360" w:type="dxa"/>
            <w:vMerge w:val="restart"/>
            <w:vAlign w:val="center"/>
          </w:tcPr>
          <w:p w:rsidR="005452A9" w:rsidRDefault="00042D5B">
            <w:pPr>
              <w:widowControl w:val="0"/>
              <w:ind w:left="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840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1457" w:type="dxa"/>
            <w:gridSpan w:val="2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4791" w:type="dxa"/>
            <w:gridSpan w:val="6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Значения мероприятия (результата), </w:t>
            </w:r>
            <w:r>
              <w:rPr>
                <w:sz w:val="20"/>
                <w:szCs w:val="20"/>
                <w:lang w:eastAsia="en-US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775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Связь с показателями комплекса процессных мероприятий</w:t>
            </w:r>
          </w:p>
        </w:tc>
      </w:tr>
      <w:tr w:rsidR="005452A9">
        <w:trPr>
          <w:trHeight w:val="20"/>
        </w:trPr>
        <w:tc>
          <w:tcPr>
            <w:tcW w:w="487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3674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360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797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660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80" w:type="dxa"/>
            <w:vAlign w:val="center"/>
          </w:tcPr>
          <w:p w:rsidR="005452A9" w:rsidRDefault="00042D5B">
            <w:pPr>
              <w:widowControl w:val="0"/>
              <w:ind w:left="4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8" w:type="dxa"/>
            <w:vAlign w:val="center"/>
          </w:tcPr>
          <w:p w:rsidR="005452A9" w:rsidRDefault="00042D5B">
            <w:pPr>
              <w:widowControl w:val="0"/>
              <w:ind w:left="4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2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48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09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4" w:type="dxa"/>
            <w:vAlign w:val="center"/>
          </w:tcPr>
          <w:p w:rsidR="005452A9" w:rsidRDefault="00042D5B">
            <w:pPr>
              <w:widowControl w:val="0"/>
              <w:ind w:left="17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2775" w:type="dxa"/>
            <w:vMerge/>
          </w:tcPr>
          <w:p w:rsidR="005452A9" w:rsidRDefault="005452A9">
            <w:pPr>
              <w:widowControl w:val="0"/>
              <w:ind w:left="173"/>
              <w:jc w:val="center"/>
            </w:pPr>
          </w:p>
        </w:tc>
      </w:tr>
      <w:tr w:rsidR="005452A9">
        <w:trPr>
          <w:trHeight w:val="20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4" w:type="dxa"/>
            <w:vAlign w:val="center"/>
          </w:tcPr>
          <w:p w:rsidR="005452A9" w:rsidRDefault="00042D5B">
            <w:pPr>
              <w:widowControl w:val="0"/>
              <w:ind w:left="44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vAlign w:val="center"/>
          </w:tcPr>
          <w:p w:rsidR="005452A9" w:rsidRDefault="00042D5B">
            <w:pPr>
              <w:widowControl w:val="0"/>
              <w:ind w:left="10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7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0" w:type="dxa"/>
            <w:vAlign w:val="center"/>
          </w:tcPr>
          <w:p w:rsidR="005452A9" w:rsidRDefault="00042D5B">
            <w:pPr>
              <w:widowControl w:val="0"/>
              <w:ind w:left="82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0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4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75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5452A9">
        <w:trPr>
          <w:trHeight w:val="20"/>
        </w:trPr>
        <w:tc>
          <w:tcPr>
            <w:tcW w:w="15384" w:type="dxa"/>
            <w:gridSpan w:val="13"/>
          </w:tcPr>
          <w:p w:rsidR="005452A9" w:rsidRDefault="00042D5B">
            <w:pPr>
              <w:widowControl w:val="0"/>
              <w:contextualSpacing/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bCs/>
                <w:sz w:val="20"/>
                <w:szCs w:val="20"/>
                <w:lang w:eastAsia="ru-RU"/>
              </w:rPr>
              <w:t>Обеспечение информационной открытости органов местного самоуправления Ровеньского района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5452A9">
        <w:trPr>
          <w:trHeight w:val="20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74" w:type="dxa"/>
            <w:vAlign w:val="center"/>
          </w:tcPr>
          <w:p w:rsidR="005452A9" w:rsidRDefault="00042D5B">
            <w:pPr>
              <w:widowControl w:val="0"/>
              <w:ind w:left="41"/>
              <w:rPr>
                <w:highlight w:val="yellow"/>
              </w:rPr>
            </w:pP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>Мероприятие (результат) «Опубликованы нормативно-правовые акты органов местного самоуправления»</w:t>
            </w:r>
          </w:p>
        </w:tc>
        <w:tc>
          <w:tcPr>
            <w:tcW w:w="1360" w:type="dxa"/>
            <w:vAlign w:val="center"/>
          </w:tcPr>
          <w:p w:rsidR="005452A9" w:rsidRDefault="00042D5B">
            <w:pPr>
              <w:widowControl w:val="0"/>
              <w:ind w:left="108" w:hanging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5452A9" w:rsidRDefault="00042D5B">
            <w:pPr>
              <w:widowControl w:val="0"/>
              <w:ind w:left="108"/>
              <w:jc w:val="center"/>
              <w:rPr>
                <w:highlight w:val="yellow"/>
              </w:rPr>
            </w:pPr>
            <w:r>
              <w:rPr>
                <w:sz w:val="18"/>
                <w:szCs w:val="22"/>
                <w:lang w:eastAsia="en-US"/>
              </w:rPr>
              <w:t>процент</w:t>
            </w:r>
          </w:p>
        </w:tc>
        <w:tc>
          <w:tcPr>
            <w:tcW w:w="797" w:type="dxa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660" w:type="dxa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</w:tcPr>
          <w:p w:rsidR="005452A9" w:rsidRDefault="00042D5B">
            <w:pPr>
              <w:widowContro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08" w:type="dxa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2" w:type="dxa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48" w:type="dxa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09" w:type="dxa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994" w:type="dxa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2775" w:type="dxa"/>
          </w:tcPr>
          <w:p w:rsidR="005452A9" w:rsidRDefault="00042D5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spacing w:val="-2"/>
                <w:sz w:val="20"/>
                <w:szCs w:val="20"/>
                <w:lang w:eastAsia="en-US"/>
              </w:rPr>
              <w:t>Доля опубликованных нормативно-правовых актов</w:t>
            </w:r>
          </w:p>
          <w:p w:rsidR="005452A9" w:rsidRDefault="005452A9">
            <w:pPr>
              <w:widowControl w:val="0"/>
              <w:ind w:left="108"/>
              <w:rPr>
                <w:highlight w:val="yellow"/>
              </w:rPr>
            </w:pPr>
          </w:p>
        </w:tc>
      </w:tr>
      <w:tr w:rsidR="005452A9">
        <w:trPr>
          <w:trHeight w:val="20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674" w:type="dxa"/>
            <w:vAlign w:val="center"/>
          </w:tcPr>
          <w:p w:rsidR="005452A9" w:rsidRDefault="00042D5B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«Заключен договор на оказание услуг на опубликование нормативно-правовых актов органов местного самоуправления»</w:t>
            </w:r>
          </w:p>
        </w:tc>
        <w:tc>
          <w:tcPr>
            <w:tcW w:w="1360" w:type="dxa"/>
            <w:vAlign w:val="center"/>
          </w:tcPr>
          <w:p w:rsidR="005452A9" w:rsidRDefault="00042D5B">
            <w:pPr>
              <w:widowControl w:val="0"/>
              <w:ind w:left="108" w:hanging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5452A9" w:rsidRDefault="00042D5B">
            <w:pPr>
              <w:widowControl w:val="0"/>
              <w:ind w:left="108"/>
              <w:jc w:val="center"/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97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80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5" w:type="dxa"/>
          </w:tcPr>
          <w:p w:rsidR="005452A9" w:rsidRDefault="00042D5B">
            <w:pPr>
              <w:widowControl w:val="0"/>
              <w:ind w:left="10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452A9">
        <w:trPr>
          <w:trHeight w:val="253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674" w:type="dxa"/>
            <w:vAlign w:val="center"/>
          </w:tcPr>
          <w:p w:rsidR="005452A9" w:rsidRDefault="00042D5B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 акт на оказание услуг на опубликование нормативно-правовых актов органов местного самоуправления»</w:t>
            </w:r>
          </w:p>
        </w:tc>
        <w:tc>
          <w:tcPr>
            <w:tcW w:w="1360" w:type="dxa"/>
            <w:vAlign w:val="center"/>
          </w:tcPr>
          <w:p w:rsidR="005452A9" w:rsidRDefault="00042D5B">
            <w:pPr>
              <w:widowControl w:val="0"/>
              <w:ind w:left="108" w:hanging="16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5452A9" w:rsidRDefault="00042D5B">
            <w:pPr>
              <w:widowControl w:val="0"/>
              <w:ind w:left="108"/>
              <w:jc w:val="center"/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97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80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5" w:type="dxa"/>
          </w:tcPr>
          <w:p w:rsidR="005452A9" w:rsidRDefault="00042D5B">
            <w:pPr>
              <w:widowControl w:val="0"/>
              <w:ind w:left="10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452A9">
        <w:trPr>
          <w:trHeight w:val="253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674" w:type="dxa"/>
            <w:vAlign w:val="center"/>
          </w:tcPr>
          <w:p w:rsidR="005452A9" w:rsidRDefault="00042D5B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«Проведена оплата по договору на оказание услуг»</w:t>
            </w:r>
          </w:p>
        </w:tc>
        <w:tc>
          <w:tcPr>
            <w:tcW w:w="1360" w:type="dxa"/>
            <w:vAlign w:val="center"/>
          </w:tcPr>
          <w:p w:rsidR="005452A9" w:rsidRDefault="00042D5B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Предусмотрен</w:t>
            </w:r>
          </w:p>
        </w:tc>
        <w:tc>
          <w:tcPr>
            <w:tcW w:w="840" w:type="dxa"/>
          </w:tcPr>
          <w:p w:rsidR="005452A9" w:rsidRDefault="00042D5B">
            <w:pPr>
              <w:widowControl w:val="0"/>
              <w:ind w:left="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97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</w:tcPr>
          <w:p w:rsidR="005452A9" w:rsidRDefault="00042D5B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80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</w:tcPr>
          <w:p w:rsidR="005452A9" w:rsidRDefault="00042D5B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5452A9" w:rsidRDefault="00042D5B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5" w:type="dxa"/>
          </w:tcPr>
          <w:p w:rsidR="005452A9" w:rsidRDefault="00042D5B">
            <w:pPr>
              <w:widowControl w:val="0"/>
              <w:ind w:left="10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452A9">
        <w:trPr>
          <w:trHeight w:val="253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74" w:type="dxa"/>
            <w:vAlign w:val="center"/>
          </w:tcPr>
          <w:p w:rsidR="005452A9" w:rsidRDefault="00042D5B">
            <w:pPr>
              <w:widowControl w:val="0"/>
              <w:ind w:left="41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Мероприятие (результат) «Опубликованы материалы</w:t>
            </w:r>
            <w:r>
              <w:rPr>
                <w:spacing w:val="-2"/>
                <w:sz w:val="20"/>
                <w:szCs w:val="20"/>
                <w:lang w:eastAsia="en-US"/>
              </w:rPr>
              <w:t>, посвященные приоритетным направлениям муниципальной политики»</w:t>
            </w:r>
          </w:p>
        </w:tc>
        <w:tc>
          <w:tcPr>
            <w:tcW w:w="1360" w:type="dxa"/>
            <w:vAlign w:val="center"/>
          </w:tcPr>
          <w:p w:rsidR="005452A9" w:rsidRDefault="00042D5B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5452A9" w:rsidRDefault="00042D5B">
            <w:pPr>
              <w:widowControl w:val="0"/>
              <w:ind w:left="10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97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60" w:type="dxa"/>
          </w:tcPr>
          <w:p w:rsidR="005452A9" w:rsidRDefault="00042D5B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80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8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2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48" w:type="dxa"/>
          </w:tcPr>
          <w:p w:rsidR="005452A9" w:rsidRDefault="00042D5B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9" w:type="dxa"/>
          </w:tcPr>
          <w:p w:rsidR="005452A9" w:rsidRDefault="00042D5B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994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775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spacing w:val="-2"/>
                <w:sz w:val="20"/>
                <w:szCs w:val="20"/>
                <w:lang w:eastAsia="en-US"/>
              </w:rPr>
              <w:t>Количество опубликованных материалов, посвященных приоритетным направлениям муниципальной политики</w:t>
            </w:r>
          </w:p>
        </w:tc>
      </w:tr>
      <w:tr w:rsidR="005452A9">
        <w:trPr>
          <w:trHeight w:val="253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3674" w:type="dxa"/>
            <w:vAlign w:val="center"/>
          </w:tcPr>
          <w:p w:rsidR="005452A9" w:rsidRDefault="00042D5B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«Заключен договор на оказание услуг на опубликование материалов</w:t>
            </w:r>
            <w:r>
              <w:rPr>
                <w:spacing w:val="-2"/>
                <w:sz w:val="20"/>
                <w:szCs w:val="20"/>
                <w:lang w:eastAsia="en-US"/>
              </w:rPr>
              <w:t>, посвященных приоритетным направлениям муниципальной политики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</w:tcPr>
          <w:p w:rsidR="005452A9" w:rsidRDefault="00042D5B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97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</w:tcPr>
          <w:p w:rsidR="005452A9" w:rsidRDefault="00042D5B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80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</w:tcPr>
          <w:p w:rsidR="005452A9" w:rsidRDefault="00042D5B">
            <w:pPr>
              <w:widowControl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5452A9" w:rsidRDefault="00042D5B">
            <w:pPr>
              <w:widowControl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5" w:type="dxa"/>
          </w:tcPr>
          <w:p w:rsidR="005452A9" w:rsidRDefault="00042D5B">
            <w:pPr>
              <w:widowControl w:val="0"/>
              <w:ind w:left="10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452A9">
        <w:trPr>
          <w:trHeight w:val="253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674" w:type="dxa"/>
            <w:vAlign w:val="center"/>
          </w:tcPr>
          <w:p w:rsidR="005452A9" w:rsidRDefault="00042D5B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 акт на оказание услуг на опубликование материалов</w:t>
            </w:r>
            <w:r>
              <w:rPr>
                <w:spacing w:val="-2"/>
                <w:sz w:val="20"/>
                <w:szCs w:val="20"/>
                <w:lang w:eastAsia="en-US"/>
              </w:rPr>
              <w:t>, посвященных приоритетным направлениям муниципальной политики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»;</w:t>
            </w:r>
          </w:p>
        </w:tc>
        <w:tc>
          <w:tcPr>
            <w:tcW w:w="1360" w:type="dxa"/>
            <w:vAlign w:val="center"/>
          </w:tcPr>
          <w:p w:rsidR="005452A9" w:rsidRDefault="00042D5B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97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</w:tcPr>
          <w:p w:rsidR="005452A9" w:rsidRDefault="00042D5B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80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</w:tcPr>
          <w:p w:rsidR="005452A9" w:rsidRDefault="00042D5B">
            <w:pPr>
              <w:widowControl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5452A9" w:rsidRDefault="00042D5B">
            <w:pPr>
              <w:widowControl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5" w:type="dxa"/>
          </w:tcPr>
          <w:p w:rsidR="005452A9" w:rsidRDefault="00042D5B">
            <w:pPr>
              <w:widowControl w:val="0"/>
              <w:ind w:left="10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452A9">
        <w:trPr>
          <w:trHeight w:val="253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674" w:type="dxa"/>
            <w:vAlign w:val="center"/>
          </w:tcPr>
          <w:p w:rsidR="005452A9" w:rsidRDefault="00042D5B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«Проведена оплата по договору на оказание услуг»</w:t>
            </w:r>
          </w:p>
        </w:tc>
        <w:tc>
          <w:tcPr>
            <w:tcW w:w="1360" w:type="dxa"/>
            <w:vAlign w:val="center"/>
          </w:tcPr>
          <w:p w:rsidR="005452A9" w:rsidRDefault="00042D5B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97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</w:tcPr>
          <w:p w:rsidR="005452A9" w:rsidRDefault="00042D5B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80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</w:tcPr>
          <w:p w:rsidR="005452A9" w:rsidRDefault="00042D5B">
            <w:pPr>
              <w:widowControl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5452A9" w:rsidRDefault="00042D5B">
            <w:pPr>
              <w:widowControl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</w:tcPr>
          <w:p w:rsidR="005452A9" w:rsidRDefault="00042D5B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5" w:type="dxa"/>
          </w:tcPr>
          <w:p w:rsidR="005452A9" w:rsidRDefault="00042D5B">
            <w:pPr>
              <w:widowControl w:val="0"/>
              <w:ind w:left="10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452A9">
        <w:trPr>
          <w:trHeight w:val="20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4897" w:type="dxa"/>
            <w:gridSpan w:val="12"/>
            <w:vAlign w:val="center"/>
          </w:tcPr>
          <w:p w:rsidR="005452A9" w:rsidRDefault="00042D5B">
            <w:pPr>
              <w:widowControl w:val="0"/>
              <w:ind w:left="108"/>
              <w:rPr>
                <w:rStyle w:val="a3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мероприятия предусматривает </w:t>
            </w:r>
            <w:r>
              <w:rPr>
                <w:sz w:val="20"/>
              </w:rPr>
              <w:t>повышение уровня информационной открытости населения о деятельности органов местного самоуправлении Ровеньского района</w:t>
            </w:r>
          </w:p>
        </w:tc>
      </w:tr>
    </w:tbl>
    <w:p w:rsidR="005452A9" w:rsidRDefault="005452A9"/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5. Финансовое обеспечение комплекса процессных мероприятий</w:t>
      </w:r>
    </w:p>
    <w:tbl>
      <w:tblPr>
        <w:tblW w:w="15466" w:type="dxa"/>
        <w:tblInd w:w="93" w:type="dxa"/>
        <w:tblLayout w:type="fixed"/>
        <w:tblLook w:val="04A0"/>
      </w:tblPr>
      <w:tblGrid>
        <w:gridCol w:w="5404"/>
        <w:gridCol w:w="2692"/>
        <w:gridCol w:w="993"/>
        <w:gridCol w:w="993"/>
        <w:gridCol w:w="992"/>
        <w:gridCol w:w="991"/>
        <w:gridCol w:w="993"/>
        <w:gridCol w:w="1135"/>
        <w:gridCol w:w="1273"/>
      </w:tblGrid>
      <w:tr w:rsidR="005452A9">
        <w:trPr>
          <w:trHeight w:val="330"/>
          <w:tblHeader/>
        </w:trPr>
        <w:tc>
          <w:tcPr>
            <w:tcW w:w="5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 мероприятия (результата) /источник фина</w:t>
            </w:r>
            <w:r>
              <w:rPr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color w:val="000000"/>
                <w:sz w:val="20"/>
                <w:szCs w:val="20"/>
                <w:lang w:eastAsia="ru-RU"/>
              </w:rPr>
              <w:t>сового обеспечения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Код бюджетной классиф</w:t>
            </w: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и</w:t>
            </w: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кации</w:t>
            </w:r>
          </w:p>
        </w:tc>
        <w:tc>
          <w:tcPr>
            <w:tcW w:w="737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452A9">
        <w:trPr>
          <w:trHeight w:val="300"/>
          <w:tblHeader/>
        </w:trPr>
        <w:tc>
          <w:tcPr>
            <w:tcW w:w="5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en-US"/>
              </w:rPr>
              <w:t>2027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en-US"/>
              </w:rPr>
              <w:t>2028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452A9">
        <w:trPr>
          <w:trHeight w:val="300"/>
          <w:tblHeader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en-US"/>
              </w:rPr>
              <w:t>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en-US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452A9">
        <w:trPr>
          <w:trHeight w:val="1148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«Обеспечена информационная открытость  органов м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стного самоуправления о приоритетных направлениях муниципальной политики в печатных и электронных средствах массовой информации»</w:t>
            </w: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06 4 02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300,0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1032,0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1032,0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1032,0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3396,0</w:t>
            </w:r>
          </w:p>
        </w:tc>
      </w:tr>
      <w:tr w:rsidR="005452A9">
        <w:trPr>
          <w:trHeight w:val="51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</w:tr>
      <w:tr w:rsidR="005452A9">
        <w:trPr>
          <w:trHeight w:val="30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 местный бюджет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300,0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1032,0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1032,0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1032,0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3396,0</w:t>
            </w:r>
          </w:p>
        </w:tc>
      </w:tr>
      <w:tr w:rsidR="005452A9">
        <w:trPr>
          <w:trHeight w:val="30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 внебюджетные источники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</w:tr>
      <w:tr w:rsidR="005452A9">
        <w:trPr>
          <w:trHeight w:val="435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</w:tr>
      <w:tr w:rsidR="005452A9">
        <w:trPr>
          <w:trHeight w:val="659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highlight w:val="white"/>
                <w:lang w:eastAsia="en-US"/>
              </w:rPr>
              <w:t>Мероприятие (результат) «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Опубликованы нормативно-правовые акты органов местного самоуправления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highlight w:val="white"/>
                <w:lang w:eastAsia="en-US"/>
              </w:rPr>
              <w:t>»</w:t>
            </w:r>
            <w:r>
              <w:rPr>
                <w:i/>
                <w:iCs/>
                <w:color w:val="000000"/>
                <w:sz w:val="20"/>
                <w:szCs w:val="20"/>
                <w:highlight w:val="white"/>
                <w:lang w:eastAsia="en-US"/>
              </w:rPr>
              <w:t>, вс</w:t>
            </w:r>
            <w:r>
              <w:rPr>
                <w:i/>
                <w:iCs/>
                <w:color w:val="000000"/>
                <w:sz w:val="20"/>
                <w:szCs w:val="20"/>
                <w:highlight w:val="white"/>
                <w:lang w:eastAsia="en-US"/>
              </w:rPr>
              <w:t>е</w:t>
            </w:r>
            <w:r>
              <w:rPr>
                <w:i/>
                <w:iCs/>
                <w:color w:val="000000"/>
                <w:sz w:val="20"/>
                <w:szCs w:val="20"/>
                <w:highlight w:val="white"/>
                <w:lang w:eastAsia="en-US"/>
              </w:rPr>
              <w:t>го, в том числе: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210,0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835,0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835,0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835,0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2715,0</w:t>
            </w:r>
          </w:p>
        </w:tc>
      </w:tr>
      <w:tr w:rsidR="005452A9">
        <w:trPr>
          <w:trHeight w:val="51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</w:pPr>
            <w:r>
              <w:rPr>
                <w:color w:val="000000"/>
                <w:sz w:val="20"/>
                <w:szCs w:val="20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850 0113 06 4 02 21020 200                                                855 0113 06 4 02 21020 200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</w:tr>
      <w:tr w:rsidR="005452A9">
        <w:trPr>
          <w:trHeight w:val="30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</w:pPr>
            <w:r>
              <w:rPr>
                <w:color w:val="000000"/>
                <w:sz w:val="20"/>
                <w:szCs w:val="20"/>
                <w:lang w:eastAsia="ru-RU"/>
              </w:rPr>
              <w:t>- местный бюджет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835,0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835,0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2715,0</w:t>
            </w:r>
          </w:p>
        </w:tc>
      </w:tr>
      <w:tr w:rsidR="005452A9">
        <w:trPr>
          <w:trHeight w:val="30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 внебюджетные источники</w:t>
            </w:r>
            <w:r>
              <w:rPr>
                <w:color w:val="000000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</w:tr>
      <w:tr w:rsidR="005452A9">
        <w:trPr>
          <w:trHeight w:val="53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</w:tr>
      <w:tr w:rsidR="005452A9">
        <w:trPr>
          <w:trHeight w:val="753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highlight w:val="white"/>
                <w:lang w:eastAsia="en-US"/>
              </w:rPr>
              <w:t>Мероприятие (результат) «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Опубликованы материалы, посвященные приоритетным направлениям муниц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пальной политики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highlight w:val="white"/>
                <w:lang w:eastAsia="en-US"/>
              </w:rPr>
              <w:t>»,</w:t>
            </w:r>
            <w:r>
              <w:rPr>
                <w:i/>
                <w:iCs/>
                <w:color w:val="000000"/>
                <w:sz w:val="20"/>
                <w:szCs w:val="20"/>
                <w:highlight w:val="white"/>
                <w:lang w:eastAsia="en-US"/>
              </w:rPr>
              <w:t xml:space="preserve"> всего, в том числе: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90,0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197,0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197,0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197,0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681,0</w:t>
            </w:r>
          </w:p>
        </w:tc>
      </w:tr>
      <w:tr w:rsidR="005452A9">
        <w:trPr>
          <w:trHeight w:val="51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</w:tr>
      <w:tr w:rsidR="005452A9">
        <w:trPr>
          <w:trHeight w:val="510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 местный бюджет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850 0113 06 4 02 21030 200                                                855 0113 06 4 02 21030 200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197,0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ru-RU"/>
              </w:rPr>
              <w:t>197,0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681,0</w:t>
            </w:r>
          </w:p>
        </w:tc>
      </w:tr>
      <w:tr w:rsidR="005452A9">
        <w:trPr>
          <w:trHeight w:val="315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 внебюджетные источники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</w:tr>
      <w:tr w:rsidR="005452A9">
        <w:trPr>
          <w:trHeight w:val="397"/>
        </w:trPr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ru-RU"/>
              </w:rPr>
              <w:t>0,0</w:t>
            </w:r>
          </w:p>
        </w:tc>
      </w:tr>
    </w:tbl>
    <w:p w:rsidR="005452A9" w:rsidRDefault="005452A9">
      <w:pPr>
        <w:contextualSpacing/>
      </w:pPr>
    </w:p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6. План реализации комплекса процессных мероприятий</w:t>
      </w:r>
    </w:p>
    <w:p w:rsidR="005452A9" w:rsidRDefault="005452A9"/>
    <w:tbl>
      <w:tblPr>
        <w:tblStyle w:val="51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4"/>
        <w:gridCol w:w="4142"/>
        <w:gridCol w:w="3117"/>
        <w:gridCol w:w="3681"/>
        <w:gridCol w:w="2190"/>
        <w:gridCol w:w="1581"/>
      </w:tblGrid>
      <w:tr w:rsidR="005452A9">
        <w:trPr>
          <w:trHeight w:val="20"/>
          <w:tblHeader/>
        </w:trPr>
        <w:tc>
          <w:tcPr>
            <w:tcW w:w="743" w:type="dxa"/>
          </w:tcPr>
          <w:p w:rsidR="005452A9" w:rsidRDefault="00042D5B">
            <w:pPr>
              <w:widowControl w:val="0"/>
              <w:ind w:left="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</w:t>
            </w:r>
          </w:p>
          <w:p w:rsidR="005452A9" w:rsidRDefault="00042D5B">
            <w:pPr>
              <w:widowControl w:val="0"/>
              <w:ind w:left="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142" w:type="dxa"/>
            <w:vAlign w:val="center"/>
          </w:tcPr>
          <w:p w:rsidR="005452A9" w:rsidRDefault="00042D5B">
            <w:pPr>
              <w:widowControl w:val="0"/>
              <w:ind w:left="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Задача, мероприятие (результат) /</w:t>
            </w:r>
          </w:p>
          <w:p w:rsidR="005452A9" w:rsidRDefault="00042D5B">
            <w:pPr>
              <w:widowControl w:val="0"/>
              <w:ind w:left="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контрольная точка</w:t>
            </w:r>
          </w:p>
        </w:tc>
        <w:tc>
          <w:tcPr>
            <w:tcW w:w="3117" w:type="dxa"/>
            <w:vAlign w:val="center"/>
          </w:tcPr>
          <w:p w:rsidR="005452A9" w:rsidRDefault="00042D5B">
            <w:pPr>
              <w:widowControl w:val="0"/>
              <w:ind w:left="7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Дата наступления контрольной точки</w:t>
            </w:r>
          </w:p>
        </w:tc>
        <w:tc>
          <w:tcPr>
            <w:tcW w:w="3681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5452A9" w:rsidRDefault="005452A9">
            <w:pPr>
              <w:pStyle w:val="TableParagraph"/>
              <w:ind w:left="173" w:right="158"/>
              <w:jc w:val="center"/>
              <w:rPr>
                <w:lang w:eastAsia="en-US"/>
              </w:rPr>
            </w:pPr>
          </w:p>
        </w:tc>
        <w:tc>
          <w:tcPr>
            <w:tcW w:w="2190" w:type="dxa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Вид подтверждающего документа</w:t>
            </w:r>
          </w:p>
        </w:tc>
        <w:tc>
          <w:tcPr>
            <w:tcW w:w="1581" w:type="dxa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Информационная система</w:t>
            </w:r>
          </w:p>
        </w:tc>
      </w:tr>
      <w:tr w:rsidR="005452A9">
        <w:trPr>
          <w:trHeight w:val="20"/>
          <w:tblHeader/>
        </w:trPr>
        <w:tc>
          <w:tcPr>
            <w:tcW w:w="743" w:type="dxa"/>
          </w:tcPr>
          <w:p w:rsidR="005452A9" w:rsidRDefault="00042D5B">
            <w:pPr>
              <w:widowControl w:val="0"/>
              <w:ind w:left="7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7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ind w:left="5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1" w:type="dxa"/>
          </w:tcPr>
          <w:p w:rsidR="005452A9" w:rsidRDefault="00042D5B">
            <w:pPr>
              <w:widowControl w:val="0"/>
              <w:ind w:left="5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0" w:type="dxa"/>
          </w:tcPr>
          <w:p w:rsidR="005452A9" w:rsidRDefault="00042D5B">
            <w:pPr>
              <w:widowControl w:val="0"/>
              <w:ind w:left="5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1" w:type="dxa"/>
          </w:tcPr>
          <w:p w:rsidR="005452A9" w:rsidRDefault="00042D5B">
            <w:pPr>
              <w:widowControl w:val="0"/>
              <w:ind w:left="5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5452A9">
        <w:trPr>
          <w:trHeight w:val="20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711" w:type="dxa"/>
            <w:gridSpan w:val="5"/>
          </w:tcPr>
          <w:p w:rsidR="005452A9" w:rsidRDefault="00042D5B">
            <w:pPr>
              <w:widowControl w:val="0"/>
              <w:contextualSpacing/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bCs/>
                <w:sz w:val="20"/>
                <w:szCs w:val="20"/>
                <w:lang w:eastAsia="ru-RU"/>
              </w:rPr>
              <w:t>Обеспечение информационной открытости органов местного самоуправления Ровеньского района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  <w:p w:rsidR="005452A9" w:rsidRDefault="005452A9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5452A9">
        <w:trPr>
          <w:trHeight w:val="20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(результат) «Опубликованы нормативно-правовые акты органов местного самоуправления»</w:t>
            </w:r>
          </w:p>
        </w:tc>
        <w:tc>
          <w:tcPr>
            <w:tcW w:w="3117" w:type="dxa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Артемова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 Ровеньского района</w:t>
            </w:r>
          </w:p>
        </w:tc>
        <w:tc>
          <w:tcPr>
            <w:tcW w:w="2190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Договор на предоставление услуг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  <w:rPr>
                <w:lang w:eastAsia="en-US"/>
              </w:rPr>
            </w:pPr>
          </w:p>
        </w:tc>
      </w:tr>
      <w:tr w:rsidR="005452A9">
        <w:trPr>
          <w:trHeight w:val="253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«Заключен договор на оказание услуг на опубликование нормативно-правовых актов органов местного самоуправления»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Артемова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  <w:rPr>
                <w:lang w:eastAsia="en-US"/>
              </w:rPr>
            </w:pPr>
          </w:p>
        </w:tc>
      </w:tr>
      <w:tr w:rsidR="005452A9">
        <w:trPr>
          <w:trHeight w:val="908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 акт на оказание услуг на опубликование нормативно-правовых актов органов местного самоуправления»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Артемова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  <w:rPr>
                <w:lang w:eastAsia="en-US"/>
              </w:rPr>
            </w:pPr>
          </w:p>
        </w:tc>
      </w:tr>
      <w:tr w:rsidR="005452A9">
        <w:trPr>
          <w:trHeight w:val="20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«Проведена оплата по договору на оказание услуг»</w:t>
            </w:r>
          </w:p>
          <w:p w:rsidR="005452A9" w:rsidRDefault="005452A9">
            <w:pPr>
              <w:widowControl w:val="0"/>
              <w:ind w:left="41"/>
              <w:rPr>
                <w:rFonts w:eastAsia="Calibri" w:cs="Arial"/>
                <w:lang w:eastAsia="en-US"/>
              </w:rPr>
            </w:pP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  <w:p w:rsidR="005452A9" w:rsidRDefault="005452A9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Артемова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 Ровеньского района</w:t>
            </w:r>
          </w:p>
          <w:p w:rsidR="005452A9" w:rsidRDefault="005452A9">
            <w:pPr>
              <w:widowControl w:val="0"/>
              <w:rPr>
                <w:lang w:eastAsia="en-US"/>
              </w:rPr>
            </w:pP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  <w:rPr>
                <w:lang w:eastAsia="en-US"/>
              </w:rPr>
            </w:pPr>
          </w:p>
        </w:tc>
      </w:tr>
      <w:tr w:rsidR="005452A9">
        <w:trPr>
          <w:trHeight w:val="253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142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(результат) «Опубликованы материалы в </w:t>
            </w:r>
            <w:r>
              <w:rPr>
                <w:spacing w:val="-2"/>
                <w:sz w:val="20"/>
                <w:szCs w:val="20"/>
                <w:lang w:eastAsia="en-US"/>
              </w:rPr>
              <w:t>сетевых СМИ, посвященные приоритетным направлениям муниципальной политики»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Артемова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Договор на предоставление услуг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  <w:rPr>
                <w:lang w:eastAsia="en-US"/>
              </w:rPr>
            </w:pPr>
          </w:p>
        </w:tc>
      </w:tr>
      <w:tr w:rsidR="005452A9">
        <w:trPr>
          <w:trHeight w:val="253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а «Заключен договор на оказание услуг на опубликование материалов в </w:t>
            </w:r>
            <w:r>
              <w:rPr>
                <w:spacing w:val="-2"/>
                <w:sz w:val="20"/>
                <w:szCs w:val="20"/>
                <w:lang w:eastAsia="en-US"/>
              </w:rPr>
              <w:t>сетевых СМИ, посвященных приоритетным направлениям муниципальной политики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Артемова Светлана Петровна- начальник отдела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  <w:rPr>
                <w:lang w:eastAsia="en-US"/>
              </w:rPr>
            </w:pPr>
          </w:p>
        </w:tc>
      </w:tr>
      <w:tr w:rsidR="005452A9">
        <w:trPr>
          <w:trHeight w:val="1160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а «Подписан акт на оказание услуг на опубликование материалов в </w:t>
            </w:r>
            <w:r>
              <w:rPr>
                <w:spacing w:val="-2"/>
                <w:sz w:val="20"/>
                <w:szCs w:val="20"/>
                <w:lang w:eastAsia="en-US"/>
              </w:rPr>
              <w:t>сетевых СМИ, посвященных приоритетным направлениям муниципальной политики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»;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Артемова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  <w:rPr>
                <w:lang w:eastAsia="en-US"/>
              </w:rPr>
            </w:pPr>
          </w:p>
        </w:tc>
      </w:tr>
      <w:tr w:rsidR="005452A9">
        <w:trPr>
          <w:trHeight w:val="1124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«Проведена оплата по договору на оказание услуг»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Артемова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  <w:rPr>
                <w:lang w:eastAsia="en-US"/>
              </w:rPr>
            </w:pPr>
          </w:p>
        </w:tc>
      </w:tr>
    </w:tbl>
    <w:p w:rsidR="005452A9" w:rsidRDefault="005452A9"/>
    <w:p w:rsidR="005452A9" w:rsidRDefault="005452A9"/>
    <w:p w:rsidR="005452A9" w:rsidRDefault="005452A9"/>
    <w:p w:rsidR="005452A9" w:rsidRDefault="005452A9"/>
    <w:p w:rsidR="005452A9" w:rsidRDefault="005452A9"/>
    <w:p w:rsidR="005452A9" w:rsidRDefault="005452A9"/>
    <w:p w:rsidR="005452A9" w:rsidRDefault="005452A9"/>
    <w:p w:rsidR="005452A9" w:rsidRDefault="00042D5B">
      <w:pPr>
        <w:rPr>
          <w:b/>
        </w:rPr>
      </w:pPr>
      <w:r>
        <w:rPr>
          <w:sz w:val="22"/>
          <w:szCs w:val="22"/>
        </w:rPr>
        <w:t>9. Паспорт комплекса процессных мероприятий</w:t>
      </w:r>
      <w:r>
        <w:rPr>
          <w:rStyle w:val="3"/>
          <w:sz w:val="22"/>
          <w:szCs w:val="22"/>
        </w:rPr>
        <w:t xml:space="preserve"> </w:t>
      </w:r>
      <w:r>
        <w:rPr>
          <w:rStyle w:val="3"/>
          <w:b w:val="0"/>
          <w:sz w:val="24"/>
          <w:szCs w:val="22"/>
        </w:rPr>
        <w:t>«</w:t>
      </w:r>
      <w:r>
        <w:rPr>
          <w:b/>
          <w:bCs/>
          <w:sz w:val="22"/>
          <w:szCs w:val="20"/>
        </w:rPr>
        <w:t>Обеспечение защиты и реализации прав граждан и организации в сфере государственной регистрации актов гражданского состояния</w:t>
      </w:r>
      <w:r>
        <w:rPr>
          <w:rStyle w:val="3"/>
          <w:b w:val="0"/>
          <w:sz w:val="24"/>
          <w:szCs w:val="22"/>
        </w:rPr>
        <w:t>»</w:t>
      </w:r>
    </w:p>
    <w:p w:rsidR="005452A9" w:rsidRDefault="005452A9">
      <w:pPr>
        <w:jc w:val="center"/>
      </w:pPr>
    </w:p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1. Общие положения</w:t>
      </w:r>
    </w:p>
    <w:p w:rsidR="005452A9" w:rsidRDefault="005452A9"/>
    <w:tbl>
      <w:tblPr>
        <w:tblStyle w:val="13"/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981"/>
        <w:gridCol w:w="7779"/>
      </w:tblGrid>
      <w:tr w:rsidR="005452A9">
        <w:trPr>
          <w:trHeight w:val="516"/>
          <w:jc w:val="center"/>
        </w:trPr>
        <w:tc>
          <w:tcPr>
            <w:tcW w:w="7952" w:type="dxa"/>
            <w:vAlign w:val="center"/>
          </w:tcPr>
          <w:p w:rsidR="005452A9" w:rsidRDefault="00042D5B">
            <w:pPr>
              <w:widowControl w:val="0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>Ответственный  орган</w:t>
            </w:r>
          </w:p>
        </w:tc>
        <w:tc>
          <w:tcPr>
            <w:tcW w:w="7751" w:type="dxa"/>
            <w:vAlign w:val="center"/>
          </w:tcPr>
          <w:p w:rsidR="005452A9" w:rsidRDefault="00042D5B">
            <w:pPr>
              <w:widowControl w:val="0"/>
              <w:shd w:val="clear" w:color="FFFFFF" w:fill="auto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 xml:space="preserve">Администрация Ровеньского района (Иванова Елена Васильевна - начальник отдела </w:t>
            </w:r>
            <w:r>
              <w:rPr>
                <w:color w:val="000000" w:themeColor="text1"/>
                <w:sz w:val="20"/>
                <w:highlight w:val="white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lang w:eastAsia="en-US"/>
              </w:rPr>
              <w:t>ЗАГС администрации</w:t>
            </w:r>
            <w:r>
              <w:rPr>
                <w:color w:val="000000" w:themeColor="text1"/>
                <w:sz w:val="20"/>
                <w:highlight w:val="white"/>
                <w:lang w:eastAsia="en-US"/>
              </w:rPr>
              <w:t xml:space="preserve"> Ровеньского района</w:t>
            </w:r>
            <w:r>
              <w:rPr>
                <w:bCs/>
                <w:color w:val="000000" w:themeColor="text1"/>
                <w:sz w:val="20"/>
                <w:lang w:eastAsia="en-US"/>
              </w:rPr>
              <w:t>)</w:t>
            </w:r>
          </w:p>
        </w:tc>
      </w:tr>
      <w:tr w:rsidR="005452A9">
        <w:trPr>
          <w:trHeight w:val="210"/>
          <w:jc w:val="center"/>
        </w:trPr>
        <w:tc>
          <w:tcPr>
            <w:tcW w:w="7952" w:type="dxa"/>
            <w:vAlign w:val="center"/>
          </w:tcPr>
          <w:p w:rsidR="005452A9" w:rsidRDefault="00042D5B">
            <w:pPr>
              <w:widowControl w:val="0"/>
            </w:pPr>
            <w:r>
              <w:rPr>
                <w:rFonts w:eastAsia="Calibri"/>
                <w:bCs/>
                <w:sz w:val="20"/>
                <w:lang w:eastAsia="en-US"/>
              </w:rPr>
              <w:t>Связь с муниципальной программой</w:t>
            </w:r>
          </w:p>
        </w:tc>
        <w:tc>
          <w:tcPr>
            <w:tcW w:w="7751" w:type="dxa"/>
            <w:vAlign w:val="center"/>
          </w:tcPr>
          <w:p w:rsidR="005452A9" w:rsidRDefault="00042D5B">
            <w:pPr>
              <w:widowControl w:val="0"/>
            </w:pPr>
            <w:r>
              <w:rPr>
                <w:rFonts w:eastAsia="Calibri"/>
                <w:bCs/>
                <w:sz w:val="20"/>
                <w:lang w:eastAsia="en-US"/>
              </w:rPr>
              <w:t>Муниципальная программа Ровеньского района «Развитие местного самоуправления Ровеньского района и интеракция»</w:t>
            </w:r>
          </w:p>
        </w:tc>
      </w:tr>
    </w:tbl>
    <w:p w:rsidR="005452A9" w:rsidRDefault="005452A9"/>
    <w:p w:rsidR="005452A9" w:rsidRDefault="00042D5B">
      <w:pPr>
        <w:contextualSpacing/>
        <w:rPr>
          <w:sz w:val="22"/>
          <w:szCs w:val="22"/>
          <w:lang w:val="en-US"/>
        </w:rPr>
      </w:pPr>
      <w:r>
        <w:rPr>
          <w:sz w:val="22"/>
          <w:szCs w:val="22"/>
        </w:rPr>
        <w:t>2. Показатели комплекса процессных мероприятий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2534"/>
        <w:gridCol w:w="1130"/>
        <w:gridCol w:w="1185"/>
        <w:gridCol w:w="956"/>
        <w:gridCol w:w="878"/>
        <w:gridCol w:w="506"/>
        <w:gridCol w:w="610"/>
        <w:gridCol w:w="624"/>
        <w:gridCol w:w="473"/>
        <w:gridCol w:w="561"/>
        <w:gridCol w:w="572"/>
        <w:gridCol w:w="602"/>
        <w:gridCol w:w="2047"/>
        <w:gridCol w:w="2459"/>
      </w:tblGrid>
      <w:tr w:rsidR="005452A9">
        <w:trPr>
          <w:trHeight w:val="566"/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5452A9">
        <w:trPr>
          <w:tblHeader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5452A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5452A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50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</w:t>
            </w:r>
            <w:r>
              <w:rPr>
                <w:b/>
                <w:sz w:val="20"/>
                <w:szCs w:val="28"/>
              </w:rPr>
              <w:t>Организация деятельности по государственной регистрации актов гражданского состояния на территории Ровеньского района</w:t>
            </w:r>
            <w:r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452A9">
        <w:trPr>
          <w:trHeight w:val="13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</w:rPr>
            </w:pPr>
            <w:r>
              <w:rPr>
                <w:bCs/>
                <w:sz w:val="20"/>
                <w:lang w:eastAsia="ru-RU"/>
              </w:rPr>
              <w:t>Количество совершенных юридически значимых действий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5452A9" w:rsidRDefault="00042D5B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5452A9" w:rsidRDefault="00042D5B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 xml:space="preserve">Отдел </w:t>
            </w:r>
            <w:r>
              <w:rPr>
                <w:color w:val="000000" w:themeColor="text1"/>
                <w:sz w:val="20"/>
              </w:rPr>
              <w:t>ЗАГС</w:t>
            </w:r>
          </w:p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>администрации Ровеньского района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5452A9">
        <w:trPr>
          <w:trHeight w:val="5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yellow"/>
              </w:rPr>
            </w:pPr>
            <w:r>
              <w:rPr>
                <w:spacing w:val="-2"/>
                <w:sz w:val="20"/>
                <w:szCs w:val="20"/>
              </w:rPr>
              <w:t xml:space="preserve">Доля </w:t>
            </w:r>
            <w:r>
              <w:rPr>
                <w:sz w:val="20"/>
                <w:lang w:eastAsia="ru-RU"/>
              </w:rPr>
              <w:t>удовлетворенности населения услугами в сфере государственной регистрации актов гражданского состояния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КПМ, МП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5452A9" w:rsidRDefault="00042D5B">
            <w:pPr>
              <w:widowControl w:val="0"/>
              <w:spacing w:after="1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5452A9" w:rsidRDefault="00042D5B">
            <w:pPr>
              <w:widowControl w:val="0"/>
              <w:spacing w:after="1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 xml:space="preserve">Отдел </w:t>
            </w:r>
            <w:r>
              <w:rPr>
                <w:color w:val="000000" w:themeColor="text1"/>
                <w:sz w:val="20"/>
              </w:rPr>
              <w:t>ЗАГС</w:t>
            </w:r>
          </w:p>
          <w:p w:rsidR="005452A9" w:rsidRDefault="00042D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>администрации Ровеньского района</w:t>
            </w:r>
          </w:p>
          <w:p w:rsidR="005452A9" w:rsidRDefault="005452A9">
            <w:pPr>
              <w:widowControl w:val="0"/>
              <w:shd w:val="clear" w:color="FFFFFF" w:fill="auto"/>
              <w:jc w:val="center"/>
              <w:rPr>
                <w:color w:val="273350"/>
                <w:highlight w:val="white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</w:tr>
    </w:tbl>
    <w:p w:rsidR="005452A9" w:rsidRDefault="005452A9">
      <w:pPr>
        <w:rPr>
          <w:highlight w:val="yellow"/>
        </w:rPr>
      </w:pPr>
    </w:p>
    <w:p w:rsidR="005452A9" w:rsidRDefault="005452A9">
      <w:pPr>
        <w:contextualSpacing/>
      </w:pPr>
    </w:p>
    <w:p w:rsidR="005452A9" w:rsidRDefault="005452A9">
      <w:pPr>
        <w:contextualSpacing/>
      </w:pPr>
    </w:p>
    <w:p w:rsidR="005452A9" w:rsidRDefault="005452A9">
      <w:pPr>
        <w:contextualSpacing/>
      </w:pPr>
    </w:p>
    <w:p w:rsidR="005452A9" w:rsidRDefault="005452A9">
      <w:pPr>
        <w:contextualSpacing/>
      </w:pPr>
    </w:p>
    <w:p w:rsidR="005452A9" w:rsidRDefault="005452A9">
      <w:pPr>
        <w:contextualSpacing/>
      </w:pPr>
    </w:p>
    <w:p w:rsidR="005452A9" w:rsidRDefault="005452A9">
      <w:pPr>
        <w:contextualSpacing/>
      </w:pPr>
    </w:p>
    <w:p w:rsidR="005452A9" w:rsidRDefault="005452A9">
      <w:pPr>
        <w:contextualSpacing/>
      </w:pPr>
    </w:p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3. Помесячный план достижения показателей комплекса процессных мероприятий в 2025 году</w:t>
      </w:r>
    </w:p>
    <w:p w:rsidR="005452A9" w:rsidRDefault="005452A9"/>
    <w:tbl>
      <w:tblPr>
        <w:tblW w:w="4950" w:type="pct"/>
        <w:tblInd w:w="109" w:type="dxa"/>
        <w:tblLayout w:type="fixed"/>
        <w:tblLook w:val="0000"/>
      </w:tblPr>
      <w:tblGrid>
        <w:gridCol w:w="622"/>
        <w:gridCol w:w="2715"/>
        <w:gridCol w:w="1407"/>
        <w:gridCol w:w="1436"/>
        <w:gridCol w:w="761"/>
        <w:gridCol w:w="750"/>
        <w:gridCol w:w="663"/>
        <w:gridCol w:w="752"/>
        <w:gridCol w:w="742"/>
        <w:gridCol w:w="716"/>
        <w:gridCol w:w="714"/>
        <w:gridCol w:w="602"/>
        <w:gridCol w:w="602"/>
        <w:gridCol w:w="602"/>
        <w:gridCol w:w="695"/>
        <w:gridCol w:w="1982"/>
      </w:tblGrid>
      <w:tr w:rsidR="005452A9">
        <w:trPr>
          <w:tblHeader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Единица измерения</w:t>
            </w:r>
          </w:p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(по ОКЕИ)</w:t>
            </w:r>
          </w:p>
        </w:tc>
        <w:tc>
          <w:tcPr>
            <w:tcW w:w="7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На конец </w:t>
            </w:r>
            <w:r>
              <w:rPr>
                <w:b/>
                <w:i/>
                <w:sz w:val="20"/>
                <w:szCs w:val="20"/>
              </w:rPr>
              <w:t>(указывается год)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5452A9">
        <w:trPr>
          <w:tblHeader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сен.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ноя.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</w:tr>
      <w:tr w:rsidR="005452A9">
        <w:trPr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5452A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</w:t>
            </w:r>
            <w:r>
              <w:rPr>
                <w:b/>
                <w:sz w:val="20"/>
                <w:szCs w:val="28"/>
              </w:rPr>
              <w:t>Организация деятельности по государственной регистрации актов гражданского состояния на территории Ровеньского района</w:t>
            </w:r>
            <w:r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452A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lang w:eastAsia="ru-RU"/>
              </w:rPr>
              <w:t>Количество совершенных юридически значимых действий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5452A9">
        <w:trPr>
          <w:trHeight w:val="25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pacing w:val="-2"/>
                <w:sz w:val="20"/>
                <w:szCs w:val="20"/>
              </w:rPr>
              <w:t xml:space="preserve">Доля </w:t>
            </w:r>
            <w:r>
              <w:rPr>
                <w:sz w:val="20"/>
                <w:lang w:eastAsia="ru-RU"/>
              </w:rPr>
              <w:t>удовлетворенности населения услугами в сфере государственной регистрации актов гражданского состояния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</w:tbl>
    <w:p w:rsidR="005452A9" w:rsidRDefault="005452A9"/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4. Перечень мероприятий (результатов) комплекса процессных мероприятий</w:t>
      </w:r>
    </w:p>
    <w:p w:rsidR="005452A9" w:rsidRDefault="005452A9"/>
    <w:tbl>
      <w:tblPr>
        <w:tblStyle w:val="512"/>
        <w:tblW w:w="15782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8"/>
        <w:gridCol w:w="4072"/>
        <w:gridCol w:w="1359"/>
        <w:gridCol w:w="841"/>
        <w:gridCol w:w="797"/>
        <w:gridCol w:w="661"/>
        <w:gridCol w:w="679"/>
        <w:gridCol w:w="707"/>
        <w:gridCol w:w="852"/>
        <w:gridCol w:w="849"/>
        <w:gridCol w:w="709"/>
        <w:gridCol w:w="994"/>
        <w:gridCol w:w="2774"/>
      </w:tblGrid>
      <w:tr w:rsidR="005452A9">
        <w:trPr>
          <w:trHeight w:val="20"/>
        </w:trPr>
        <w:tc>
          <w:tcPr>
            <w:tcW w:w="487" w:type="dxa"/>
            <w:vMerge w:val="restart"/>
            <w:vAlign w:val="center"/>
          </w:tcPr>
          <w:p w:rsidR="005452A9" w:rsidRDefault="00042D5B">
            <w:pPr>
              <w:widowControl w:val="0"/>
              <w:ind w:left="15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072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359" w:type="dxa"/>
            <w:vMerge w:val="restart"/>
            <w:vAlign w:val="center"/>
          </w:tcPr>
          <w:p w:rsidR="005452A9" w:rsidRDefault="00042D5B">
            <w:pPr>
              <w:widowControl w:val="0"/>
              <w:ind w:left="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841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1458" w:type="dxa"/>
            <w:gridSpan w:val="2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4790" w:type="dxa"/>
            <w:gridSpan w:val="6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Значения мероприятия (результата), </w:t>
            </w:r>
            <w:r>
              <w:rPr>
                <w:sz w:val="20"/>
                <w:szCs w:val="20"/>
                <w:lang w:eastAsia="en-US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774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Связь с показателями комплекса процессных мероприятий</w:t>
            </w:r>
          </w:p>
        </w:tc>
      </w:tr>
      <w:tr w:rsidR="005452A9">
        <w:trPr>
          <w:trHeight w:val="20"/>
        </w:trPr>
        <w:tc>
          <w:tcPr>
            <w:tcW w:w="487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4072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841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797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661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79" w:type="dxa"/>
            <w:vAlign w:val="center"/>
          </w:tcPr>
          <w:p w:rsidR="005452A9" w:rsidRDefault="00042D5B">
            <w:pPr>
              <w:widowControl w:val="0"/>
              <w:ind w:left="4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7" w:type="dxa"/>
            <w:vAlign w:val="center"/>
          </w:tcPr>
          <w:p w:rsidR="005452A9" w:rsidRDefault="00042D5B">
            <w:pPr>
              <w:widowControl w:val="0"/>
              <w:ind w:left="4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2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49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09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4" w:type="dxa"/>
            <w:vAlign w:val="center"/>
          </w:tcPr>
          <w:p w:rsidR="005452A9" w:rsidRDefault="00042D5B">
            <w:pPr>
              <w:widowControl w:val="0"/>
              <w:ind w:left="17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2774" w:type="dxa"/>
            <w:vMerge/>
          </w:tcPr>
          <w:p w:rsidR="005452A9" w:rsidRDefault="005452A9">
            <w:pPr>
              <w:widowControl w:val="0"/>
              <w:ind w:left="173"/>
              <w:jc w:val="center"/>
            </w:pPr>
          </w:p>
        </w:tc>
      </w:tr>
      <w:tr w:rsidR="005452A9">
        <w:trPr>
          <w:trHeight w:val="20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2" w:type="dxa"/>
            <w:vAlign w:val="center"/>
          </w:tcPr>
          <w:p w:rsidR="005452A9" w:rsidRDefault="00042D5B">
            <w:pPr>
              <w:widowControl w:val="0"/>
              <w:ind w:left="44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9" w:type="dxa"/>
            <w:vAlign w:val="center"/>
          </w:tcPr>
          <w:p w:rsidR="005452A9" w:rsidRDefault="00042D5B">
            <w:pPr>
              <w:widowControl w:val="0"/>
              <w:ind w:left="10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1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7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1" w:type="dxa"/>
            <w:vAlign w:val="center"/>
          </w:tcPr>
          <w:p w:rsidR="005452A9" w:rsidRDefault="00042D5B">
            <w:pPr>
              <w:widowControl w:val="0"/>
              <w:ind w:left="82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9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7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4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74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5452A9">
        <w:trPr>
          <w:trHeight w:val="20"/>
        </w:trPr>
        <w:tc>
          <w:tcPr>
            <w:tcW w:w="15781" w:type="dxa"/>
            <w:gridSpan w:val="13"/>
          </w:tcPr>
          <w:p w:rsidR="005452A9" w:rsidRDefault="00042D5B">
            <w:pPr>
              <w:widowControl w:val="0"/>
              <w:contextualSpacing/>
              <w:rPr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sz w:val="20"/>
                <w:szCs w:val="28"/>
                <w:lang w:eastAsia="en-US"/>
              </w:rPr>
              <w:t>Организация деятельности по государственной регистрации актов гражданского состояния на территории Ровеньского района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5452A9">
        <w:trPr>
          <w:trHeight w:val="20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072" w:type="dxa"/>
            <w:vAlign w:val="center"/>
          </w:tcPr>
          <w:p w:rsidR="005452A9" w:rsidRDefault="00042D5B">
            <w:pPr>
              <w:widowControl w:val="0"/>
              <w:ind w:left="41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>Мероприятие (результат) «Осуществлены переданные органом государственной власти субъектов Российской Федерации в соответствии с п.1 ст. 4ФЗ от 15.11.1997 г. №143 ФЗ "Об актах гражданского состояния" полномочия РФ по государственной регистрации гражданского состояния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lang w:eastAsia="en-US"/>
              </w:rPr>
              <w:t>полномочия РФ по государственной регистрации гражданского состояния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>»</w:t>
            </w:r>
          </w:p>
        </w:tc>
        <w:tc>
          <w:tcPr>
            <w:tcW w:w="1359" w:type="dxa"/>
            <w:vAlign w:val="center"/>
          </w:tcPr>
          <w:p w:rsidR="005452A9" w:rsidRDefault="00042D5B">
            <w:pPr>
              <w:widowControl w:val="0"/>
              <w:ind w:left="108" w:hanging="142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1" w:type="dxa"/>
          </w:tcPr>
          <w:p w:rsidR="005452A9" w:rsidRDefault="00042D5B">
            <w:pPr>
              <w:widowControl w:val="0"/>
              <w:ind w:left="108"/>
              <w:rPr>
                <w:highlight w:val="yellow"/>
              </w:rPr>
            </w:pPr>
            <w:r>
              <w:rPr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97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661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79" w:type="dxa"/>
          </w:tcPr>
          <w:p w:rsidR="005452A9" w:rsidRDefault="00042D5B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707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852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849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709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994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2774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lang w:eastAsia="ru-RU"/>
              </w:rPr>
              <w:t>Количество совершенных юридически значимых действий</w:t>
            </w:r>
          </w:p>
          <w:p w:rsidR="005452A9" w:rsidRDefault="00042D5B">
            <w:pPr>
              <w:widowControl w:val="0"/>
              <w:jc w:val="center"/>
            </w:pPr>
            <w:r>
              <w:rPr>
                <w:spacing w:val="-2"/>
                <w:sz w:val="20"/>
                <w:szCs w:val="20"/>
                <w:lang w:eastAsia="en-US"/>
              </w:rPr>
              <w:t xml:space="preserve">Доля </w:t>
            </w:r>
            <w:r>
              <w:rPr>
                <w:sz w:val="20"/>
                <w:lang w:eastAsia="ru-RU"/>
              </w:rPr>
              <w:t>удовлетворенности населения услугами в сфере государственной регистрации актов гражданского состояния</w:t>
            </w:r>
          </w:p>
          <w:p w:rsidR="005452A9" w:rsidRDefault="005452A9">
            <w:pPr>
              <w:widowControl w:val="0"/>
              <w:ind w:left="108"/>
              <w:rPr>
                <w:highlight w:val="yellow"/>
              </w:rPr>
            </w:pPr>
          </w:p>
        </w:tc>
      </w:tr>
      <w:tr w:rsidR="005452A9">
        <w:trPr>
          <w:trHeight w:val="20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-5" w:right="-15"/>
              <w:jc w:val="center"/>
            </w:pPr>
            <w:r>
              <w:rPr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4072" w:type="dxa"/>
            <w:vAlign w:val="center"/>
          </w:tcPr>
          <w:p w:rsidR="005452A9" w:rsidRDefault="00042D5B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«Выдано свидетельства о заключении брака и свидетельства о расторжении брака»</w:t>
            </w:r>
          </w:p>
        </w:tc>
        <w:tc>
          <w:tcPr>
            <w:tcW w:w="1359" w:type="dxa"/>
            <w:vAlign w:val="center"/>
          </w:tcPr>
          <w:p w:rsidR="005452A9" w:rsidRDefault="00042D5B">
            <w:pPr>
              <w:widowControl w:val="0"/>
              <w:ind w:left="108" w:hanging="142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1" w:type="dxa"/>
          </w:tcPr>
          <w:p w:rsidR="005452A9" w:rsidRDefault="00042D5B">
            <w:pPr>
              <w:widowControl w:val="0"/>
              <w:ind w:left="108"/>
            </w:pPr>
            <w:r>
              <w:rPr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97" w:type="dxa"/>
          </w:tcPr>
          <w:p w:rsidR="005452A9" w:rsidRDefault="00042D5B">
            <w:pPr>
              <w:widowControl w:val="0"/>
              <w:ind w:left="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61" w:type="dxa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79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7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2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49" w:type="dxa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4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774" w:type="dxa"/>
          </w:tcPr>
          <w:p w:rsidR="005452A9" w:rsidRDefault="00042D5B">
            <w:pPr>
              <w:widowControl w:val="0"/>
              <w:ind w:left="10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452A9">
        <w:trPr>
          <w:trHeight w:val="253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-5" w:right="-15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4072" w:type="dxa"/>
            <w:vAlign w:val="center"/>
          </w:tcPr>
          <w:p w:rsidR="005452A9" w:rsidRDefault="00042D5B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«Выдано свидетельства о рождении и свидетельства о смерти»</w:t>
            </w:r>
          </w:p>
        </w:tc>
        <w:tc>
          <w:tcPr>
            <w:tcW w:w="1359" w:type="dxa"/>
            <w:vAlign w:val="center"/>
          </w:tcPr>
          <w:p w:rsidR="005452A9" w:rsidRDefault="00042D5B">
            <w:pPr>
              <w:widowControl w:val="0"/>
              <w:ind w:left="108" w:hanging="142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1" w:type="dxa"/>
          </w:tcPr>
          <w:p w:rsidR="005452A9" w:rsidRDefault="00042D5B">
            <w:pPr>
              <w:widowControl w:val="0"/>
              <w:ind w:left="108"/>
            </w:pPr>
            <w:r>
              <w:rPr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97" w:type="dxa"/>
          </w:tcPr>
          <w:p w:rsidR="005452A9" w:rsidRDefault="00042D5B">
            <w:pPr>
              <w:widowControl w:val="0"/>
              <w:ind w:left="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661" w:type="dxa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79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7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2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49" w:type="dxa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4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774" w:type="dxa"/>
          </w:tcPr>
          <w:p w:rsidR="005452A9" w:rsidRDefault="00042D5B">
            <w:pPr>
              <w:widowControl w:val="0"/>
              <w:ind w:left="10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452A9">
        <w:trPr>
          <w:trHeight w:val="253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-5" w:right="-131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4072" w:type="dxa"/>
            <w:vAlign w:val="center"/>
          </w:tcPr>
          <w:p w:rsidR="005452A9" w:rsidRDefault="00042D5B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«Выданы справки, подтверждающие наличие или отсутствие фактов государственной регистрации актов гражданского состояния»</w:t>
            </w:r>
          </w:p>
        </w:tc>
        <w:tc>
          <w:tcPr>
            <w:tcW w:w="1359" w:type="dxa"/>
            <w:vAlign w:val="center"/>
          </w:tcPr>
          <w:p w:rsidR="005452A9" w:rsidRDefault="00042D5B">
            <w:pPr>
              <w:widowControl w:val="0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 xml:space="preserve"> Предусмотрен</w:t>
            </w:r>
          </w:p>
        </w:tc>
        <w:tc>
          <w:tcPr>
            <w:tcW w:w="841" w:type="dxa"/>
          </w:tcPr>
          <w:p w:rsidR="005452A9" w:rsidRDefault="00042D5B">
            <w:pPr>
              <w:widowControl w:val="0"/>
              <w:ind w:left="108"/>
            </w:pPr>
            <w:r>
              <w:rPr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97" w:type="dxa"/>
          </w:tcPr>
          <w:p w:rsidR="005452A9" w:rsidRDefault="00042D5B">
            <w:pPr>
              <w:widowControl w:val="0"/>
              <w:ind w:left="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661" w:type="dxa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79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7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2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49" w:type="dxa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4" w:type="dxa"/>
          </w:tcPr>
          <w:p w:rsidR="005452A9" w:rsidRDefault="00042D5B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774" w:type="dxa"/>
          </w:tcPr>
          <w:p w:rsidR="005452A9" w:rsidRDefault="00042D5B">
            <w:pPr>
              <w:widowControl w:val="0"/>
              <w:ind w:left="10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5452A9">
        <w:trPr>
          <w:trHeight w:val="20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-5" w:right="-131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5294" w:type="dxa"/>
            <w:gridSpan w:val="12"/>
            <w:vAlign w:val="center"/>
          </w:tcPr>
          <w:p w:rsidR="005452A9" w:rsidRDefault="00042D5B">
            <w:pPr>
              <w:widowControl w:val="0"/>
              <w:ind w:left="108"/>
              <w:rPr>
                <w:rStyle w:val="a3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мероприятия предусматривает </w:t>
            </w:r>
            <w:r>
              <w:rPr>
                <w:sz w:val="20"/>
              </w:rPr>
              <w:t>повышение уровня оказания государственных услуг по регистрации актов гражданского состояния гражданам и юридическим лицам.</w:t>
            </w:r>
          </w:p>
        </w:tc>
      </w:tr>
    </w:tbl>
    <w:p w:rsidR="005452A9" w:rsidRDefault="005452A9"/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5. Финансовое обеспечение комплекса процессных мероприятий</w:t>
      </w:r>
    </w:p>
    <w:p w:rsidR="005452A9" w:rsidRDefault="005452A9">
      <w:pPr>
        <w:contextualSpacing/>
        <w:rPr>
          <w:sz w:val="22"/>
          <w:szCs w:val="22"/>
        </w:rPr>
      </w:pPr>
    </w:p>
    <w:tbl>
      <w:tblPr>
        <w:tblW w:w="15540" w:type="dxa"/>
        <w:tblInd w:w="93" w:type="dxa"/>
        <w:tblLayout w:type="fixed"/>
        <w:tblLook w:val="04A0"/>
      </w:tblPr>
      <w:tblGrid>
        <w:gridCol w:w="5201"/>
        <w:gridCol w:w="2920"/>
        <w:gridCol w:w="1060"/>
        <w:gridCol w:w="1060"/>
        <w:gridCol w:w="1061"/>
        <w:gridCol w:w="1060"/>
        <w:gridCol w:w="1060"/>
        <w:gridCol w:w="1060"/>
        <w:gridCol w:w="1058"/>
      </w:tblGrid>
      <w:tr w:rsidR="005452A9">
        <w:trPr>
          <w:trHeight w:val="315"/>
          <w:tblHeader/>
        </w:trPr>
        <w:tc>
          <w:tcPr>
            <w:tcW w:w="5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Код бюджетной класс</w:t>
            </w:r>
            <w:r>
              <w:rPr>
                <w:color w:val="000000"/>
                <w:highlight w:val="white"/>
                <w:lang w:eastAsia="ru-RU"/>
              </w:rPr>
              <w:t>и</w:t>
            </w:r>
            <w:r>
              <w:rPr>
                <w:color w:val="000000"/>
                <w:highlight w:val="white"/>
                <w:lang w:eastAsia="ru-RU"/>
              </w:rPr>
              <w:t>фикации</w:t>
            </w:r>
          </w:p>
        </w:tc>
        <w:tc>
          <w:tcPr>
            <w:tcW w:w="741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452A9">
        <w:trPr>
          <w:trHeight w:val="315"/>
          <w:tblHeader/>
        </w:trPr>
        <w:tc>
          <w:tcPr>
            <w:tcW w:w="5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2026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en-US"/>
              </w:rPr>
              <w:t>2027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en-US"/>
              </w:rPr>
              <w:t>2028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2030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</w:t>
            </w:r>
          </w:p>
        </w:tc>
      </w:tr>
      <w:tr w:rsidR="005452A9">
        <w:trPr>
          <w:trHeight w:val="315"/>
          <w:tblHeader/>
        </w:trPr>
        <w:tc>
          <w:tcPr>
            <w:tcW w:w="5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en-US"/>
              </w:rPr>
              <w:t>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en-US"/>
              </w:rPr>
              <w:t>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</w:tr>
      <w:tr w:rsidR="005452A9">
        <w:trPr>
          <w:trHeight w:val="1058"/>
        </w:trPr>
        <w:tc>
          <w:tcPr>
            <w:tcW w:w="5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«Обеспечение защиты и реализации прав граждан и организации в сфере государс</w:t>
            </w:r>
            <w:r>
              <w:rPr>
                <w:b/>
                <w:bCs/>
                <w:color w:val="000000"/>
                <w:lang w:eastAsia="ru-RU"/>
              </w:rPr>
              <w:t>т</w:t>
            </w:r>
            <w:r>
              <w:rPr>
                <w:b/>
                <w:bCs/>
                <w:color w:val="000000"/>
                <w:lang w:eastAsia="ru-RU"/>
              </w:rPr>
              <w:t>венной регистрации актов гражданского с</w:t>
            </w:r>
            <w:r>
              <w:rPr>
                <w:b/>
                <w:bCs/>
                <w:color w:val="000000"/>
                <w:lang w:eastAsia="ru-RU"/>
              </w:rPr>
              <w:t>о</w:t>
            </w:r>
            <w:r>
              <w:rPr>
                <w:b/>
                <w:bCs/>
                <w:color w:val="000000"/>
                <w:lang w:eastAsia="ru-RU"/>
              </w:rPr>
              <w:t>стояния»</w:t>
            </w:r>
            <w:r>
              <w:rPr>
                <w:i/>
                <w:iCs/>
                <w:color w:val="000000"/>
                <w:lang w:eastAsia="ru-RU"/>
              </w:rPr>
              <w:t>, в том числе:</w:t>
            </w: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1 499,0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1 514,0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1 529,0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1 284,0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1 284,0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1 284,0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8 394,0</w:t>
            </w:r>
          </w:p>
        </w:tc>
      </w:tr>
      <w:tr w:rsidR="005452A9">
        <w:trPr>
          <w:trHeight w:val="522"/>
        </w:trPr>
        <w:tc>
          <w:tcPr>
            <w:tcW w:w="5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1 499,0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1 514,0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1 529,0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1 284,0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1 284,0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1 284,0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8 394,0</w:t>
            </w:r>
          </w:p>
        </w:tc>
      </w:tr>
      <w:tr w:rsidR="005452A9">
        <w:trPr>
          <w:trHeight w:val="315"/>
        </w:trPr>
        <w:tc>
          <w:tcPr>
            <w:tcW w:w="5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 местный бюджет</w:t>
            </w: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5452A9">
        <w:trPr>
          <w:trHeight w:val="315"/>
        </w:trPr>
        <w:tc>
          <w:tcPr>
            <w:tcW w:w="5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 внебюджетные источники</w:t>
            </w: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452A9">
        <w:trPr>
          <w:trHeight w:val="497"/>
        </w:trPr>
        <w:tc>
          <w:tcPr>
            <w:tcW w:w="5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452A9">
        <w:trPr>
          <w:trHeight w:val="1959"/>
        </w:trPr>
        <w:tc>
          <w:tcPr>
            <w:tcW w:w="5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</w:pPr>
            <w:r>
              <w:rPr>
                <w:b/>
                <w:bCs/>
                <w:color w:val="000000"/>
                <w:lang w:eastAsia="en-US"/>
              </w:rPr>
              <w:t>Мероприятие (результат) «Осуществлены переданные органом государственной власти субъектов Российской Федерации в соотве</w:t>
            </w:r>
            <w:r>
              <w:rPr>
                <w:b/>
                <w:bCs/>
                <w:color w:val="000000"/>
                <w:lang w:eastAsia="en-US"/>
              </w:rPr>
              <w:t>т</w:t>
            </w:r>
            <w:r>
              <w:rPr>
                <w:b/>
                <w:bCs/>
                <w:color w:val="000000"/>
                <w:lang w:eastAsia="en-US"/>
              </w:rPr>
              <w:t>ствии с п.1 ст. 4ФЗ от 15.11.1997 г. №143 ФЗ "Об актах гражданского состояния" полн</w:t>
            </w:r>
            <w:r>
              <w:rPr>
                <w:b/>
                <w:bCs/>
                <w:color w:val="000000"/>
                <w:lang w:eastAsia="en-US"/>
              </w:rPr>
              <w:t>о</w:t>
            </w:r>
            <w:r>
              <w:rPr>
                <w:b/>
                <w:bCs/>
                <w:color w:val="000000"/>
                <w:lang w:eastAsia="en-US"/>
              </w:rPr>
              <w:t xml:space="preserve">мочия РФ по государственной регистрации гражданского состояния полномочия РФ по государственной регистрации гражданского состояния», всего, </w:t>
            </w:r>
            <w:r>
              <w:rPr>
                <w:i/>
                <w:iCs/>
                <w:color w:val="000000"/>
                <w:lang w:eastAsia="en-US"/>
              </w:rPr>
              <w:t>в том числе:</w:t>
            </w: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1 499,0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1 514,0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1 529,0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1 284,0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1 284,0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highlight w:val="white"/>
                <w:lang w:eastAsia="ru-RU"/>
              </w:rPr>
              <w:t>1 284,0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8 394,0</w:t>
            </w:r>
          </w:p>
        </w:tc>
      </w:tr>
      <w:tr w:rsidR="005452A9">
        <w:trPr>
          <w:trHeight w:val="630"/>
        </w:trPr>
        <w:tc>
          <w:tcPr>
            <w:tcW w:w="5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</w:pPr>
            <w:r>
              <w:rPr>
                <w:color w:val="000000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9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left="-48" w:right="-83"/>
              <w:jc w:val="center"/>
            </w:pPr>
            <w:r>
              <w:rPr>
                <w:color w:val="000000"/>
                <w:lang w:eastAsia="ru-RU"/>
              </w:rPr>
              <w:t>850 0304 06 4 03 59300 100   850 0304 06 4 03 59300 200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1 499,0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1 514,0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1 529,0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1 284,0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1 284,0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highlight w:val="white"/>
                <w:lang w:eastAsia="ru-RU"/>
              </w:rPr>
              <w:t>1 284,0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8 394,0</w:t>
            </w:r>
          </w:p>
        </w:tc>
      </w:tr>
      <w:tr w:rsidR="005452A9">
        <w:trPr>
          <w:trHeight w:val="315"/>
        </w:trPr>
        <w:tc>
          <w:tcPr>
            <w:tcW w:w="5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 местный бюджет</w:t>
            </w:r>
          </w:p>
        </w:tc>
        <w:tc>
          <w:tcPr>
            <w:tcW w:w="2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452A9">
        <w:trPr>
          <w:trHeight w:val="315"/>
        </w:trPr>
        <w:tc>
          <w:tcPr>
            <w:tcW w:w="5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 внебюджетные источники</w:t>
            </w:r>
          </w:p>
        </w:tc>
        <w:tc>
          <w:tcPr>
            <w:tcW w:w="2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452A9">
        <w:trPr>
          <w:trHeight w:val="630"/>
        </w:trPr>
        <w:tc>
          <w:tcPr>
            <w:tcW w:w="5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5452A9" w:rsidRDefault="005452A9"/>
    <w:p w:rsidR="005452A9" w:rsidRDefault="00042D5B">
      <w:pPr>
        <w:contextualSpacing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6. План реализации комплекса процессных мероприятий</w:t>
      </w:r>
    </w:p>
    <w:p w:rsidR="005452A9" w:rsidRDefault="005452A9"/>
    <w:tbl>
      <w:tblPr>
        <w:tblStyle w:val="51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4"/>
        <w:gridCol w:w="4142"/>
        <w:gridCol w:w="3117"/>
        <w:gridCol w:w="3681"/>
        <w:gridCol w:w="2190"/>
        <w:gridCol w:w="1581"/>
      </w:tblGrid>
      <w:tr w:rsidR="005452A9">
        <w:trPr>
          <w:trHeight w:val="20"/>
          <w:tblHeader/>
        </w:trPr>
        <w:tc>
          <w:tcPr>
            <w:tcW w:w="743" w:type="dxa"/>
          </w:tcPr>
          <w:p w:rsidR="005452A9" w:rsidRDefault="00042D5B">
            <w:pPr>
              <w:widowControl w:val="0"/>
              <w:ind w:left="8"/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</w:t>
            </w:r>
          </w:p>
          <w:p w:rsidR="005452A9" w:rsidRDefault="00042D5B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142" w:type="dxa"/>
            <w:vAlign w:val="center"/>
          </w:tcPr>
          <w:p w:rsidR="005452A9" w:rsidRDefault="00042D5B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Задача, мероприятие (результат) /</w:t>
            </w:r>
          </w:p>
          <w:p w:rsidR="005452A9" w:rsidRDefault="00042D5B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контрольная точка</w:t>
            </w:r>
          </w:p>
        </w:tc>
        <w:tc>
          <w:tcPr>
            <w:tcW w:w="3117" w:type="dxa"/>
            <w:vAlign w:val="center"/>
          </w:tcPr>
          <w:p w:rsidR="005452A9" w:rsidRDefault="00042D5B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Дата наступления контрольной точки</w:t>
            </w:r>
          </w:p>
        </w:tc>
        <w:tc>
          <w:tcPr>
            <w:tcW w:w="3681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5452A9" w:rsidRDefault="005452A9">
            <w:pPr>
              <w:pStyle w:val="TableParagraph"/>
              <w:ind w:left="173" w:right="158"/>
              <w:jc w:val="center"/>
              <w:rPr>
                <w:lang w:eastAsia="en-US"/>
              </w:rPr>
            </w:pPr>
          </w:p>
        </w:tc>
        <w:tc>
          <w:tcPr>
            <w:tcW w:w="2190" w:type="dxa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Вид подтверждающего документа</w:t>
            </w:r>
          </w:p>
        </w:tc>
        <w:tc>
          <w:tcPr>
            <w:tcW w:w="1581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Информационная система</w:t>
            </w:r>
          </w:p>
        </w:tc>
      </w:tr>
      <w:tr w:rsidR="005452A9">
        <w:trPr>
          <w:trHeight w:val="20"/>
          <w:tblHeader/>
        </w:trPr>
        <w:tc>
          <w:tcPr>
            <w:tcW w:w="743" w:type="dxa"/>
          </w:tcPr>
          <w:p w:rsidR="005452A9" w:rsidRDefault="00042D5B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1" w:type="dxa"/>
          </w:tcPr>
          <w:p w:rsidR="005452A9" w:rsidRDefault="00042D5B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0" w:type="dxa"/>
          </w:tcPr>
          <w:p w:rsidR="005452A9" w:rsidRDefault="00042D5B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1" w:type="dxa"/>
          </w:tcPr>
          <w:p w:rsidR="005452A9" w:rsidRDefault="00042D5B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5452A9">
        <w:trPr>
          <w:trHeight w:val="20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711" w:type="dxa"/>
            <w:gridSpan w:val="5"/>
          </w:tcPr>
          <w:p w:rsidR="005452A9" w:rsidRDefault="00042D5B">
            <w:pPr>
              <w:widowControl w:val="0"/>
              <w:contextualSpacing/>
              <w:rPr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sz w:val="20"/>
                <w:szCs w:val="28"/>
                <w:lang w:eastAsia="en-US"/>
              </w:rPr>
              <w:t>Организация деятельности по государственной регистрации актов гражданского состояния на территории Ровеньского района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  <w:p w:rsidR="005452A9" w:rsidRDefault="005452A9">
            <w:pPr>
              <w:widowControl w:val="0"/>
              <w:jc w:val="center"/>
            </w:pPr>
          </w:p>
        </w:tc>
      </w:tr>
      <w:tr w:rsidR="005452A9">
        <w:trPr>
          <w:trHeight w:val="20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jc w:val="both"/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Мероприятие (результат) </w:t>
            </w:r>
            <w:r>
              <w:rPr>
                <w:b/>
                <w:sz w:val="20"/>
                <w:szCs w:val="20"/>
                <w:highlight w:val="white"/>
                <w:lang w:eastAsia="en-US"/>
              </w:rPr>
              <w:t>«</w:t>
            </w:r>
            <w:r>
              <w:rPr>
                <w:sz w:val="20"/>
                <w:szCs w:val="20"/>
                <w:highlight w:val="white"/>
                <w:lang w:eastAsia="en-US"/>
              </w:rPr>
              <w:t>Осуществлены переданные органом государственной власти субъектов Российской Федерации в соответствии с п.1 ст. 4ФЗ от 15.11.1997 г. №143 ФЗ "Об актах гражданского состояния" полномочия РФ по государственной регистрации гражданского состояния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полномочия РФ по государственной регистрации гражданского состояния</w:t>
            </w:r>
            <w:r>
              <w:rPr>
                <w:sz w:val="20"/>
                <w:szCs w:val="20"/>
                <w:highlight w:val="white"/>
                <w:lang w:eastAsia="en-US"/>
              </w:rPr>
              <w:t>»</w:t>
            </w:r>
          </w:p>
        </w:tc>
        <w:tc>
          <w:tcPr>
            <w:tcW w:w="3117" w:type="dxa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Иванова Елена Васильевна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>ЗАГС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  <w:tr w:rsidR="005452A9">
        <w:trPr>
          <w:trHeight w:val="703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«Выдано свидетельства о заключении брака и свидетельства о расторжении брака»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Иванова Елена Васильевна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>ЗАГС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  <w:tr w:rsidR="005452A9">
        <w:trPr>
          <w:trHeight w:val="678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«Выдано свидетельства о рождении и свидетельства о смерти»</w:t>
            </w:r>
          </w:p>
          <w:p w:rsidR="005452A9" w:rsidRDefault="005452A9">
            <w:pPr>
              <w:widowControl w:val="0"/>
              <w:ind w:left="41"/>
            </w:pP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Иванова Елена Васильевна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>ЗАГС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  <w:p w:rsidR="005452A9" w:rsidRDefault="005452A9">
            <w:pPr>
              <w:widowControl w:val="0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  <w:tr w:rsidR="005452A9">
        <w:trPr>
          <w:trHeight w:val="789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«Выданы справки, подтверждающие наличие или отсутствие фактов государственной регистрации актов гражданского состояния»</w:t>
            </w:r>
          </w:p>
          <w:p w:rsidR="005452A9" w:rsidRDefault="005452A9">
            <w:pPr>
              <w:widowControl w:val="0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  <w:p w:rsidR="005452A9" w:rsidRDefault="005452A9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Иванова Елена Васильевна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>ЗАГС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  <w:p w:rsidR="005452A9" w:rsidRDefault="005452A9">
            <w:pPr>
              <w:widowControl w:val="0"/>
            </w:pP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</w:tbl>
    <w:p w:rsidR="005452A9" w:rsidRDefault="00042D5B">
      <w:pPr>
        <w:rPr>
          <w:b/>
        </w:rPr>
      </w:pPr>
      <w:r>
        <w:rPr>
          <w:szCs w:val="22"/>
        </w:rPr>
        <w:t>10. Паспорт комплекса процессных мероприятий</w:t>
      </w:r>
      <w:r>
        <w:rPr>
          <w:rStyle w:val="3"/>
          <w:sz w:val="24"/>
          <w:szCs w:val="22"/>
        </w:rPr>
        <w:t xml:space="preserve"> </w:t>
      </w:r>
      <w:r>
        <w:rPr>
          <w:rStyle w:val="3"/>
          <w:b w:val="0"/>
          <w:sz w:val="24"/>
          <w:szCs w:val="22"/>
        </w:rPr>
        <w:t>«</w:t>
      </w:r>
      <w:r>
        <w:rPr>
          <w:b/>
          <w:bCs/>
        </w:rPr>
        <w:t>Обеспечение качественного бюджетного (бухгалтерского) учета и формирования отчетности в органах местного самоуправления, муниципальных учреждениях Ровеньского района</w:t>
      </w:r>
      <w:r>
        <w:rPr>
          <w:rStyle w:val="3"/>
          <w:b w:val="0"/>
          <w:sz w:val="24"/>
          <w:szCs w:val="22"/>
        </w:rPr>
        <w:t>»</w:t>
      </w:r>
    </w:p>
    <w:p w:rsidR="005452A9" w:rsidRDefault="005452A9">
      <w:pPr>
        <w:jc w:val="center"/>
      </w:pPr>
    </w:p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1. Общие положения</w:t>
      </w:r>
    </w:p>
    <w:p w:rsidR="005452A9" w:rsidRDefault="005452A9"/>
    <w:tbl>
      <w:tblPr>
        <w:tblStyle w:val="13"/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981"/>
        <w:gridCol w:w="7779"/>
      </w:tblGrid>
      <w:tr w:rsidR="005452A9">
        <w:trPr>
          <w:trHeight w:val="516"/>
          <w:jc w:val="center"/>
        </w:trPr>
        <w:tc>
          <w:tcPr>
            <w:tcW w:w="7952" w:type="dxa"/>
            <w:vAlign w:val="center"/>
          </w:tcPr>
          <w:p w:rsidR="005452A9" w:rsidRDefault="00042D5B">
            <w:pPr>
              <w:widowControl w:val="0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>Ответственный  орган</w:t>
            </w:r>
          </w:p>
        </w:tc>
        <w:tc>
          <w:tcPr>
            <w:tcW w:w="7751" w:type="dxa"/>
            <w:vAlign w:val="center"/>
          </w:tcPr>
          <w:p w:rsidR="005452A9" w:rsidRDefault="00042D5B">
            <w:pPr>
              <w:widowControl w:val="0"/>
              <w:jc w:val="both"/>
              <w:rPr>
                <w:sz w:val="20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>Администрация Ровеньского района (</w:t>
            </w:r>
            <w:r>
              <w:rPr>
                <w:rFonts w:eastAsia="Calibri"/>
                <w:sz w:val="20"/>
                <w:szCs w:val="25"/>
                <w:lang w:eastAsia="en-US"/>
              </w:rPr>
              <w:t>Управление финансов и бюджетной политики администрации Ровеньского района;</w:t>
            </w:r>
          </w:p>
          <w:p w:rsidR="005452A9" w:rsidRDefault="00042D5B">
            <w:pPr>
              <w:widowControl w:val="0"/>
              <w:shd w:val="clear" w:color="FFFFFF" w:fill="auto"/>
              <w:jc w:val="both"/>
              <w:rPr>
                <w:sz w:val="20"/>
                <w:highlight w:val="yellow"/>
              </w:rPr>
            </w:pPr>
            <w:r>
              <w:rPr>
                <w:rFonts w:eastAsia="Calibri"/>
                <w:sz w:val="20"/>
                <w:szCs w:val="25"/>
                <w:lang w:eastAsia="en-US"/>
              </w:rPr>
              <w:t>МКУ «Централизованная бухгалтерия»</w:t>
            </w:r>
            <w:r>
              <w:rPr>
                <w:bCs/>
                <w:color w:val="000000" w:themeColor="text1"/>
                <w:sz w:val="20"/>
                <w:lang w:eastAsia="en-US"/>
              </w:rPr>
              <w:t>)</w:t>
            </w:r>
          </w:p>
        </w:tc>
      </w:tr>
      <w:tr w:rsidR="005452A9">
        <w:trPr>
          <w:trHeight w:val="210"/>
          <w:jc w:val="center"/>
        </w:trPr>
        <w:tc>
          <w:tcPr>
            <w:tcW w:w="7952" w:type="dxa"/>
            <w:vAlign w:val="center"/>
          </w:tcPr>
          <w:p w:rsidR="005452A9" w:rsidRDefault="00042D5B">
            <w:pPr>
              <w:widowControl w:val="0"/>
            </w:pPr>
            <w:r>
              <w:rPr>
                <w:rFonts w:eastAsia="Calibri"/>
                <w:bCs/>
                <w:sz w:val="20"/>
                <w:lang w:eastAsia="en-US"/>
              </w:rPr>
              <w:t>Связь с муниципальной программой</w:t>
            </w:r>
          </w:p>
        </w:tc>
        <w:tc>
          <w:tcPr>
            <w:tcW w:w="7751" w:type="dxa"/>
            <w:vAlign w:val="center"/>
          </w:tcPr>
          <w:p w:rsidR="005452A9" w:rsidRDefault="00042D5B">
            <w:pPr>
              <w:widowControl w:val="0"/>
            </w:pPr>
            <w:r>
              <w:rPr>
                <w:rFonts w:eastAsia="Calibri"/>
                <w:bCs/>
                <w:sz w:val="20"/>
                <w:lang w:eastAsia="en-US"/>
              </w:rPr>
              <w:t>Муниципальная программа Ровеньского района «Развитие местного самоуправления Ровеньского района и интеракция»</w:t>
            </w:r>
          </w:p>
        </w:tc>
      </w:tr>
    </w:tbl>
    <w:p w:rsidR="005452A9" w:rsidRDefault="005452A9"/>
    <w:p w:rsidR="005452A9" w:rsidRDefault="00042D5B">
      <w:pPr>
        <w:contextualSpacing/>
        <w:rPr>
          <w:sz w:val="22"/>
          <w:szCs w:val="22"/>
          <w:lang w:val="en-US"/>
        </w:rPr>
      </w:pPr>
      <w:r>
        <w:rPr>
          <w:sz w:val="22"/>
          <w:szCs w:val="22"/>
        </w:rPr>
        <w:t>2. Показатели комплекса процессных мероприятий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2534"/>
        <w:gridCol w:w="1130"/>
        <w:gridCol w:w="1185"/>
        <w:gridCol w:w="956"/>
        <w:gridCol w:w="878"/>
        <w:gridCol w:w="506"/>
        <w:gridCol w:w="610"/>
        <w:gridCol w:w="624"/>
        <w:gridCol w:w="473"/>
        <w:gridCol w:w="561"/>
        <w:gridCol w:w="572"/>
        <w:gridCol w:w="602"/>
        <w:gridCol w:w="2047"/>
        <w:gridCol w:w="2459"/>
      </w:tblGrid>
      <w:tr w:rsidR="005452A9">
        <w:trPr>
          <w:trHeight w:val="566"/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5452A9">
        <w:trPr>
          <w:tblHeader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5452A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5452A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50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</w:t>
            </w:r>
            <w:r>
              <w:rPr>
                <w:b/>
                <w:sz w:val="20"/>
                <w:szCs w:val="25"/>
                <w:lang w:eastAsia="ru-RU"/>
              </w:rPr>
              <w:t>Обеспечение бюджетного (бухгалтерского) обслуживания органов местного самоуправления, муниципальных учреждений, передавших функции по ведению бухгалтерского учета и формированию отчетности учреждению</w:t>
            </w:r>
            <w:r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452A9">
        <w:trPr>
          <w:trHeight w:val="13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yellow"/>
              </w:rPr>
            </w:pPr>
            <w:r>
              <w:rPr>
                <w:spacing w:val="-2"/>
                <w:sz w:val="20"/>
                <w:szCs w:val="20"/>
                <w:highlight w:val="white"/>
              </w:rPr>
              <w:t>Обеспечение муниципальных функций по ведению бюджетного (бухгалтерского) учета и формированию отчетности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ind w:left="-84" w:firstLine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5452A9" w:rsidRDefault="00042D5B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5452A9" w:rsidRDefault="00042D5B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spacing w:after="160"/>
              <w:jc w:val="center"/>
              <w:rPr>
                <w:highlight w:val="white"/>
              </w:rPr>
            </w:pPr>
            <w:r>
              <w:rPr>
                <w:sz w:val="20"/>
                <w:szCs w:val="25"/>
                <w:highlight w:val="white"/>
              </w:rPr>
              <w:t>Управление финансов и бюджетной политики администрации Ровеньского района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</w:tr>
    </w:tbl>
    <w:p w:rsidR="005452A9" w:rsidRDefault="005452A9">
      <w:pPr>
        <w:contextualSpacing/>
      </w:pPr>
    </w:p>
    <w:p w:rsidR="005452A9" w:rsidRDefault="005452A9">
      <w:pPr>
        <w:contextualSpacing/>
        <w:rPr>
          <w:sz w:val="22"/>
          <w:szCs w:val="22"/>
        </w:rPr>
      </w:pPr>
    </w:p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3. Помесячный план достижения показателей комплекса процессных мероприятий в 2025 году</w:t>
      </w:r>
    </w:p>
    <w:p w:rsidR="005452A9" w:rsidRDefault="005452A9"/>
    <w:tbl>
      <w:tblPr>
        <w:tblW w:w="4950" w:type="pct"/>
        <w:tblInd w:w="109" w:type="dxa"/>
        <w:tblLayout w:type="fixed"/>
        <w:tblLook w:val="0000"/>
      </w:tblPr>
      <w:tblGrid>
        <w:gridCol w:w="622"/>
        <w:gridCol w:w="2715"/>
        <w:gridCol w:w="1407"/>
        <w:gridCol w:w="1436"/>
        <w:gridCol w:w="761"/>
        <w:gridCol w:w="750"/>
        <w:gridCol w:w="663"/>
        <w:gridCol w:w="752"/>
        <w:gridCol w:w="742"/>
        <w:gridCol w:w="716"/>
        <w:gridCol w:w="714"/>
        <w:gridCol w:w="602"/>
        <w:gridCol w:w="602"/>
        <w:gridCol w:w="602"/>
        <w:gridCol w:w="695"/>
        <w:gridCol w:w="1982"/>
      </w:tblGrid>
      <w:tr w:rsidR="005452A9">
        <w:trPr>
          <w:tblHeader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Единица измерения</w:t>
            </w:r>
          </w:p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(по ОКЕИ)</w:t>
            </w:r>
          </w:p>
        </w:tc>
        <w:tc>
          <w:tcPr>
            <w:tcW w:w="7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На конец </w:t>
            </w:r>
            <w:r>
              <w:rPr>
                <w:b/>
                <w:i/>
                <w:sz w:val="20"/>
                <w:szCs w:val="20"/>
              </w:rPr>
              <w:t>(указывается год)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5452A9">
        <w:trPr>
          <w:tblHeader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сен.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ноя.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</w:tr>
      <w:tr w:rsidR="005452A9">
        <w:trPr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5452A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</w:t>
            </w:r>
            <w:r>
              <w:rPr>
                <w:b/>
                <w:sz w:val="20"/>
                <w:szCs w:val="25"/>
                <w:lang w:eastAsia="ru-RU"/>
              </w:rPr>
              <w:t>Обеспечение бюджетного (бухгалтерского) обслуживания органов местного самоуправления, муниципальных учреждений, передавших функции по ведению бухгалтерского учета и формированию отчетности учреждению</w:t>
            </w:r>
            <w:r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452A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yellow"/>
              </w:rPr>
            </w:pPr>
            <w:r>
              <w:rPr>
                <w:spacing w:val="-2"/>
                <w:sz w:val="20"/>
                <w:szCs w:val="20"/>
                <w:highlight w:val="white"/>
              </w:rPr>
              <w:t>Обеспечение муниципальных функций по ведению бюджетного (бухгалтерского) учета и формированию отчетности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5452A9" w:rsidRDefault="005452A9">
      <w:pPr>
        <w:contextualSpacing/>
      </w:pPr>
    </w:p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4. Перечень мероприятий (результатов) комплекса процессных мероприятий</w:t>
      </w:r>
    </w:p>
    <w:p w:rsidR="005452A9" w:rsidRDefault="005452A9"/>
    <w:tbl>
      <w:tblPr>
        <w:tblStyle w:val="512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8"/>
        <w:gridCol w:w="3674"/>
        <w:gridCol w:w="1360"/>
        <w:gridCol w:w="840"/>
        <w:gridCol w:w="797"/>
        <w:gridCol w:w="660"/>
        <w:gridCol w:w="680"/>
        <w:gridCol w:w="708"/>
        <w:gridCol w:w="852"/>
        <w:gridCol w:w="848"/>
        <w:gridCol w:w="709"/>
        <w:gridCol w:w="994"/>
        <w:gridCol w:w="2775"/>
      </w:tblGrid>
      <w:tr w:rsidR="005452A9">
        <w:trPr>
          <w:trHeight w:val="20"/>
        </w:trPr>
        <w:tc>
          <w:tcPr>
            <w:tcW w:w="487" w:type="dxa"/>
            <w:vMerge w:val="restart"/>
            <w:vAlign w:val="center"/>
          </w:tcPr>
          <w:p w:rsidR="005452A9" w:rsidRDefault="00042D5B">
            <w:pPr>
              <w:widowControl w:val="0"/>
              <w:ind w:left="15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74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360" w:type="dxa"/>
            <w:vMerge w:val="restart"/>
            <w:vAlign w:val="center"/>
          </w:tcPr>
          <w:p w:rsidR="005452A9" w:rsidRDefault="00042D5B">
            <w:pPr>
              <w:widowControl w:val="0"/>
              <w:ind w:left="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840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1457" w:type="dxa"/>
            <w:gridSpan w:val="2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4791" w:type="dxa"/>
            <w:gridSpan w:val="6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Значения мероприятия (результата), </w:t>
            </w:r>
            <w:r>
              <w:rPr>
                <w:sz w:val="20"/>
                <w:szCs w:val="20"/>
                <w:lang w:eastAsia="en-US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775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Связь с показателями комплекса процессных мероприятий</w:t>
            </w:r>
          </w:p>
        </w:tc>
      </w:tr>
      <w:tr w:rsidR="005452A9">
        <w:trPr>
          <w:trHeight w:val="20"/>
        </w:trPr>
        <w:tc>
          <w:tcPr>
            <w:tcW w:w="487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3674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360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797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660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80" w:type="dxa"/>
            <w:vAlign w:val="center"/>
          </w:tcPr>
          <w:p w:rsidR="005452A9" w:rsidRDefault="00042D5B">
            <w:pPr>
              <w:widowControl w:val="0"/>
              <w:ind w:left="4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8" w:type="dxa"/>
            <w:vAlign w:val="center"/>
          </w:tcPr>
          <w:p w:rsidR="005452A9" w:rsidRDefault="00042D5B">
            <w:pPr>
              <w:widowControl w:val="0"/>
              <w:ind w:left="4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2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48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09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4" w:type="dxa"/>
            <w:vAlign w:val="center"/>
          </w:tcPr>
          <w:p w:rsidR="005452A9" w:rsidRDefault="00042D5B">
            <w:pPr>
              <w:widowControl w:val="0"/>
              <w:ind w:left="17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2775" w:type="dxa"/>
            <w:vMerge/>
          </w:tcPr>
          <w:p w:rsidR="005452A9" w:rsidRDefault="005452A9">
            <w:pPr>
              <w:widowControl w:val="0"/>
              <w:ind w:left="173"/>
              <w:jc w:val="center"/>
            </w:pPr>
          </w:p>
        </w:tc>
      </w:tr>
      <w:tr w:rsidR="005452A9">
        <w:trPr>
          <w:trHeight w:val="20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4" w:type="dxa"/>
            <w:vAlign w:val="center"/>
          </w:tcPr>
          <w:p w:rsidR="005452A9" w:rsidRDefault="00042D5B">
            <w:pPr>
              <w:widowControl w:val="0"/>
              <w:ind w:left="44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vAlign w:val="center"/>
          </w:tcPr>
          <w:p w:rsidR="005452A9" w:rsidRDefault="00042D5B">
            <w:pPr>
              <w:widowControl w:val="0"/>
              <w:ind w:left="10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7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0" w:type="dxa"/>
            <w:vAlign w:val="center"/>
          </w:tcPr>
          <w:p w:rsidR="005452A9" w:rsidRDefault="00042D5B">
            <w:pPr>
              <w:widowControl w:val="0"/>
              <w:ind w:left="82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0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4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75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5452A9">
        <w:trPr>
          <w:trHeight w:val="20"/>
        </w:trPr>
        <w:tc>
          <w:tcPr>
            <w:tcW w:w="15384" w:type="dxa"/>
            <w:gridSpan w:val="13"/>
          </w:tcPr>
          <w:p w:rsidR="005452A9" w:rsidRDefault="00042D5B">
            <w:pPr>
              <w:widowControl w:val="0"/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sz w:val="20"/>
                <w:szCs w:val="25"/>
                <w:lang w:eastAsia="ru-RU"/>
              </w:rPr>
              <w:t>Обеспечение бюджетного (бухгалтерского) обслуживания органов местного самоуправления, муниципальных учреждений, передавших функции по ведению бухгалтерского учета и формированию отчетности учреждению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5452A9">
        <w:trPr>
          <w:trHeight w:val="20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74" w:type="dxa"/>
            <w:vAlign w:val="center"/>
          </w:tcPr>
          <w:p w:rsidR="005452A9" w:rsidRDefault="00042D5B">
            <w:pPr>
              <w:widowControl w:val="0"/>
              <w:ind w:left="41"/>
              <w:jc w:val="both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Мероприятие (результат) «</w:t>
            </w:r>
            <w:r>
              <w:rPr>
                <w:sz w:val="20"/>
                <w:szCs w:val="22"/>
                <w:highlight w:val="white"/>
                <w:lang w:eastAsia="en-US"/>
              </w:rPr>
              <w:t>Обеспечена деятельность МКУ «ЦБУ Ровеньского района»</w:t>
            </w:r>
            <w:r>
              <w:rPr>
                <w:sz w:val="20"/>
                <w:szCs w:val="20"/>
                <w:highlight w:val="white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</w:tcPr>
          <w:p w:rsidR="005452A9" w:rsidRDefault="00042D5B">
            <w:pPr>
              <w:widowControl w:val="0"/>
              <w:ind w:left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5452A9" w:rsidRDefault="00042D5B">
            <w:pPr>
              <w:widowControl w:val="0"/>
              <w:ind w:left="108"/>
              <w:rPr>
                <w:sz w:val="18"/>
                <w:highlight w:val="yellow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</w:tcPr>
          <w:p w:rsidR="005452A9" w:rsidRDefault="00042D5B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5" w:type="dxa"/>
          </w:tcPr>
          <w:p w:rsidR="005452A9" w:rsidRDefault="00042D5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0"/>
                <w:szCs w:val="22"/>
                <w:highlight w:val="white"/>
                <w:lang w:eastAsia="en-US"/>
              </w:rPr>
              <w:t>Обеспечено выполнение функций по ведению бухгалтерского учета и составлению отчетности</w:t>
            </w:r>
          </w:p>
          <w:p w:rsidR="005452A9" w:rsidRDefault="005452A9">
            <w:pPr>
              <w:widowControl w:val="0"/>
              <w:ind w:left="108"/>
              <w:jc w:val="center"/>
              <w:rPr>
                <w:highlight w:val="yellow"/>
              </w:rPr>
            </w:pPr>
          </w:p>
        </w:tc>
      </w:tr>
      <w:tr w:rsidR="005452A9">
        <w:trPr>
          <w:trHeight w:val="20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4897" w:type="dxa"/>
            <w:gridSpan w:val="12"/>
            <w:vAlign w:val="center"/>
          </w:tcPr>
          <w:p w:rsidR="005452A9" w:rsidRDefault="00042D5B">
            <w:pPr>
              <w:widowControl w:val="0"/>
              <w:ind w:left="108"/>
              <w:rPr>
                <w:rStyle w:val="a3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мероприятия предусматривает </w:t>
            </w:r>
            <w:r>
              <w:rPr>
                <w:sz w:val="20"/>
              </w:rPr>
              <w:t>повышение качества бюджетного (бухгалтерского) учета и формирования отчетности в органах местного самоуправления, муниципальных учреждениях Ровеньского района</w:t>
            </w:r>
          </w:p>
        </w:tc>
      </w:tr>
    </w:tbl>
    <w:p w:rsidR="005452A9" w:rsidRDefault="005452A9"/>
    <w:p w:rsidR="005452A9" w:rsidRDefault="00042D5B">
      <w:pPr>
        <w:contextualSpacing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5. Финансовое обеспечение комплекса процессных мероприятий</w:t>
      </w:r>
    </w:p>
    <w:p w:rsidR="005452A9" w:rsidRDefault="005452A9">
      <w:pPr>
        <w:rPr>
          <w:highlight w:val="white"/>
        </w:rPr>
      </w:pPr>
    </w:p>
    <w:tbl>
      <w:tblPr>
        <w:tblStyle w:val="13"/>
        <w:tblW w:w="49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209"/>
        <w:gridCol w:w="2872"/>
        <w:gridCol w:w="981"/>
        <w:gridCol w:w="981"/>
        <w:gridCol w:w="980"/>
        <w:gridCol w:w="1121"/>
        <w:gridCol w:w="1121"/>
        <w:gridCol w:w="1119"/>
        <w:gridCol w:w="1061"/>
      </w:tblGrid>
      <w:tr w:rsidR="005452A9">
        <w:trPr>
          <w:trHeight w:val="20"/>
          <w:tblHeader/>
        </w:trPr>
        <w:tc>
          <w:tcPr>
            <w:tcW w:w="5190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2861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highlight w:val="white"/>
                <w:lang w:eastAsia="en-US"/>
              </w:rPr>
            </w:pPr>
            <w:r>
              <w:rPr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7336" w:type="dxa"/>
            <w:gridSpan w:val="7"/>
          </w:tcPr>
          <w:p w:rsidR="005452A9" w:rsidRDefault="00042D5B">
            <w:pPr>
              <w:widowControl w:val="0"/>
              <w:jc w:val="center"/>
              <w:rPr>
                <w:rFonts w:eastAsia="Calibri"/>
                <w:highlight w:val="white"/>
                <w:lang w:eastAsia="en-US"/>
              </w:rPr>
            </w:pPr>
            <w:r>
              <w:rPr>
                <w:spacing w:val="-2"/>
                <w:highlight w:val="white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5452A9">
        <w:trPr>
          <w:trHeight w:val="20"/>
          <w:tblHeader/>
        </w:trPr>
        <w:tc>
          <w:tcPr>
            <w:tcW w:w="5190" w:type="dxa"/>
            <w:vMerge/>
            <w:vAlign w:val="center"/>
          </w:tcPr>
          <w:p w:rsidR="005452A9" w:rsidRDefault="005452A9">
            <w:pPr>
              <w:widowControl w:val="0"/>
              <w:jc w:val="center"/>
              <w:rPr>
                <w:spacing w:val="-2"/>
                <w:highlight w:val="white"/>
                <w:lang w:eastAsia="en-US"/>
              </w:rPr>
            </w:pPr>
          </w:p>
        </w:tc>
        <w:tc>
          <w:tcPr>
            <w:tcW w:w="2861" w:type="dxa"/>
            <w:vMerge/>
            <w:vAlign w:val="center"/>
          </w:tcPr>
          <w:p w:rsidR="005452A9" w:rsidRDefault="005452A9">
            <w:pPr>
              <w:widowControl w:val="0"/>
              <w:jc w:val="center"/>
              <w:rPr>
                <w:spacing w:val="-2"/>
                <w:highlight w:val="white"/>
                <w:lang w:eastAsia="en-US"/>
              </w:rPr>
            </w:pPr>
          </w:p>
        </w:tc>
        <w:tc>
          <w:tcPr>
            <w:tcW w:w="977" w:type="dxa"/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highlight w:val="white"/>
                <w:lang w:eastAsia="en-US"/>
              </w:rPr>
            </w:pPr>
            <w:r>
              <w:rPr>
                <w:spacing w:val="-2"/>
                <w:highlight w:val="white"/>
                <w:lang w:eastAsia="en-US"/>
              </w:rPr>
              <w:t>2025</w:t>
            </w:r>
          </w:p>
        </w:tc>
        <w:tc>
          <w:tcPr>
            <w:tcW w:w="977" w:type="dxa"/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highlight w:val="white"/>
                <w:lang w:eastAsia="en-US"/>
              </w:rPr>
            </w:pPr>
            <w:r>
              <w:rPr>
                <w:spacing w:val="-2"/>
                <w:highlight w:val="white"/>
                <w:lang w:eastAsia="en-US"/>
              </w:rPr>
              <w:t>2026</w:t>
            </w:r>
          </w:p>
        </w:tc>
        <w:tc>
          <w:tcPr>
            <w:tcW w:w="976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2027</w:t>
            </w:r>
          </w:p>
        </w:tc>
        <w:tc>
          <w:tcPr>
            <w:tcW w:w="1117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  <w:lang w:eastAsia="en-US"/>
              </w:rPr>
            </w:pPr>
            <w:r>
              <w:rPr>
                <w:highlight w:val="white"/>
                <w:lang w:eastAsia="en-US"/>
              </w:rPr>
              <w:t>2028</w:t>
            </w:r>
          </w:p>
        </w:tc>
        <w:tc>
          <w:tcPr>
            <w:tcW w:w="1117" w:type="dxa"/>
          </w:tcPr>
          <w:p w:rsidR="005452A9" w:rsidRDefault="00042D5B">
            <w:pPr>
              <w:widowControl w:val="0"/>
              <w:jc w:val="center"/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2029</w:t>
            </w:r>
          </w:p>
        </w:tc>
        <w:tc>
          <w:tcPr>
            <w:tcW w:w="1115" w:type="dxa"/>
          </w:tcPr>
          <w:p w:rsidR="005452A9" w:rsidRDefault="00042D5B">
            <w:pPr>
              <w:widowControl w:val="0"/>
              <w:jc w:val="center"/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2030</w:t>
            </w:r>
          </w:p>
        </w:tc>
        <w:tc>
          <w:tcPr>
            <w:tcW w:w="1057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Всего</w:t>
            </w:r>
          </w:p>
        </w:tc>
      </w:tr>
      <w:tr w:rsidR="005452A9">
        <w:trPr>
          <w:trHeight w:val="20"/>
          <w:tblHeader/>
        </w:trPr>
        <w:tc>
          <w:tcPr>
            <w:tcW w:w="5190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highlight w:val="white"/>
                <w:lang w:eastAsia="en-US"/>
              </w:rPr>
              <w:t>1</w:t>
            </w:r>
          </w:p>
        </w:tc>
        <w:tc>
          <w:tcPr>
            <w:tcW w:w="2861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highlight w:val="white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highlight w:val="white"/>
                <w:lang w:eastAsia="en-US"/>
              </w:rPr>
              <w:t>3</w:t>
            </w:r>
          </w:p>
        </w:tc>
        <w:tc>
          <w:tcPr>
            <w:tcW w:w="977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highlight w:val="white"/>
                <w:lang w:eastAsia="en-US"/>
              </w:rPr>
              <w:t>4</w:t>
            </w:r>
          </w:p>
        </w:tc>
        <w:tc>
          <w:tcPr>
            <w:tcW w:w="976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>5</w:t>
            </w:r>
          </w:p>
        </w:tc>
        <w:tc>
          <w:tcPr>
            <w:tcW w:w="1117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>6</w:t>
            </w:r>
          </w:p>
        </w:tc>
        <w:tc>
          <w:tcPr>
            <w:tcW w:w="1117" w:type="dxa"/>
          </w:tcPr>
          <w:p w:rsidR="005452A9" w:rsidRDefault="00042D5B">
            <w:pPr>
              <w:widowControl w:val="0"/>
              <w:jc w:val="center"/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7</w:t>
            </w:r>
          </w:p>
        </w:tc>
        <w:tc>
          <w:tcPr>
            <w:tcW w:w="1115" w:type="dxa"/>
          </w:tcPr>
          <w:p w:rsidR="005452A9" w:rsidRDefault="00042D5B">
            <w:pPr>
              <w:widowControl w:val="0"/>
              <w:jc w:val="center"/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8</w:t>
            </w:r>
          </w:p>
        </w:tc>
        <w:tc>
          <w:tcPr>
            <w:tcW w:w="1057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>9</w:t>
            </w:r>
          </w:p>
        </w:tc>
      </w:tr>
      <w:tr w:rsidR="005452A9">
        <w:trPr>
          <w:trHeight w:val="20"/>
        </w:trPr>
        <w:tc>
          <w:tcPr>
            <w:tcW w:w="5190" w:type="dxa"/>
            <w:vAlign w:val="center"/>
          </w:tcPr>
          <w:p w:rsidR="005452A9" w:rsidRDefault="00042D5B">
            <w:pPr>
              <w:widowControl w:val="0"/>
              <w:jc w:val="both"/>
              <w:rPr>
                <w:highlight w:val="white"/>
              </w:rPr>
            </w:pPr>
            <w:r>
              <w:rPr>
                <w:b/>
                <w:bCs/>
                <w:highlight w:val="white"/>
                <w:lang w:eastAsia="en-US"/>
              </w:rPr>
              <w:t>«</w:t>
            </w:r>
            <w:r>
              <w:rPr>
                <w:b/>
                <w:bCs/>
              </w:rPr>
              <w:t>Обеспечено качественное ведение бюджетного (бухгалтерского) учета и своевременное формирование отчетности в органах местного самоуправления, муниципальных учреждениях Ровеньского района</w:t>
            </w:r>
            <w:r>
              <w:rPr>
                <w:b/>
                <w:bCs/>
                <w:highlight w:val="white"/>
                <w:lang w:eastAsia="ru-RU"/>
              </w:rPr>
              <w:t>»</w:t>
            </w:r>
            <w:r>
              <w:rPr>
                <w:b/>
                <w:i/>
                <w:highlight w:val="white"/>
                <w:lang w:eastAsia="en-US"/>
              </w:rPr>
              <w:t>,</w:t>
            </w:r>
            <w:r>
              <w:rPr>
                <w:rFonts w:eastAsia="Calibri"/>
                <w:i/>
                <w:highlight w:val="white"/>
                <w:lang w:eastAsia="en-US"/>
              </w:rPr>
              <w:t xml:space="preserve"> в том числе:</w:t>
            </w:r>
          </w:p>
        </w:tc>
        <w:tc>
          <w:tcPr>
            <w:tcW w:w="2861" w:type="dxa"/>
            <w:vAlign w:val="center"/>
          </w:tcPr>
          <w:p w:rsidR="005452A9" w:rsidRDefault="005452A9">
            <w:pPr>
              <w:widowControl w:val="0"/>
              <w:rPr>
                <w:highlight w:val="white"/>
              </w:rPr>
            </w:pPr>
          </w:p>
        </w:tc>
        <w:tc>
          <w:tcPr>
            <w:tcW w:w="977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22 007,0</w:t>
            </w:r>
          </w:p>
        </w:tc>
        <w:tc>
          <w:tcPr>
            <w:tcW w:w="977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21 394,0</w:t>
            </w:r>
          </w:p>
        </w:tc>
        <w:tc>
          <w:tcPr>
            <w:tcW w:w="976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22 247,0</w:t>
            </w:r>
          </w:p>
        </w:tc>
        <w:tc>
          <w:tcPr>
            <w:tcW w:w="1117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24 635,0</w:t>
            </w:r>
          </w:p>
        </w:tc>
        <w:tc>
          <w:tcPr>
            <w:tcW w:w="1117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24 635,0</w:t>
            </w:r>
          </w:p>
        </w:tc>
        <w:tc>
          <w:tcPr>
            <w:tcW w:w="1115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24 635,0</w:t>
            </w:r>
          </w:p>
        </w:tc>
        <w:tc>
          <w:tcPr>
            <w:tcW w:w="1057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139 553,0</w:t>
            </w:r>
          </w:p>
        </w:tc>
      </w:tr>
      <w:tr w:rsidR="005452A9">
        <w:trPr>
          <w:trHeight w:val="20"/>
        </w:trPr>
        <w:tc>
          <w:tcPr>
            <w:tcW w:w="5190" w:type="dxa"/>
          </w:tcPr>
          <w:p w:rsidR="005452A9" w:rsidRDefault="00042D5B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861" w:type="dxa"/>
            <w:vAlign w:val="center"/>
          </w:tcPr>
          <w:p w:rsidR="005452A9" w:rsidRDefault="005452A9">
            <w:pPr>
              <w:widowControl w:val="0"/>
              <w:rPr>
                <w:highlight w:val="white"/>
              </w:rPr>
            </w:pPr>
          </w:p>
        </w:tc>
        <w:tc>
          <w:tcPr>
            <w:tcW w:w="977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0,0</w:t>
            </w:r>
          </w:p>
        </w:tc>
        <w:tc>
          <w:tcPr>
            <w:tcW w:w="977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0,0</w:t>
            </w:r>
          </w:p>
        </w:tc>
        <w:tc>
          <w:tcPr>
            <w:tcW w:w="976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0,0</w:t>
            </w:r>
          </w:p>
        </w:tc>
        <w:tc>
          <w:tcPr>
            <w:tcW w:w="1117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0,0</w:t>
            </w:r>
          </w:p>
        </w:tc>
        <w:tc>
          <w:tcPr>
            <w:tcW w:w="1117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0,0</w:t>
            </w:r>
          </w:p>
        </w:tc>
        <w:tc>
          <w:tcPr>
            <w:tcW w:w="1115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0,0</w:t>
            </w:r>
          </w:p>
        </w:tc>
        <w:tc>
          <w:tcPr>
            <w:tcW w:w="1057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0,0</w:t>
            </w:r>
          </w:p>
        </w:tc>
      </w:tr>
      <w:tr w:rsidR="005452A9">
        <w:trPr>
          <w:trHeight w:val="20"/>
        </w:trPr>
        <w:tc>
          <w:tcPr>
            <w:tcW w:w="5190" w:type="dxa"/>
            <w:vAlign w:val="center"/>
          </w:tcPr>
          <w:p w:rsidR="005452A9" w:rsidRDefault="00042D5B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>- </w:t>
            </w: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2861" w:type="dxa"/>
            <w:vAlign w:val="center"/>
          </w:tcPr>
          <w:p w:rsidR="005452A9" w:rsidRDefault="005452A9">
            <w:pPr>
              <w:widowControl w:val="0"/>
              <w:rPr>
                <w:highlight w:val="white"/>
              </w:rPr>
            </w:pPr>
          </w:p>
        </w:tc>
        <w:tc>
          <w:tcPr>
            <w:tcW w:w="977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22 007,0</w:t>
            </w:r>
          </w:p>
        </w:tc>
        <w:tc>
          <w:tcPr>
            <w:tcW w:w="977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21 394,0</w:t>
            </w:r>
          </w:p>
        </w:tc>
        <w:tc>
          <w:tcPr>
            <w:tcW w:w="976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22 247,0</w:t>
            </w:r>
          </w:p>
        </w:tc>
        <w:tc>
          <w:tcPr>
            <w:tcW w:w="1117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24 635,0</w:t>
            </w:r>
          </w:p>
        </w:tc>
        <w:tc>
          <w:tcPr>
            <w:tcW w:w="1117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24 635,0</w:t>
            </w:r>
          </w:p>
        </w:tc>
        <w:tc>
          <w:tcPr>
            <w:tcW w:w="1115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24 635,0</w:t>
            </w:r>
          </w:p>
        </w:tc>
        <w:tc>
          <w:tcPr>
            <w:tcW w:w="1057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139 553,0</w:t>
            </w:r>
          </w:p>
        </w:tc>
      </w:tr>
      <w:tr w:rsidR="005452A9">
        <w:trPr>
          <w:trHeight w:val="20"/>
        </w:trPr>
        <w:tc>
          <w:tcPr>
            <w:tcW w:w="5190" w:type="dxa"/>
            <w:vAlign w:val="center"/>
          </w:tcPr>
          <w:p w:rsidR="005452A9" w:rsidRDefault="00042D5B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>- внебюджетные источники</w:t>
            </w:r>
          </w:p>
        </w:tc>
        <w:tc>
          <w:tcPr>
            <w:tcW w:w="2861" w:type="dxa"/>
            <w:vAlign w:val="center"/>
          </w:tcPr>
          <w:p w:rsidR="005452A9" w:rsidRDefault="005452A9">
            <w:pPr>
              <w:widowControl w:val="0"/>
              <w:rPr>
                <w:highlight w:val="white"/>
              </w:rPr>
            </w:pPr>
          </w:p>
        </w:tc>
        <w:tc>
          <w:tcPr>
            <w:tcW w:w="97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05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</w:tr>
      <w:tr w:rsidR="005452A9">
        <w:trPr>
          <w:trHeight w:val="20"/>
        </w:trPr>
        <w:tc>
          <w:tcPr>
            <w:tcW w:w="5190" w:type="dxa"/>
          </w:tcPr>
          <w:p w:rsidR="005452A9" w:rsidRDefault="00042D5B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861" w:type="dxa"/>
            <w:vAlign w:val="center"/>
          </w:tcPr>
          <w:p w:rsidR="005452A9" w:rsidRDefault="005452A9">
            <w:pPr>
              <w:widowControl w:val="0"/>
              <w:rPr>
                <w:highlight w:val="white"/>
              </w:rPr>
            </w:pPr>
          </w:p>
        </w:tc>
        <w:tc>
          <w:tcPr>
            <w:tcW w:w="97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05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</w:tr>
      <w:tr w:rsidR="005452A9">
        <w:trPr>
          <w:trHeight w:val="20"/>
        </w:trPr>
        <w:tc>
          <w:tcPr>
            <w:tcW w:w="5190" w:type="dxa"/>
            <w:vAlign w:val="center"/>
          </w:tcPr>
          <w:p w:rsidR="005452A9" w:rsidRDefault="00042D5B">
            <w:pPr>
              <w:widowControl w:val="0"/>
              <w:rPr>
                <w:highlight w:val="white"/>
              </w:rPr>
            </w:pPr>
            <w:r>
              <w:rPr>
                <w:b/>
                <w:bCs/>
                <w:iCs/>
                <w:highlight w:val="white"/>
                <w:lang w:eastAsia="en-US"/>
              </w:rPr>
              <w:t xml:space="preserve">Мероприятие (результат) </w:t>
            </w:r>
            <w:r>
              <w:rPr>
                <w:b/>
                <w:bCs/>
                <w:iCs/>
                <w:highlight w:val="white"/>
                <w:lang w:eastAsia="ru-RU"/>
              </w:rPr>
              <w:t>«</w:t>
            </w:r>
            <w:r>
              <w:rPr>
                <w:b/>
                <w:highlight w:val="white"/>
                <w:lang w:eastAsia="en-US"/>
              </w:rPr>
              <w:t>Обеспечена деятельность МКУ «ЦБУ Ровеньского района»</w:t>
            </w:r>
            <w:r>
              <w:rPr>
                <w:i/>
                <w:highlight w:val="white"/>
                <w:lang w:eastAsia="en-US"/>
              </w:rPr>
              <w:t>, всего, в том числе:</w:t>
            </w:r>
          </w:p>
        </w:tc>
        <w:tc>
          <w:tcPr>
            <w:tcW w:w="2861" w:type="dxa"/>
            <w:vAlign w:val="center"/>
          </w:tcPr>
          <w:p w:rsidR="005452A9" w:rsidRDefault="005452A9">
            <w:pPr>
              <w:widowControl w:val="0"/>
              <w:rPr>
                <w:highlight w:val="white"/>
              </w:rPr>
            </w:pPr>
          </w:p>
        </w:tc>
        <w:tc>
          <w:tcPr>
            <w:tcW w:w="977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22 007,0</w:t>
            </w:r>
          </w:p>
        </w:tc>
        <w:tc>
          <w:tcPr>
            <w:tcW w:w="977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21 394,0</w:t>
            </w:r>
          </w:p>
        </w:tc>
        <w:tc>
          <w:tcPr>
            <w:tcW w:w="976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22 247,0</w:t>
            </w:r>
          </w:p>
        </w:tc>
        <w:tc>
          <w:tcPr>
            <w:tcW w:w="1117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24 635,0</w:t>
            </w:r>
          </w:p>
        </w:tc>
        <w:tc>
          <w:tcPr>
            <w:tcW w:w="1117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24 635,0</w:t>
            </w:r>
          </w:p>
        </w:tc>
        <w:tc>
          <w:tcPr>
            <w:tcW w:w="1115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24 635,0</w:t>
            </w:r>
          </w:p>
        </w:tc>
        <w:tc>
          <w:tcPr>
            <w:tcW w:w="1057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139 553,0</w:t>
            </w:r>
          </w:p>
        </w:tc>
      </w:tr>
      <w:tr w:rsidR="005452A9">
        <w:trPr>
          <w:trHeight w:val="20"/>
        </w:trPr>
        <w:tc>
          <w:tcPr>
            <w:tcW w:w="5190" w:type="dxa"/>
          </w:tcPr>
          <w:p w:rsidR="005452A9" w:rsidRDefault="00042D5B">
            <w:pPr>
              <w:widowControl w:val="0"/>
              <w:spacing w:line="228" w:lineRule="auto"/>
              <w:ind w:firstLine="283"/>
            </w:pPr>
            <w:r>
              <w:rPr>
                <w:rFonts w:eastAsia="Calibri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861" w:type="dxa"/>
            <w:vMerge w:val="restart"/>
            <w:vAlign w:val="center"/>
          </w:tcPr>
          <w:p w:rsidR="005452A9" w:rsidRDefault="00042D5B">
            <w:pPr>
              <w:widowControl w:val="0"/>
              <w:ind w:left="-28" w:right="-27"/>
              <w:jc w:val="center"/>
            </w:pPr>
            <w:r>
              <w:t>850 0113 06 4 04 00590 100                                                850 0113 06 4 04 00590 200</w:t>
            </w:r>
          </w:p>
          <w:p w:rsidR="005452A9" w:rsidRDefault="00042D5B">
            <w:pPr>
              <w:widowControl w:val="0"/>
              <w:ind w:left="-28" w:right="-27"/>
              <w:jc w:val="center"/>
            </w:pPr>
            <w:r>
              <w:t>850 0113 06 4 04 00590 800</w:t>
            </w:r>
          </w:p>
        </w:tc>
        <w:tc>
          <w:tcPr>
            <w:tcW w:w="977" w:type="dxa"/>
            <w:vAlign w:val="center"/>
          </w:tcPr>
          <w:p w:rsidR="005452A9" w:rsidRDefault="005452A9">
            <w:pPr>
              <w:jc w:val="center"/>
            </w:pPr>
          </w:p>
        </w:tc>
        <w:tc>
          <w:tcPr>
            <w:tcW w:w="977" w:type="dxa"/>
            <w:vAlign w:val="center"/>
          </w:tcPr>
          <w:p w:rsidR="005452A9" w:rsidRDefault="005452A9">
            <w:pPr>
              <w:jc w:val="center"/>
            </w:pPr>
          </w:p>
        </w:tc>
        <w:tc>
          <w:tcPr>
            <w:tcW w:w="976" w:type="dxa"/>
            <w:vAlign w:val="center"/>
          </w:tcPr>
          <w:p w:rsidR="005452A9" w:rsidRDefault="005452A9">
            <w:pPr>
              <w:jc w:val="center"/>
            </w:pPr>
          </w:p>
        </w:tc>
        <w:tc>
          <w:tcPr>
            <w:tcW w:w="1117" w:type="dxa"/>
            <w:vAlign w:val="center"/>
          </w:tcPr>
          <w:p w:rsidR="005452A9" w:rsidRDefault="005452A9">
            <w:pPr>
              <w:jc w:val="center"/>
            </w:pPr>
          </w:p>
        </w:tc>
        <w:tc>
          <w:tcPr>
            <w:tcW w:w="111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05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</w:tr>
      <w:tr w:rsidR="005452A9">
        <w:trPr>
          <w:trHeight w:val="20"/>
        </w:trPr>
        <w:tc>
          <w:tcPr>
            <w:tcW w:w="5190" w:type="dxa"/>
            <w:vAlign w:val="center"/>
          </w:tcPr>
          <w:p w:rsidR="005452A9" w:rsidRDefault="00042D5B">
            <w:pPr>
              <w:widowControl w:val="0"/>
              <w:spacing w:line="228" w:lineRule="auto"/>
              <w:ind w:firstLine="283"/>
            </w:pPr>
            <w:r>
              <w:rPr>
                <w:rFonts w:eastAsia="Calibri"/>
                <w:lang w:eastAsia="en-US"/>
              </w:rPr>
              <w:t>- местный бюджет</w:t>
            </w:r>
          </w:p>
        </w:tc>
        <w:tc>
          <w:tcPr>
            <w:tcW w:w="2861" w:type="dxa"/>
            <w:vMerge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977" w:type="dxa"/>
            <w:vAlign w:val="center"/>
          </w:tcPr>
          <w:p w:rsidR="005452A9" w:rsidRDefault="00042D5B">
            <w:pPr>
              <w:jc w:val="center"/>
            </w:pPr>
            <w:r>
              <w:rPr>
                <w:color w:val="000000"/>
              </w:rPr>
              <w:t>22 007,0</w:t>
            </w:r>
          </w:p>
        </w:tc>
        <w:tc>
          <w:tcPr>
            <w:tcW w:w="977" w:type="dxa"/>
            <w:vAlign w:val="center"/>
          </w:tcPr>
          <w:p w:rsidR="005452A9" w:rsidRDefault="00042D5B">
            <w:pPr>
              <w:jc w:val="center"/>
            </w:pPr>
            <w:r>
              <w:rPr>
                <w:color w:val="000000"/>
              </w:rPr>
              <w:t>21 394,0</w:t>
            </w:r>
          </w:p>
        </w:tc>
        <w:tc>
          <w:tcPr>
            <w:tcW w:w="976" w:type="dxa"/>
            <w:vAlign w:val="center"/>
          </w:tcPr>
          <w:p w:rsidR="005452A9" w:rsidRDefault="00042D5B">
            <w:pPr>
              <w:jc w:val="center"/>
            </w:pPr>
            <w:r>
              <w:rPr>
                <w:color w:val="000000"/>
              </w:rPr>
              <w:t>22 247,0</w:t>
            </w:r>
          </w:p>
        </w:tc>
        <w:tc>
          <w:tcPr>
            <w:tcW w:w="1117" w:type="dxa"/>
            <w:vAlign w:val="center"/>
          </w:tcPr>
          <w:p w:rsidR="005452A9" w:rsidRDefault="00042D5B">
            <w:pPr>
              <w:jc w:val="center"/>
            </w:pPr>
            <w:r>
              <w:rPr>
                <w:color w:val="000000"/>
              </w:rPr>
              <w:t>24 635,0</w:t>
            </w:r>
          </w:p>
        </w:tc>
        <w:tc>
          <w:tcPr>
            <w:tcW w:w="1117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24 635,0</w:t>
            </w:r>
          </w:p>
        </w:tc>
        <w:tc>
          <w:tcPr>
            <w:tcW w:w="1115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24 635,0</w:t>
            </w:r>
          </w:p>
        </w:tc>
        <w:tc>
          <w:tcPr>
            <w:tcW w:w="1057" w:type="dxa"/>
            <w:vAlign w:val="center"/>
          </w:tcPr>
          <w:p w:rsidR="005452A9" w:rsidRDefault="00042D5B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139 553,0</w:t>
            </w:r>
          </w:p>
        </w:tc>
      </w:tr>
      <w:tr w:rsidR="005452A9">
        <w:trPr>
          <w:trHeight w:val="20"/>
        </w:trPr>
        <w:tc>
          <w:tcPr>
            <w:tcW w:w="5190" w:type="dxa"/>
            <w:vAlign w:val="center"/>
          </w:tcPr>
          <w:p w:rsidR="005452A9" w:rsidRDefault="00042D5B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>- внебюджетные источники</w:t>
            </w:r>
          </w:p>
        </w:tc>
        <w:tc>
          <w:tcPr>
            <w:tcW w:w="2861" w:type="dxa"/>
            <w:vMerge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97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05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</w:tr>
      <w:tr w:rsidR="005452A9">
        <w:trPr>
          <w:trHeight w:val="20"/>
        </w:trPr>
        <w:tc>
          <w:tcPr>
            <w:tcW w:w="5190" w:type="dxa"/>
          </w:tcPr>
          <w:p w:rsidR="005452A9" w:rsidRDefault="00042D5B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861" w:type="dxa"/>
            <w:vMerge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97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057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</w:tr>
    </w:tbl>
    <w:p w:rsidR="005452A9" w:rsidRDefault="005452A9">
      <w:pPr>
        <w:rPr>
          <w:highlight w:val="white"/>
        </w:rPr>
      </w:pPr>
    </w:p>
    <w:p w:rsidR="005452A9" w:rsidRDefault="005452A9">
      <w:pPr>
        <w:rPr>
          <w:highlight w:val="white"/>
        </w:rPr>
      </w:pPr>
    </w:p>
    <w:p w:rsidR="005452A9" w:rsidRDefault="00042D5B">
      <w:pPr>
        <w:contextualSpacing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6. План реализации комплекса процессных мероприятий</w:t>
      </w:r>
    </w:p>
    <w:p w:rsidR="005452A9" w:rsidRDefault="005452A9"/>
    <w:tbl>
      <w:tblPr>
        <w:tblStyle w:val="51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4"/>
        <w:gridCol w:w="4142"/>
        <w:gridCol w:w="3117"/>
        <w:gridCol w:w="3681"/>
        <w:gridCol w:w="2190"/>
        <w:gridCol w:w="1581"/>
      </w:tblGrid>
      <w:tr w:rsidR="005452A9">
        <w:trPr>
          <w:trHeight w:val="20"/>
          <w:tblHeader/>
        </w:trPr>
        <w:tc>
          <w:tcPr>
            <w:tcW w:w="743" w:type="dxa"/>
          </w:tcPr>
          <w:p w:rsidR="005452A9" w:rsidRDefault="00042D5B">
            <w:pPr>
              <w:widowControl w:val="0"/>
              <w:ind w:left="8"/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</w:t>
            </w:r>
          </w:p>
          <w:p w:rsidR="005452A9" w:rsidRDefault="00042D5B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142" w:type="dxa"/>
            <w:vAlign w:val="center"/>
          </w:tcPr>
          <w:p w:rsidR="005452A9" w:rsidRDefault="00042D5B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Задача, мероприятие (результат) /</w:t>
            </w:r>
          </w:p>
          <w:p w:rsidR="005452A9" w:rsidRDefault="00042D5B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контрольная точка</w:t>
            </w:r>
          </w:p>
        </w:tc>
        <w:tc>
          <w:tcPr>
            <w:tcW w:w="3117" w:type="dxa"/>
            <w:vAlign w:val="center"/>
          </w:tcPr>
          <w:p w:rsidR="005452A9" w:rsidRDefault="00042D5B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Дата наступления контрольной точки</w:t>
            </w:r>
          </w:p>
        </w:tc>
        <w:tc>
          <w:tcPr>
            <w:tcW w:w="3681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5452A9" w:rsidRDefault="005452A9">
            <w:pPr>
              <w:pStyle w:val="TableParagraph"/>
              <w:ind w:left="173" w:right="158"/>
              <w:jc w:val="center"/>
              <w:rPr>
                <w:lang w:eastAsia="en-US"/>
              </w:rPr>
            </w:pPr>
          </w:p>
        </w:tc>
        <w:tc>
          <w:tcPr>
            <w:tcW w:w="2190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0"/>
                <w:szCs w:val="20"/>
                <w:lang w:eastAsia="en-US"/>
              </w:rPr>
              <w:t>Вид подтверждающего документа</w:t>
            </w:r>
          </w:p>
        </w:tc>
        <w:tc>
          <w:tcPr>
            <w:tcW w:w="1581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Информационная система</w:t>
            </w:r>
          </w:p>
        </w:tc>
      </w:tr>
      <w:tr w:rsidR="005452A9">
        <w:trPr>
          <w:trHeight w:val="20"/>
          <w:tblHeader/>
        </w:trPr>
        <w:tc>
          <w:tcPr>
            <w:tcW w:w="743" w:type="dxa"/>
          </w:tcPr>
          <w:p w:rsidR="005452A9" w:rsidRDefault="00042D5B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1" w:type="dxa"/>
          </w:tcPr>
          <w:p w:rsidR="005452A9" w:rsidRDefault="00042D5B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0" w:type="dxa"/>
          </w:tcPr>
          <w:p w:rsidR="005452A9" w:rsidRDefault="00042D5B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1" w:type="dxa"/>
          </w:tcPr>
          <w:p w:rsidR="005452A9" w:rsidRDefault="00042D5B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5452A9">
        <w:trPr>
          <w:trHeight w:val="20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711" w:type="dxa"/>
            <w:gridSpan w:val="5"/>
          </w:tcPr>
          <w:p w:rsidR="005452A9" w:rsidRDefault="00042D5B">
            <w:pPr>
              <w:widowControl w:val="0"/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bCs/>
                <w:sz w:val="20"/>
              </w:rPr>
              <w:t>Обеспечение качественного бюджетного (бухгалтерского) учета и формирования отчетности в органах местного самоуправления, муниципальных учреждениях Ровеньского района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  <w:p w:rsidR="005452A9" w:rsidRDefault="005452A9">
            <w:pPr>
              <w:widowControl w:val="0"/>
              <w:jc w:val="center"/>
            </w:pPr>
          </w:p>
        </w:tc>
      </w:tr>
      <w:tr w:rsidR="005452A9">
        <w:trPr>
          <w:trHeight w:val="20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jc w:val="both"/>
            </w:pPr>
            <w:r>
              <w:rPr>
                <w:sz w:val="20"/>
                <w:szCs w:val="20"/>
                <w:highlight w:val="white"/>
                <w:lang w:eastAsia="en-US"/>
              </w:rPr>
              <w:t>Мероприятие (результат) «</w:t>
            </w:r>
            <w:r>
              <w:rPr>
                <w:sz w:val="20"/>
                <w:szCs w:val="22"/>
                <w:highlight w:val="white"/>
                <w:lang w:eastAsia="en-US"/>
              </w:rPr>
              <w:t>Обеспечена деятельность МКУ «ЦБУ Ровеньского района»</w:t>
            </w:r>
            <w:r>
              <w:rPr>
                <w:sz w:val="20"/>
                <w:szCs w:val="20"/>
                <w:highlight w:val="white"/>
                <w:lang w:eastAsia="en-US"/>
              </w:rPr>
              <w:t>»</w:t>
            </w:r>
          </w:p>
        </w:tc>
        <w:tc>
          <w:tcPr>
            <w:tcW w:w="3117" w:type="dxa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sz w:val="20"/>
                <w:szCs w:val="25"/>
                <w:highlight w:val="white"/>
                <w:lang w:eastAsia="en-US"/>
              </w:rPr>
              <w:t>Управление финансов и бюджетной политики администрации Ровеньского района</w:t>
            </w:r>
          </w:p>
        </w:tc>
        <w:tc>
          <w:tcPr>
            <w:tcW w:w="2190" w:type="dxa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 Отчет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</w:tbl>
    <w:p w:rsidR="005452A9" w:rsidRDefault="005452A9"/>
    <w:p w:rsidR="005452A9" w:rsidRDefault="005452A9"/>
    <w:p w:rsidR="005452A9" w:rsidRDefault="005452A9"/>
    <w:p w:rsidR="005452A9" w:rsidRDefault="005452A9"/>
    <w:p w:rsidR="005452A9" w:rsidRDefault="00042D5B">
      <w:r>
        <w:rPr>
          <w:sz w:val="22"/>
        </w:rPr>
        <w:t>11. Паспорт комплекса процессных мероприятий</w:t>
      </w:r>
      <w:r>
        <w:rPr>
          <w:rStyle w:val="3"/>
          <w:sz w:val="22"/>
        </w:rPr>
        <w:t xml:space="preserve"> «С</w:t>
      </w:r>
      <w:r>
        <w:rPr>
          <w:rStyle w:val="3"/>
          <w:bCs/>
          <w:sz w:val="22"/>
        </w:rPr>
        <w:t>овершенствование системы общественного самоуправления Ровеньского района</w:t>
      </w:r>
      <w:r>
        <w:rPr>
          <w:rStyle w:val="3"/>
          <w:sz w:val="22"/>
        </w:rPr>
        <w:t>»</w:t>
      </w:r>
    </w:p>
    <w:p w:rsidR="005452A9" w:rsidRDefault="005452A9">
      <w:pPr>
        <w:jc w:val="center"/>
      </w:pPr>
    </w:p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1. Общие положения</w:t>
      </w:r>
    </w:p>
    <w:p w:rsidR="005452A9" w:rsidRDefault="005452A9"/>
    <w:tbl>
      <w:tblPr>
        <w:tblStyle w:val="13"/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981"/>
        <w:gridCol w:w="7779"/>
      </w:tblGrid>
      <w:tr w:rsidR="005452A9">
        <w:trPr>
          <w:trHeight w:val="516"/>
          <w:jc w:val="center"/>
        </w:trPr>
        <w:tc>
          <w:tcPr>
            <w:tcW w:w="7952" w:type="dxa"/>
            <w:vAlign w:val="center"/>
          </w:tcPr>
          <w:p w:rsidR="005452A9" w:rsidRDefault="00042D5B">
            <w:pPr>
              <w:widowControl w:val="0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>Ответственный  орган</w:t>
            </w:r>
          </w:p>
        </w:tc>
        <w:tc>
          <w:tcPr>
            <w:tcW w:w="7751" w:type="dxa"/>
            <w:vAlign w:val="center"/>
          </w:tcPr>
          <w:p w:rsidR="005452A9" w:rsidRDefault="00042D5B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>Администрация Ровеньского района (</w:t>
            </w:r>
            <w:r>
              <w:rPr>
                <w:rFonts w:eastAsia="Calibri"/>
                <w:bCs/>
                <w:color w:val="000000" w:themeColor="text1"/>
                <w:sz w:val="20"/>
                <w:szCs w:val="25"/>
                <w:lang w:eastAsia="en-US"/>
              </w:rPr>
              <w:t>Отдел организационно-контрольной работы, делопроизводства и архива администрации Ровеньского района - Артёмова Светлана Петровна</w:t>
            </w:r>
            <w:r>
              <w:rPr>
                <w:bCs/>
                <w:color w:val="000000" w:themeColor="text1"/>
                <w:sz w:val="20"/>
                <w:lang w:eastAsia="en-US"/>
              </w:rPr>
              <w:t>)</w:t>
            </w:r>
          </w:p>
        </w:tc>
      </w:tr>
      <w:tr w:rsidR="005452A9">
        <w:trPr>
          <w:trHeight w:val="210"/>
          <w:jc w:val="center"/>
        </w:trPr>
        <w:tc>
          <w:tcPr>
            <w:tcW w:w="7952" w:type="dxa"/>
            <w:vAlign w:val="center"/>
          </w:tcPr>
          <w:p w:rsidR="005452A9" w:rsidRDefault="00042D5B">
            <w:pPr>
              <w:widowControl w:val="0"/>
            </w:pPr>
            <w:r>
              <w:rPr>
                <w:rFonts w:eastAsia="Calibri"/>
                <w:bCs/>
                <w:sz w:val="20"/>
                <w:lang w:eastAsia="en-US"/>
              </w:rPr>
              <w:t>Связь с муниципальной программой</w:t>
            </w:r>
          </w:p>
        </w:tc>
        <w:tc>
          <w:tcPr>
            <w:tcW w:w="7751" w:type="dxa"/>
            <w:vAlign w:val="center"/>
          </w:tcPr>
          <w:p w:rsidR="005452A9" w:rsidRDefault="00042D5B">
            <w:pPr>
              <w:widowControl w:val="0"/>
              <w:jc w:val="both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Муниципальная программа Ровеньского района «Развитие общественного самоуправления Ровеньского района»</w:t>
            </w:r>
          </w:p>
          <w:p w:rsidR="005452A9" w:rsidRDefault="00042D5B">
            <w:pPr>
              <w:widowControl w:val="0"/>
              <w:jc w:val="both"/>
            </w:pPr>
            <w:r>
              <w:rPr>
                <w:rFonts w:eastAsia="Calibri"/>
                <w:bCs/>
                <w:sz w:val="20"/>
                <w:lang w:eastAsia="en-US"/>
              </w:rPr>
              <w:t>Муниципальная программа Ровеньского района «Развитие местного самоуправления Ровеньского района и интеракция»</w:t>
            </w:r>
          </w:p>
        </w:tc>
      </w:tr>
    </w:tbl>
    <w:p w:rsidR="005452A9" w:rsidRDefault="005452A9"/>
    <w:p w:rsidR="005452A9" w:rsidRDefault="00042D5B">
      <w:pPr>
        <w:contextualSpacing/>
        <w:rPr>
          <w:sz w:val="22"/>
          <w:szCs w:val="22"/>
          <w:lang w:val="en-US"/>
        </w:rPr>
      </w:pPr>
      <w:r>
        <w:rPr>
          <w:sz w:val="22"/>
          <w:szCs w:val="22"/>
        </w:rPr>
        <w:t>2. Показатели комплекса процессных мероприятий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2534"/>
        <w:gridCol w:w="1130"/>
        <w:gridCol w:w="1185"/>
        <w:gridCol w:w="956"/>
        <w:gridCol w:w="878"/>
        <w:gridCol w:w="506"/>
        <w:gridCol w:w="610"/>
        <w:gridCol w:w="624"/>
        <w:gridCol w:w="473"/>
        <w:gridCol w:w="561"/>
        <w:gridCol w:w="572"/>
        <w:gridCol w:w="602"/>
        <w:gridCol w:w="2047"/>
        <w:gridCol w:w="2459"/>
      </w:tblGrid>
      <w:tr w:rsidR="005452A9">
        <w:trPr>
          <w:trHeight w:val="566"/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5452A9">
        <w:trPr>
          <w:tblHeader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5452A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5452A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50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</w:t>
            </w:r>
            <w:r>
              <w:rPr>
                <w:b/>
                <w:sz w:val="20"/>
                <w:szCs w:val="20"/>
                <w:lang w:eastAsia="ru-RU"/>
              </w:rPr>
              <w:t>Обеспечение организации взаимодействия органов местного самоуправления с</w:t>
            </w:r>
            <w:r>
              <w:rPr>
                <w:b/>
                <w:sz w:val="20"/>
                <w:szCs w:val="20"/>
                <w:highlight w:val="white"/>
                <w:lang w:eastAsia="ru-RU"/>
              </w:rPr>
              <w:t xml:space="preserve"> различными формами общественного самоуправления </w:t>
            </w:r>
            <w:r>
              <w:rPr>
                <w:b/>
                <w:sz w:val="20"/>
                <w:szCs w:val="20"/>
                <w:lang w:eastAsia="ru-RU"/>
              </w:rPr>
              <w:t>и общественными организациями для реализации социально значимых инициатив населения</w:t>
            </w:r>
            <w:r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452A9">
        <w:trPr>
          <w:trHeight w:val="13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pacing w:val="-2"/>
                <w:sz w:val="20"/>
                <w:szCs w:val="20"/>
              </w:rPr>
              <w:t>Количество районных семинаров, публикаций в СМИ информации, отражающей положительный опыт деятельности ТОС.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5452A9" w:rsidRDefault="00042D5B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5452A9" w:rsidRDefault="00042D5B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spacing w:after="160"/>
              <w:jc w:val="center"/>
              <w:rPr>
                <w:highlight w:val="white"/>
              </w:rPr>
            </w:pPr>
            <w:r>
              <w:rPr>
                <w:sz w:val="20"/>
                <w:szCs w:val="25"/>
                <w:highlight w:val="white"/>
              </w:rPr>
              <w:t>Отдел организационно-контрольной работы, делопроизводства и архива администрации Ровеньского района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5452A9">
        <w:trPr>
          <w:trHeight w:val="138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ТОС, получивших финансовую поддержку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количество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5452A9" w:rsidRDefault="00042D5B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5452A9" w:rsidRDefault="00042D5B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spacing w:after="160"/>
              <w:jc w:val="center"/>
              <w:rPr>
                <w:highlight w:val="white"/>
              </w:rPr>
            </w:pPr>
            <w:r>
              <w:rPr>
                <w:sz w:val="20"/>
                <w:szCs w:val="25"/>
                <w:highlight w:val="white"/>
              </w:rPr>
              <w:t>Отдел организационно-контрольной работы, делопроизводства и архива администрации Ровеньского района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  <w:rPr>
                <w:lang w:eastAsia="ru-RU"/>
              </w:rPr>
            </w:pPr>
          </w:p>
        </w:tc>
      </w:tr>
    </w:tbl>
    <w:p w:rsidR="005452A9" w:rsidRDefault="005452A9">
      <w:pPr>
        <w:contextualSpacing/>
      </w:pPr>
    </w:p>
    <w:p w:rsidR="005452A9" w:rsidRDefault="005452A9">
      <w:pPr>
        <w:contextualSpacing/>
      </w:pPr>
    </w:p>
    <w:p w:rsidR="005452A9" w:rsidRDefault="005452A9">
      <w:pPr>
        <w:contextualSpacing/>
      </w:pPr>
    </w:p>
    <w:p w:rsidR="005452A9" w:rsidRDefault="005452A9">
      <w:pPr>
        <w:contextualSpacing/>
      </w:pPr>
    </w:p>
    <w:p w:rsidR="005452A9" w:rsidRDefault="005452A9">
      <w:pPr>
        <w:contextualSpacing/>
      </w:pPr>
    </w:p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3. Помесячный план достижения показателей комплекса процессных мероприятий в 2025 году</w:t>
      </w:r>
    </w:p>
    <w:p w:rsidR="005452A9" w:rsidRDefault="005452A9"/>
    <w:tbl>
      <w:tblPr>
        <w:tblW w:w="4950" w:type="pct"/>
        <w:tblInd w:w="109" w:type="dxa"/>
        <w:tblLayout w:type="fixed"/>
        <w:tblLook w:val="0000"/>
      </w:tblPr>
      <w:tblGrid>
        <w:gridCol w:w="622"/>
        <w:gridCol w:w="2715"/>
        <w:gridCol w:w="1407"/>
        <w:gridCol w:w="1436"/>
        <w:gridCol w:w="761"/>
        <w:gridCol w:w="750"/>
        <w:gridCol w:w="663"/>
        <w:gridCol w:w="752"/>
        <w:gridCol w:w="742"/>
        <w:gridCol w:w="716"/>
        <w:gridCol w:w="714"/>
        <w:gridCol w:w="602"/>
        <w:gridCol w:w="602"/>
        <w:gridCol w:w="602"/>
        <w:gridCol w:w="695"/>
        <w:gridCol w:w="1982"/>
      </w:tblGrid>
      <w:tr w:rsidR="005452A9">
        <w:trPr>
          <w:tblHeader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Единица измерения</w:t>
            </w:r>
          </w:p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(по ОКЕИ)</w:t>
            </w:r>
          </w:p>
        </w:tc>
        <w:tc>
          <w:tcPr>
            <w:tcW w:w="7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На конец </w:t>
            </w:r>
            <w:r>
              <w:rPr>
                <w:b/>
                <w:i/>
                <w:sz w:val="20"/>
                <w:szCs w:val="20"/>
              </w:rPr>
              <w:t>(указывается год)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5452A9">
        <w:trPr>
          <w:tblHeader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сен.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ноя.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</w:tr>
      <w:tr w:rsidR="005452A9">
        <w:trPr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5452A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«Обеспечение организации взаимодействия органов местного самоуправления с</w:t>
            </w:r>
            <w:r>
              <w:rPr>
                <w:b/>
                <w:bCs/>
                <w:sz w:val="20"/>
                <w:szCs w:val="20"/>
                <w:highlight w:val="white"/>
                <w:lang w:eastAsia="ru-RU"/>
              </w:rPr>
              <w:t xml:space="preserve"> различными формами общественного самоуправления </w:t>
            </w:r>
            <w:r>
              <w:rPr>
                <w:b/>
                <w:bCs/>
                <w:sz w:val="20"/>
                <w:szCs w:val="20"/>
                <w:lang w:eastAsia="ru-RU"/>
              </w:rPr>
              <w:t>и общественными организациями для реализации социально значимых инициатив населения»</w:t>
            </w:r>
          </w:p>
        </w:tc>
      </w:tr>
      <w:tr w:rsidR="005452A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pacing w:val="-2"/>
                <w:sz w:val="20"/>
                <w:szCs w:val="20"/>
              </w:rPr>
              <w:t>Количество районных семинаров, публикаций в СМИ информации, отражающей положительный опыт деятельности ТОС.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452A9"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ТОС, получивших финансовую поддержку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количество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5452A9" w:rsidRDefault="005452A9">
      <w:pPr>
        <w:contextualSpacing/>
      </w:pPr>
    </w:p>
    <w:p w:rsidR="005452A9" w:rsidRDefault="00042D5B">
      <w:pPr>
        <w:rPr>
          <w:sz w:val="22"/>
          <w:szCs w:val="22"/>
        </w:rPr>
      </w:pPr>
      <w:r>
        <w:rPr>
          <w:sz w:val="22"/>
          <w:szCs w:val="22"/>
        </w:rPr>
        <w:t>4. Перечень мероприятий (результатов) комплекса процессных мероприятий</w:t>
      </w:r>
    </w:p>
    <w:p w:rsidR="005452A9" w:rsidRDefault="005452A9"/>
    <w:tbl>
      <w:tblPr>
        <w:tblStyle w:val="512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8"/>
        <w:gridCol w:w="3674"/>
        <w:gridCol w:w="1360"/>
        <w:gridCol w:w="840"/>
        <w:gridCol w:w="797"/>
        <w:gridCol w:w="660"/>
        <w:gridCol w:w="680"/>
        <w:gridCol w:w="708"/>
        <w:gridCol w:w="852"/>
        <w:gridCol w:w="848"/>
        <w:gridCol w:w="709"/>
        <w:gridCol w:w="994"/>
        <w:gridCol w:w="2775"/>
      </w:tblGrid>
      <w:tr w:rsidR="005452A9">
        <w:trPr>
          <w:trHeight w:val="20"/>
        </w:trPr>
        <w:tc>
          <w:tcPr>
            <w:tcW w:w="487" w:type="dxa"/>
            <w:vMerge w:val="restart"/>
            <w:vAlign w:val="center"/>
          </w:tcPr>
          <w:p w:rsidR="005452A9" w:rsidRDefault="00042D5B">
            <w:pPr>
              <w:widowControl w:val="0"/>
              <w:ind w:left="15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74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360" w:type="dxa"/>
            <w:vMerge w:val="restart"/>
            <w:vAlign w:val="center"/>
          </w:tcPr>
          <w:p w:rsidR="005452A9" w:rsidRDefault="00042D5B">
            <w:pPr>
              <w:widowControl w:val="0"/>
              <w:ind w:left="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840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1457" w:type="dxa"/>
            <w:gridSpan w:val="2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4791" w:type="dxa"/>
            <w:gridSpan w:val="6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Значения мероприятия (результата), </w:t>
            </w:r>
            <w:r>
              <w:rPr>
                <w:sz w:val="20"/>
                <w:szCs w:val="20"/>
                <w:lang w:eastAsia="en-US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775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Связь с показателями комплекса процессных мероприятий</w:t>
            </w:r>
          </w:p>
        </w:tc>
      </w:tr>
      <w:tr w:rsidR="005452A9">
        <w:trPr>
          <w:trHeight w:val="20"/>
        </w:trPr>
        <w:tc>
          <w:tcPr>
            <w:tcW w:w="487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3674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360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797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660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80" w:type="dxa"/>
            <w:vAlign w:val="center"/>
          </w:tcPr>
          <w:p w:rsidR="005452A9" w:rsidRDefault="00042D5B">
            <w:pPr>
              <w:widowControl w:val="0"/>
              <w:ind w:left="4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8" w:type="dxa"/>
            <w:vAlign w:val="center"/>
          </w:tcPr>
          <w:p w:rsidR="005452A9" w:rsidRDefault="00042D5B">
            <w:pPr>
              <w:widowControl w:val="0"/>
              <w:ind w:left="4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2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48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09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4" w:type="dxa"/>
            <w:vAlign w:val="center"/>
          </w:tcPr>
          <w:p w:rsidR="005452A9" w:rsidRDefault="00042D5B">
            <w:pPr>
              <w:widowControl w:val="0"/>
              <w:ind w:left="17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2775" w:type="dxa"/>
            <w:vMerge/>
          </w:tcPr>
          <w:p w:rsidR="005452A9" w:rsidRDefault="005452A9">
            <w:pPr>
              <w:widowControl w:val="0"/>
              <w:ind w:left="173"/>
              <w:jc w:val="center"/>
            </w:pPr>
          </w:p>
        </w:tc>
      </w:tr>
      <w:tr w:rsidR="005452A9">
        <w:trPr>
          <w:trHeight w:val="20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4" w:type="dxa"/>
            <w:vAlign w:val="center"/>
          </w:tcPr>
          <w:p w:rsidR="005452A9" w:rsidRDefault="00042D5B">
            <w:pPr>
              <w:widowControl w:val="0"/>
              <w:ind w:left="44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vAlign w:val="center"/>
          </w:tcPr>
          <w:p w:rsidR="005452A9" w:rsidRDefault="00042D5B">
            <w:pPr>
              <w:widowControl w:val="0"/>
              <w:ind w:left="10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7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0" w:type="dxa"/>
            <w:vAlign w:val="center"/>
          </w:tcPr>
          <w:p w:rsidR="005452A9" w:rsidRDefault="00042D5B">
            <w:pPr>
              <w:widowControl w:val="0"/>
              <w:ind w:left="82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0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5452A9" w:rsidRDefault="00042D5B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5452A9" w:rsidRDefault="00042D5B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4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75" w:type="dxa"/>
            <w:vAlign w:val="center"/>
          </w:tcPr>
          <w:p w:rsidR="005452A9" w:rsidRDefault="00042D5B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5452A9">
        <w:trPr>
          <w:trHeight w:val="20"/>
        </w:trPr>
        <w:tc>
          <w:tcPr>
            <w:tcW w:w="15384" w:type="dxa"/>
            <w:gridSpan w:val="13"/>
          </w:tcPr>
          <w:p w:rsidR="005452A9" w:rsidRDefault="00042D5B">
            <w:pPr>
              <w:widowControl w:val="0"/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bCs/>
                <w:sz w:val="20"/>
                <w:szCs w:val="20"/>
                <w:lang w:eastAsia="ru-RU"/>
              </w:rPr>
              <w:t>Обеспечение организации взаимодействия органов местного самоуправления с</w:t>
            </w:r>
            <w:r>
              <w:rPr>
                <w:b/>
                <w:bCs/>
                <w:sz w:val="20"/>
                <w:szCs w:val="20"/>
                <w:highlight w:val="white"/>
                <w:lang w:eastAsia="ru-RU"/>
              </w:rPr>
              <w:t xml:space="preserve"> различными формами общественного самоуправления </w:t>
            </w:r>
            <w:r>
              <w:rPr>
                <w:b/>
                <w:bCs/>
                <w:sz w:val="20"/>
                <w:szCs w:val="20"/>
                <w:lang w:eastAsia="ru-RU"/>
              </w:rPr>
              <w:t>и общественными организациями для реализации социально значимых инициатив населения»</w:t>
            </w:r>
          </w:p>
        </w:tc>
      </w:tr>
      <w:tr w:rsidR="005452A9">
        <w:trPr>
          <w:trHeight w:val="20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-5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674" w:type="dxa"/>
            <w:vAlign w:val="center"/>
          </w:tcPr>
          <w:p w:rsidR="005452A9" w:rsidRDefault="00042D5B">
            <w:pPr>
              <w:widowControl w:val="0"/>
              <w:ind w:left="41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sz w:val="20"/>
                <w:szCs w:val="22"/>
                <w:lang w:eastAsia="en-US"/>
              </w:rPr>
              <w:t xml:space="preserve">Проведены районные семинары, опубликованы </w:t>
            </w:r>
            <w:r>
              <w:rPr>
                <w:spacing w:val="-2"/>
                <w:sz w:val="20"/>
                <w:szCs w:val="20"/>
                <w:lang w:eastAsia="en-US"/>
              </w:rPr>
              <w:t>публикации в СМИ информации, отражающей положительный опыт деятельности ТОС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</w:tcPr>
          <w:p w:rsidR="005452A9" w:rsidRDefault="00042D5B">
            <w:pPr>
              <w:widowControl w:val="0"/>
              <w:ind w:left="108" w:hanging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5452A9" w:rsidRDefault="00042D5B">
            <w:pPr>
              <w:widowControl w:val="0"/>
              <w:ind w:left="108"/>
              <w:rPr>
                <w:sz w:val="18"/>
                <w:highlight w:val="yellow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0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</w:tcPr>
          <w:p w:rsidR="005452A9" w:rsidRDefault="00042D5B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8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4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75" w:type="dxa"/>
          </w:tcPr>
          <w:p w:rsidR="005452A9" w:rsidRDefault="005452A9">
            <w:pPr>
              <w:widowControl w:val="0"/>
              <w:jc w:val="center"/>
            </w:pPr>
          </w:p>
          <w:p w:rsidR="005452A9" w:rsidRDefault="00042D5B">
            <w:pPr>
              <w:widowControl w:val="0"/>
              <w:ind w:left="108"/>
              <w:jc w:val="center"/>
              <w:rPr>
                <w:highlight w:val="yellow"/>
              </w:rPr>
            </w:pPr>
            <w:r>
              <w:rPr>
                <w:spacing w:val="-2"/>
                <w:sz w:val="20"/>
                <w:szCs w:val="20"/>
                <w:lang w:eastAsia="en-US"/>
              </w:rPr>
              <w:t>Количество районных семинаров, публикаций в СМИ информации, отражающей положительный опыт деятельности ТОС</w:t>
            </w:r>
          </w:p>
        </w:tc>
      </w:tr>
      <w:tr w:rsidR="005452A9">
        <w:trPr>
          <w:trHeight w:val="20"/>
        </w:trPr>
        <w:tc>
          <w:tcPr>
            <w:tcW w:w="487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-5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3674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«Назначены даты на проведение районных семинаров, отражающих положительный опыт деятельности ТОС.»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108" w:hanging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  <w:tcBorders>
              <w:top w:val="nil"/>
            </w:tcBorders>
          </w:tcPr>
          <w:p w:rsidR="005452A9" w:rsidRDefault="00042D5B">
            <w:pPr>
              <w:widowControl w:val="0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0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nil"/>
            </w:tcBorders>
          </w:tcPr>
          <w:p w:rsidR="005452A9" w:rsidRDefault="00042D5B">
            <w:pPr>
              <w:widowControl w:val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48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4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775" w:type="dxa"/>
            <w:tcBorders>
              <w:top w:val="nil"/>
            </w:tcBorders>
          </w:tcPr>
          <w:p w:rsidR="005452A9" w:rsidRDefault="005452A9">
            <w:pPr>
              <w:widowControl w:val="0"/>
              <w:jc w:val="center"/>
            </w:pPr>
          </w:p>
        </w:tc>
      </w:tr>
      <w:tr w:rsidR="005452A9">
        <w:trPr>
          <w:trHeight w:val="20"/>
        </w:trPr>
        <w:tc>
          <w:tcPr>
            <w:tcW w:w="487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-5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3674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«Заключен договор на публикацию материалов  в СМИ, отражающих положительный опыт деятельности ТОС и подписан акт на оказание услуг»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108" w:hanging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  <w:tcBorders>
              <w:top w:val="nil"/>
            </w:tcBorders>
          </w:tcPr>
          <w:p w:rsidR="005452A9" w:rsidRDefault="00042D5B">
            <w:pPr>
              <w:widowControl w:val="0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nil"/>
            </w:tcBorders>
          </w:tcPr>
          <w:p w:rsidR="005452A9" w:rsidRDefault="00042D5B">
            <w:pPr>
              <w:widowControl w:val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48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4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775" w:type="dxa"/>
            <w:tcBorders>
              <w:top w:val="nil"/>
            </w:tcBorders>
          </w:tcPr>
          <w:p w:rsidR="005452A9" w:rsidRDefault="005452A9">
            <w:pPr>
              <w:widowControl w:val="0"/>
              <w:jc w:val="center"/>
            </w:pPr>
          </w:p>
        </w:tc>
      </w:tr>
      <w:tr w:rsidR="005452A9">
        <w:trPr>
          <w:trHeight w:val="20"/>
        </w:trPr>
        <w:tc>
          <w:tcPr>
            <w:tcW w:w="487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-5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3674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41"/>
              <w:jc w:val="both"/>
              <w:rPr>
                <w:lang w:eastAsia="en-US"/>
              </w:rPr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«Подписаны платежные поручения»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108" w:hanging="108"/>
              <w:jc w:val="both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  <w:tcBorders>
              <w:top w:val="nil"/>
            </w:tcBorders>
          </w:tcPr>
          <w:p w:rsidR="005452A9" w:rsidRDefault="00042D5B">
            <w:pPr>
              <w:widowControl w:val="0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nil"/>
            </w:tcBorders>
          </w:tcPr>
          <w:p w:rsidR="005452A9" w:rsidRDefault="00042D5B">
            <w:pPr>
              <w:widowControl w:val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48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4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775" w:type="dxa"/>
            <w:tcBorders>
              <w:top w:val="nil"/>
            </w:tcBorders>
          </w:tcPr>
          <w:p w:rsidR="005452A9" w:rsidRDefault="005452A9">
            <w:pPr>
              <w:widowControl w:val="0"/>
              <w:jc w:val="center"/>
            </w:pPr>
          </w:p>
        </w:tc>
      </w:tr>
      <w:tr w:rsidR="005452A9">
        <w:trPr>
          <w:trHeight w:val="20"/>
        </w:trPr>
        <w:tc>
          <w:tcPr>
            <w:tcW w:w="487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-5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674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41"/>
              <w:jc w:val="both"/>
              <w:rPr>
                <w:highlight w:val="white"/>
                <w:shd w:val="clear" w:color="auto" w:fill="FFFF00"/>
              </w:rPr>
            </w:pPr>
            <w:r>
              <w:rPr>
                <w:sz w:val="20"/>
                <w:szCs w:val="20"/>
                <w:highlight w:val="white"/>
                <w:shd w:val="clear" w:color="auto" w:fill="FFFF00"/>
                <w:lang w:eastAsia="en-US"/>
              </w:rPr>
              <w:t>Мероприятие (результат) «Оказана финансовая поддержка ТОС»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108" w:hanging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  <w:tcBorders>
              <w:top w:val="nil"/>
            </w:tcBorders>
          </w:tcPr>
          <w:p w:rsidR="005452A9" w:rsidRDefault="00042D5B">
            <w:pPr>
              <w:widowControl w:val="0"/>
              <w:ind w:left="108"/>
              <w:rPr>
                <w:sz w:val="18"/>
                <w:highlight w:val="yellow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80" w:type="dxa"/>
            <w:tcBorders>
              <w:top w:val="nil"/>
            </w:tcBorders>
          </w:tcPr>
          <w:p w:rsidR="005452A9" w:rsidRDefault="00042D5B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75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Количество ТОС, получивших финансовую поддержку</w:t>
            </w:r>
          </w:p>
        </w:tc>
      </w:tr>
      <w:tr w:rsidR="005452A9">
        <w:trPr>
          <w:trHeight w:val="20"/>
        </w:trPr>
        <w:tc>
          <w:tcPr>
            <w:tcW w:w="487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-5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3674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41"/>
              <w:jc w:val="both"/>
              <w:rPr>
                <w:highlight w:val="white"/>
              </w:rPr>
            </w:pPr>
            <w:r>
              <w:rPr>
                <w:rStyle w:val="FootnoteCharacters"/>
                <w:rFonts w:eastAsia="Calibri" w:cs="Arial"/>
                <w:sz w:val="20"/>
                <w:szCs w:val="20"/>
                <w:highlight w:val="white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>а «Заключен договор на ТОС, получивший финансовую поддержку»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108" w:hanging="166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  <w:tcBorders>
              <w:top w:val="nil"/>
            </w:tcBorders>
          </w:tcPr>
          <w:p w:rsidR="005452A9" w:rsidRDefault="00042D5B">
            <w:pPr>
              <w:widowControl w:val="0"/>
              <w:ind w:left="108"/>
              <w:rPr>
                <w:sz w:val="18"/>
                <w:highlight w:val="yellow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60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nil"/>
            </w:tcBorders>
          </w:tcPr>
          <w:p w:rsidR="005452A9" w:rsidRDefault="00042D5B">
            <w:pPr>
              <w:widowControl w:val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48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4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775" w:type="dxa"/>
            <w:tcBorders>
              <w:top w:val="nil"/>
            </w:tcBorders>
          </w:tcPr>
          <w:p w:rsidR="005452A9" w:rsidRDefault="005452A9">
            <w:pPr>
              <w:widowControl w:val="0"/>
              <w:jc w:val="center"/>
            </w:pPr>
          </w:p>
        </w:tc>
      </w:tr>
      <w:tr w:rsidR="005452A9">
        <w:trPr>
          <w:trHeight w:val="20"/>
        </w:trPr>
        <w:tc>
          <w:tcPr>
            <w:tcW w:w="487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-5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3674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 акт на оказание услуг»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108" w:hanging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  <w:tcBorders>
              <w:top w:val="nil"/>
            </w:tcBorders>
          </w:tcPr>
          <w:p w:rsidR="005452A9" w:rsidRDefault="00042D5B">
            <w:pPr>
              <w:widowControl w:val="0"/>
              <w:ind w:left="108"/>
              <w:rPr>
                <w:sz w:val="18"/>
                <w:highlight w:val="yellow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60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nil"/>
            </w:tcBorders>
          </w:tcPr>
          <w:p w:rsidR="005452A9" w:rsidRDefault="00042D5B">
            <w:pPr>
              <w:widowControl w:val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48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4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775" w:type="dxa"/>
            <w:tcBorders>
              <w:top w:val="nil"/>
            </w:tcBorders>
          </w:tcPr>
          <w:p w:rsidR="005452A9" w:rsidRDefault="005452A9">
            <w:pPr>
              <w:widowControl w:val="0"/>
              <w:jc w:val="center"/>
            </w:pPr>
          </w:p>
        </w:tc>
      </w:tr>
      <w:tr w:rsidR="005452A9">
        <w:trPr>
          <w:trHeight w:val="20"/>
        </w:trPr>
        <w:tc>
          <w:tcPr>
            <w:tcW w:w="487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-5" w:right="-13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3674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«Подписаны платежные поручения»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:rsidR="005452A9" w:rsidRDefault="00042D5B">
            <w:pPr>
              <w:widowControl w:val="0"/>
              <w:ind w:left="108" w:hanging="166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  <w:tcBorders>
              <w:top w:val="nil"/>
            </w:tcBorders>
          </w:tcPr>
          <w:p w:rsidR="005452A9" w:rsidRDefault="00042D5B">
            <w:pPr>
              <w:widowControl w:val="0"/>
              <w:ind w:left="108"/>
              <w:rPr>
                <w:sz w:val="18"/>
                <w:highlight w:val="yellow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60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nil"/>
            </w:tcBorders>
          </w:tcPr>
          <w:p w:rsidR="005452A9" w:rsidRDefault="00042D5B">
            <w:pPr>
              <w:widowControl w:val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48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4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775" w:type="dxa"/>
            <w:tcBorders>
              <w:top w:val="nil"/>
            </w:tcBorders>
          </w:tcPr>
          <w:p w:rsidR="005452A9" w:rsidRDefault="005452A9">
            <w:pPr>
              <w:widowControl w:val="0"/>
              <w:jc w:val="center"/>
            </w:pPr>
          </w:p>
        </w:tc>
      </w:tr>
      <w:tr w:rsidR="005452A9">
        <w:trPr>
          <w:trHeight w:val="20"/>
        </w:trPr>
        <w:tc>
          <w:tcPr>
            <w:tcW w:w="487" w:type="dxa"/>
            <w:vAlign w:val="center"/>
          </w:tcPr>
          <w:p w:rsidR="005452A9" w:rsidRDefault="00042D5B">
            <w:pPr>
              <w:widowControl w:val="0"/>
              <w:ind w:left="-5" w:right="-131"/>
              <w:jc w:val="center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4897" w:type="dxa"/>
            <w:gridSpan w:val="12"/>
            <w:vAlign w:val="center"/>
          </w:tcPr>
          <w:p w:rsidR="005452A9" w:rsidRDefault="00042D5B">
            <w:pPr>
              <w:widowControl w:val="0"/>
              <w:ind w:left="108"/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мероприятия предусматривает </w:t>
            </w:r>
            <w:r>
              <w:rPr>
                <w:sz w:val="20"/>
                <w:szCs w:val="28"/>
              </w:rPr>
              <w:t>развитие и совершенствование системы  общественного самоуправления Ровеньского района 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</w:t>
            </w:r>
          </w:p>
        </w:tc>
      </w:tr>
    </w:tbl>
    <w:p w:rsidR="005452A9" w:rsidRDefault="005452A9">
      <w:pPr>
        <w:contextualSpacing/>
      </w:pPr>
    </w:p>
    <w:p w:rsidR="005452A9" w:rsidRDefault="00042D5B">
      <w:pPr>
        <w:contextualSpacing/>
        <w:rPr>
          <w:sz w:val="22"/>
          <w:szCs w:val="22"/>
        </w:rPr>
      </w:pPr>
      <w:r>
        <w:rPr>
          <w:sz w:val="22"/>
          <w:szCs w:val="22"/>
        </w:rPr>
        <w:t>5. Финансовое обеспечение комплекса процессных мероприятий</w:t>
      </w:r>
    </w:p>
    <w:p w:rsidR="005452A9" w:rsidRDefault="005452A9"/>
    <w:tbl>
      <w:tblPr>
        <w:tblStyle w:val="13"/>
        <w:tblpPr w:leftFromText="180" w:rightFromText="180" w:vertAnchor="text" w:tblpY="1"/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89"/>
        <w:gridCol w:w="2753"/>
        <w:gridCol w:w="1015"/>
        <w:gridCol w:w="1016"/>
        <w:gridCol w:w="1014"/>
        <w:gridCol w:w="1159"/>
        <w:gridCol w:w="1159"/>
        <w:gridCol w:w="1158"/>
        <w:gridCol w:w="1097"/>
      </w:tblGrid>
      <w:tr w:rsidR="005452A9">
        <w:trPr>
          <w:trHeight w:val="20"/>
          <w:tblHeader/>
        </w:trPr>
        <w:tc>
          <w:tcPr>
            <w:tcW w:w="5369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2743" w:type="dxa"/>
            <w:vMerge w:val="restart"/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7590" w:type="dxa"/>
            <w:gridSpan w:val="7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5452A9">
        <w:trPr>
          <w:trHeight w:val="20"/>
          <w:tblHeader/>
        </w:trPr>
        <w:tc>
          <w:tcPr>
            <w:tcW w:w="5369" w:type="dxa"/>
            <w:vMerge/>
            <w:vAlign w:val="center"/>
          </w:tcPr>
          <w:p w:rsidR="005452A9" w:rsidRDefault="005452A9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2743" w:type="dxa"/>
            <w:vMerge/>
            <w:vAlign w:val="center"/>
          </w:tcPr>
          <w:p w:rsidR="005452A9" w:rsidRDefault="005452A9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1011" w:type="dxa"/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2025</w:t>
            </w:r>
          </w:p>
        </w:tc>
        <w:tc>
          <w:tcPr>
            <w:tcW w:w="1012" w:type="dxa"/>
            <w:vAlign w:val="center"/>
          </w:tcPr>
          <w:p w:rsidR="005452A9" w:rsidRDefault="00042D5B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2026</w:t>
            </w:r>
          </w:p>
        </w:tc>
        <w:tc>
          <w:tcPr>
            <w:tcW w:w="1010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2027</w:t>
            </w:r>
          </w:p>
        </w:tc>
        <w:tc>
          <w:tcPr>
            <w:tcW w:w="1155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2028</w:t>
            </w:r>
          </w:p>
        </w:tc>
        <w:tc>
          <w:tcPr>
            <w:tcW w:w="1155" w:type="dxa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2029</w:t>
            </w:r>
          </w:p>
        </w:tc>
        <w:tc>
          <w:tcPr>
            <w:tcW w:w="1154" w:type="dxa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2030</w:t>
            </w:r>
          </w:p>
        </w:tc>
        <w:tc>
          <w:tcPr>
            <w:tcW w:w="1093" w:type="dxa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Всего</w:t>
            </w:r>
          </w:p>
        </w:tc>
      </w:tr>
      <w:tr w:rsidR="005452A9">
        <w:trPr>
          <w:trHeight w:val="20"/>
          <w:tblHeader/>
        </w:trPr>
        <w:tc>
          <w:tcPr>
            <w:tcW w:w="5369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2743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1011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3</w:t>
            </w:r>
          </w:p>
        </w:tc>
        <w:tc>
          <w:tcPr>
            <w:tcW w:w="1012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4</w:t>
            </w:r>
          </w:p>
        </w:tc>
        <w:tc>
          <w:tcPr>
            <w:tcW w:w="1010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5</w:t>
            </w:r>
          </w:p>
        </w:tc>
        <w:tc>
          <w:tcPr>
            <w:tcW w:w="1155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6</w:t>
            </w:r>
          </w:p>
        </w:tc>
        <w:tc>
          <w:tcPr>
            <w:tcW w:w="1155" w:type="dxa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7</w:t>
            </w:r>
          </w:p>
        </w:tc>
        <w:tc>
          <w:tcPr>
            <w:tcW w:w="1154" w:type="dxa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8</w:t>
            </w:r>
          </w:p>
        </w:tc>
        <w:tc>
          <w:tcPr>
            <w:tcW w:w="1093" w:type="dxa"/>
            <w:vAlign w:val="center"/>
          </w:tcPr>
          <w:p w:rsidR="005452A9" w:rsidRDefault="00042D5B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9</w:t>
            </w:r>
          </w:p>
        </w:tc>
      </w:tr>
      <w:tr w:rsidR="005452A9">
        <w:trPr>
          <w:trHeight w:val="20"/>
        </w:trPr>
        <w:tc>
          <w:tcPr>
            <w:tcW w:w="5369" w:type="dxa"/>
            <w:vAlign w:val="center"/>
          </w:tcPr>
          <w:p w:rsidR="005452A9" w:rsidRDefault="00042D5B">
            <w:pPr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sz w:val="20"/>
                <w:szCs w:val="20"/>
                <w:highlight w:val="white"/>
                <w:lang w:eastAsia="en-US"/>
              </w:rPr>
              <w:t>«</w:t>
            </w:r>
            <w:r>
              <w:rPr>
                <w:b/>
                <w:bCs/>
                <w:sz w:val="20"/>
                <w:szCs w:val="20"/>
                <w:highlight w:val="white"/>
                <w:lang w:eastAsia="ru-RU"/>
              </w:rPr>
              <w:t>Обеспечено взаимодействие органов местного самоуправления с различными формами общественного самоуправления и общественными организациями для реализации социально значимых инициатив населения»</w:t>
            </w:r>
            <w:r>
              <w:rPr>
                <w:rFonts w:eastAsia="Calibri"/>
                <w:i/>
                <w:sz w:val="20"/>
                <w:szCs w:val="20"/>
                <w:highlight w:val="white"/>
                <w:lang w:eastAsia="en-US"/>
              </w:rPr>
              <w:t>, в том числе:</w:t>
            </w:r>
          </w:p>
        </w:tc>
        <w:tc>
          <w:tcPr>
            <w:tcW w:w="2743" w:type="dxa"/>
            <w:vAlign w:val="center"/>
          </w:tcPr>
          <w:p w:rsidR="005452A9" w:rsidRDefault="005452A9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1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>150,0</w:t>
            </w:r>
          </w:p>
        </w:tc>
        <w:tc>
          <w:tcPr>
            <w:tcW w:w="1012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>0,0</w:t>
            </w:r>
          </w:p>
        </w:tc>
        <w:tc>
          <w:tcPr>
            <w:tcW w:w="1010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>0,0</w:t>
            </w:r>
          </w:p>
        </w:tc>
        <w:tc>
          <w:tcPr>
            <w:tcW w:w="1155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5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4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093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>1 050,0</w:t>
            </w:r>
          </w:p>
        </w:tc>
      </w:tr>
      <w:tr w:rsidR="005452A9">
        <w:trPr>
          <w:trHeight w:val="20"/>
        </w:trPr>
        <w:tc>
          <w:tcPr>
            <w:tcW w:w="5369" w:type="dxa"/>
          </w:tcPr>
          <w:p w:rsidR="005452A9" w:rsidRDefault="00042D5B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743" w:type="dxa"/>
            <w:vAlign w:val="center"/>
          </w:tcPr>
          <w:p w:rsidR="005452A9" w:rsidRDefault="005452A9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1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52A9">
        <w:trPr>
          <w:trHeight w:val="20"/>
        </w:trPr>
        <w:tc>
          <w:tcPr>
            <w:tcW w:w="5369" w:type="dxa"/>
            <w:vAlign w:val="center"/>
          </w:tcPr>
          <w:p w:rsidR="005452A9" w:rsidRDefault="00042D5B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</w:t>
            </w: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743" w:type="dxa"/>
            <w:vAlign w:val="center"/>
          </w:tcPr>
          <w:p w:rsidR="005452A9" w:rsidRDefault="005452A9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1" w:type="dxa"/>
            <w:vAlign w:val="center"/>
          </w:tcPr>
          <w:p w:rsidR="005452A9" w:rsidRDefault="00042D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150,0</w:t>
            </w:r>
          </w:p>
        </w:tc>
        <w:tc>
          <w:tcPr>
            <w:tcW w:w="1012" w:type="dxa"/>
            <w:vAlign w:val="center"/>
          </w:tcPr>
          <w:p w:rsidR="005452A9" w:rsidRDefault="00042D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0,0</w:t>
            </w:r>
          </w:p>
        </w:tc>
        <w:tc>
          <w:tcPr>
            <w:tcW w:w="1010" w:type="dxa"/>
            <w:vAlign w:val="center"/>
          </w:tcPr>
          <w:p w:rsidR="005452A9" w:rsidRDefault="00042D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0,0</w:t>
            </w:r>
          </w:p>
        </w:tc>
        <w:tc>
          <w:tcPr>
            <w:tcW w:w="1155" w:type="dxa"/>
            <w:vAlign w:val="center"/>
          </w:tcPr>
          <w:p w:rsidR="005452A9" w:rsidRDefault="00042D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5" w:type="dxa"/>
            <w:vAlign w:val="center"/>
          </w:tcPr>
          <w:p w:rsidR="005452A9" w:rsidRDefault="00042D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4" w:type="dxa"/>
            <w:vAlign w:val="center"/>
          </w:tcPr>
          <w:p w:rsidR="005452A9" w:rsidRDefault="00042D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093" w:type="dxa"/>
            <w:vAlign w:val="center"/>
          </w:tcPr>
          <w:p w:rsidR="005452A9" w:rsidRDefault="00042D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1 050,0</w:t>
            </w:r>
          </w:p>
        </w:tc>
      </w:tr>
      <w:tr w:rsidR="005452A9">
        <w:trPr>
          <w:trHeight w:val="20"/>
        </w:trPr>
        <w:tc>
          <w:tcPr>
            <w:tcW w:w="5369" w:type="dxa"/>
            <w:vAlign w:val="center"/>
          </w:tcPr>
          <w:p w:rsidR="005452A9" w:rsidRDefault="00042D5B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  <w:r>
              <w:rPr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2743" w:type="dxa"/>
            <w:vAlign w:val="center"/>
          </w:tcPr>
          <w:p w:rsidR="005452A9" w:rsidRDefault="005452A9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1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52A9">
        <w:trPr>
          <w:trHeight w:val="20"/>
        </w:trPr>
        <w:tc>
          <w:tcPr>
            <w:tcW w:w="5369" w:type="dxa"/>
          </w:tcPr>
          <w:p w:rsidR="005452A9" w:rsidRDefault="00042D5B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743" w:type="dxa"/>
            <w:vAlign w:val="center"/>
          </w:tcPr>
          <w:p w:rsidR="005452A9" w:rsidRDefault="005452A9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1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5452A9" w:rsidRDefault="005452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52A9">
        <w:trPr>
          <w:trHeight w:val="20"/>
        </w:trPr>
        <w:tc>
          <w:tcPr>
            <w:tcW w:w="5369" w:type="dxa"/>
          </w:tcPr>
          <w:p w:rsidR="005452A9" w:rsidRDefault="00042D5B">
            <w:pPr>
              <w:widowControl w:val="0"/>
              <w:jc w:val="both"/>
              <w:rPr>
                <w:b/>
                <w:highlight w:val="white"/>
              </w:rPr>
            </w:pPr>
            <w:r>
              <w:rPr>
                <w:rFonts w:eastAsia="Calibri"/>
                <w:b/>
                <w:bCs/>
                <w:iCs/>
                <w:sz w:val="20"/>
                <w:szCs w:val="20"/>
                <w:highlight w:val="white"/>
                <w:lang w:eastAsia="en-US"/>
              </w:rPr>
              <w:t xml:space="preserve">Мероприятие (результат) </w:t>
            </w:r>
            <w:r>
              <w:rPr>
                <w:rFonts w:eastAsia="Calibri"/>
                <w:b/>
                <w:bCs/>
                <w:iCs/>
                <w:sz w:val="20"/>
                <w:szCs w:val="20"/>
                <w:highlight w:val="white"/>
                <w:lang w:eastAsia="ru-RU"/>
              </w:rPr>
              <w:t xml:space="preserve">«Оказана финансовая поддержка </w:t>
            </w:r>
            <w:r>
              <w:rPr>
                <w:b/>
                <w:bCs/>
                <w:iCs/>
                <w:color w:val="000000"/>
                <w:spacing w:val="-2"/>
                <w:sz w:val="20"/>
                <w:szCs w:val="20"/>
                <w:highlight w:val="white"/>
                <w:lang w:eastAsia="en-US"/>
              </w:rPr>
              <w:t>ТОС</w:t>
            </w:r>
            <w:r>
              <w:rPr>
                <w:rFonts w:eastAsia="Calibri"/>
                <w:b/>
                <w:bCs/>
                <w:iCs/>
                <w:sz w:val="20"/>
                <w:szCs w:val="20"/>
                <w:highlight w:val="white"/>
                <w:lang w:eastAsia="ru-RU"/>
              </w:rPr>
              <w:t>»</w:t>
            </w:r>
            <w:r>
              <w:rPr>
                <w:rFonts w:eastAsia="Calibri"/>
                <w:b/>
                <w:bCs/>
                <w:iCs/>
                <w:sz w:val="20"/>
                <w:szCs w:val="20"/>
                <w:highlight w:val="white"/>
                <w:lang w:eastAsia="en-US"/>
              </w:rPr>
              <w:t xml:space="preserve">, всего, </w:t>
            </w:r>
            <w:r>
              <w:rPr>
                <w:rFonts w:eastAsia="Calibri"/>
                <w:bCs/>
                <w:i/>
                <w:iCs/>
                <w:sz w:val="20"/>
                <w:szCs w:val="20"/>
                <w:highlight w:val="white"/>
                <w:lang w:eastAsia="en-US"/>
              </w:rPr>
              <w:t>в том числе:</w:t>
            </w:r>
          </w:p>
        </w:tc>
        <w:tc>
          <w:tcPr>
            <w:tcW w:w="2743" w:type="dxa"/>
          </w:tcPr>
          <w:p w:rsidR="005452A9" w:rsidRDefault="005452A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>150,0</w:t>
            </w:r>
          </w:p>
        </w:tc>
        <w:tc>
          <w:tcPr>
            <w:tcW w:w="1012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>0,0</w:t>
            </w:r>
          </w:p>
        </w:tc>
        <w:tc>
          <w:tcPr>
            <w:tcW w:w="1010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>0,0</w:t>
            </w:r>
          </w:p>
        </w:tc>
        <w:tc>
          <w:tcPr>
            <w:tcW w:w="1155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5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4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093" w:type="dxa"/>
            <w:vAlign w:val="center"/>
          </w:tcPr>
          <w:p w:rsidR="005452A9" w:rsidRDefault="00042D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>1 050,0</w:t>
            </w:r>
          </w:p>
        </w:tc>
      </w:tr>
      <w:tr w:rsidR="005452A9">
        <w:trPr>
          <w:trHeight w:val="20"/>
        </w:trPr>
        <w:tc>
          <w:tcPr>
            <w:tcW w:w="5369" w:type="dxa"/>
          </w:tcPr>
          <w:p w:rsidR="005452A9" w:rsidRDefault="00042D5B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743" w:type="dxa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011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012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</w:tr>
      <w:tr w:rsidR="005452A9">
        <w:trPr>
          <w:trHeight w:val="20"/>
        </w:trPr>
        <w:tc>
          <w:tcPr>
            <w:tcW w:w="5369" w:type="dxa"/>
          </w:tcPr>
          <w:p w:rsidR="005452A9" w:rsidRDefault="00042D5B">
            <w:pPr>
              <w:widowControl w:val="0"/>
              <w:spacing w:line="228" w:lineRule="auto"/>
              <w:ind w:firstLine="283"/>
            </w:pPr>
            <w:r>
              <w:rPr>
                <w:rFonts w:eastAsia="Calibri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2743" w:type="dxa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850 0503 06 4 05 29991 500</w:t>
            </w:r>
          </w:p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850 0503 06 4 05 29992 500</w:t>
            </w:r>
          </w:p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 xml:space="preserve"> 850 0503 06 4 05 29993 500</w:t>
            </w:r>
          </w:p>
        </w:tc>
        <w:tc>
          <w:tcPr>
            <w:tcW w:w="1011" w:type="dxa"/>
            <w:vAlign w:val="center"/>
          </w:tcPr>
          <w:p w:rsidR="005452A9" w:rsidRDefault="00042D5B">
            <w:pPr>
              <w:jc w:val="center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12" w:type="dxa"/>
            <w:vAlign w:val="center"/>
          </w:tcPr>
          <w:p w:rsidR="005452A9" w:rsidRDefault="00042D5B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0" w:type="dxa"/>
            <w:vAlign w:val="center"/>
          </w:tcPr>
          <w:p w:rsidR="005452A9" w:rsidRDefault="00042D5B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vAlign w:val="center"/>
          </w:tcPr>
          <w:p w:rsidR="005452A9" w:rsidRDefault="00042D5B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5" w:type="dxa"/>
            <w:vAlign w:val="center"/>
          </w:tcPr>
          <w:p w:rsidR="005452A9" w:rsidRDefault="00042D5B">
            <w:pPr>
              <w:jc w:val="center"/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4" w:type="dxa"/>
            <w:vAlign w:val="center"/>
          </w:tcPr>
          <w:p w:rsidR="005452A9" w:rsidRDefault="00042D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093" w:type="dxa"/>
            <w:vAlign w:val="center"/>
          </w:tcPr>
          <w:p w:rsidR="005452A9" w:rsidRDefault="00042D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1 050,0</w:t>
            </w:r>
          </w:p>
        </w:tc>
      </w:tr>
      <w:tr w:rsidR="005452A9">
        <w:trPr>
          <w:trHeight w:val="20"/>
        </w:trPr>
        <w:tc>
          <w:tcPr>
            <w:tcW w:w="5369" w:type="dxa"/>
          </w:tcPr>
          <w:p w:rsidR="005452A9" w:rsidRDefault="00042D5B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</w:p>
        </w:tc>
        <w:tc>
          <w:tcPr>
            <w:tcW w:w="2743" w:type="dxa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011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012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</w:tr>
      <w:tr w:rsidR="005452A9">
        <w:trPr>
          <w:trHeight w:val="20"/>
        </w:trPr>
        <w:tc>
          <w:tcPr>
            <w:tcW w:w="5369" w:type="dxa"/>
          </w:tcPr>
          <w:p w:rsidR="005452A9" w:rsidRDefault="00042D5B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743" w:type="dxa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011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012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5452A9" w:rsidRDefault="005452A9">
            <w:pPr>
              <w:jc w:val="center"/>
              <w:rPr>
                <w:color w:val="000000"/>
              </w:rPr>
            </w:pPr>
          </w:p>
        </w:tc>
      </w:tr>
    </w:tbl>
    <w:p w:rsidR="005452A9" w:rsidRDefault="005452A9"/>
    <w:p w:rsidR="005452A9" w:rsidRDefault="005452A9"/>
    <w:p w:rsidR="005452A9" w:rsidRDefault="00042D5B">
      <w:pPr>
        <w:contextualSpacing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6. План реализации комплекса процессных мероприятий</w:t>
      </w:r>
    </w:p>
    <w:p w:rsidR="005452A9" w:rsidRDefault="005452A9"/>
    <w:tbl>
      <w:tblPr>
        <w:tblStyle w:val="51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5"/>
        <w:gridCol w:w="4181"/>
        <w:gridCol w:w="3117"/>
        <w:gridCol w:w="3681"/>
        <w:gridCol w:w="2190"/>
        <w:gridCol w:w="1581"/>
      </w:tblGrid>
      <w:tr w:rsidR="005452A9">
        <w:trPr>
          <w:trHeight w:val="20"/>
          <w:tblHeader/>
        </w:trPr>
        <w:tc>
          <w:tcPr>
            <w:tcW w:w="704" w:type="dxa"/>
          </w:tcPr>
          <w:p w:rsidR="005452A9" w:rsidRDefault="00042D5B">
            <w:pPr>
              <w:widowControl w:val="0"/>
              <w:ind w:left="8"/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</w:t>
            </w:r>
          </w:p>
          <w:p w:rsidR="005452A9" w:rsidRDefault="00042D5B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181" w:type="dxa"/>
            <w:vAlign w:val="center"/>
          </w:tcPr>
          <w:p w:rsidR="005452A9" w:rsidRDefault="00042D5B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Задача, мероприятие (результат) /</w:t>
            </w:r>
          </w:p>
          <w:p w:rsidR="005452A9" w:rsidRDefault="00042D5B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контрольная точка</w:t>
            </w:r>
          </w:p>
        </w:tc>
        <w:tc>
          <w:tcPr>
            <w:tcW w:w="3117" w:type="dxa"/>
            <w:vAlign w:val="center"/>
          </w:tcPr>
          <w:p w:rsidR="005452A9" w:rsidRDefault="00042D5B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Дата наступления контрольной точки</w:t>
            </w:r>
          </w:p>
        </w:tc>
        <w:tc>
          <w:tcPr>
            <w:tcW w:w="3681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5452A9" w:rsidRDefault="005452A9">
            <w:pPr>
              <w:pStyle w:val="TableParagraph"/>
              <w:ind w:left="173" w:right="158"/>
              <w:jc w:val="center"/>
              <w:rPr>
                <w:lang w:eastAsia="en-US"/>
              </w:rPr>
            </w:pPr>
          </w:p>
        </w:tc>
        <w:tc>
          <w:tcPr>
            <w:tcW w:w="2190" w:type="dxa"/>
            <w:vAlign w:val="center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Вид подтверждающего документа</w:t>
            </w:r>
          </w:p>
        </w:tc>
        <w:tc>
          <w:tcPr>
            <w:tcW w:w="1581" w:type="dxa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Информационная система</w:t>
            </w:r>
          </w:p>
        </w:tc>
      </w:tr>
      <w:tr w:rsidR="005452A9">
        <w:trPr>
          <w:trHeight w:val="20"/>
          <w:tblHeader/>
        </w:trPr>
        <w:tc>
          <w:tcPr>
            <w:tcW w:w="704" w:type="dxa"/>
          </w:tcPr>
          <w:p w:rsidR="005452A9" w:rsidRDefault="00042D5B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81" w:type="dxa"/>
          </w:tcPr>
          <w:p w:rsidR="005452A9" w:rsidRDefault="00042D5B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1" w:type="dxa"/>
          </w:tcPr>
          <w:p w:rsidR="005452A9" w:rsidRDefault="00042D5B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0" w:type="dxa"/>
          </w:tcPr>
          <w:p w:rsidR="005452A9" w:rsidRDefault="00042D5B">
            <w:pPr>
              <w:widowControl w:val="0"/>
              <w:ind w:left="5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1" w:type="dxa"/>
          </w:tcPr>
          <w:p w:rsidR="005452A9" w:rsidRDefault="00042D5B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5452A9">
        <w:trPr>
          <w:trHeight w:val="20"/>
        </w:trPr>
        <w:tc>
          <w:tcPr>
            <w:tcW w:w="704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750" w:type="dxa"/>
            <w:gridSpan w:val="5"/>
          </w:tcPr>
          <w:p w:rsidR="005452A9" w:rsidRDefault="00042D5B">
            <w:pPr>
              <w:widowControl w:val="0"/>
              <w:contextualSpacing/>
              <w:rPr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 «</w:t>
            </w:r>
            <w:r>
              <w:rPr>
                <w:b/>
                <w:bCs/>
                <w:sz w:val="20"/>
                <w:szCs w:val="20"/>
                <w:lang w:eastAsia="ru-RU"/>
              </w:rPr>
              <w:t>Обеспечение организации взаимодействия органов местного самоуправления с различными формами общественного самоуправления и общественными организациями для реализации социально значимых инициатив населения»</w:t>
            </w:r>
          </w:p>
        </w:tc>
      </w:tr>
      <w:tr w:rsidR="005452A9">
        <w:trPr>
          <w:trHeight w:val="20"/>
        </w:trPr>
        <w:tc>
          <w:tcPr>
            <w:tcW w:w="704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181" w:type="dxa"/>
          </w:tcPr>
          <w:p w:rsidR="005452A9" w:rsidRDefault="00042D5B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Мероприятие (результат) </w:t>
            </w:r>
            <w:r>
              <w:rPr>
                <w:i/>
                <w:iCs/>
                <w:sz w:val="20"/>
                <w:szCs w:val="20"/>
                <w:highlight w:val="white"/>
                <w:lang w:eastAsia="ru-RU"/>
              </w:rPr>
              <w:t>«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 xml:space="preserve">Проведены районные семинары, опубликованы </w:t>
            </w: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en-US"/>
              </w:rPr>
              <w:t>публикации в СМИ информации, отражающей положительный опыт деятельности ТОС</w:t>
            </w:r>
            <w:r>
              <w:rPr>
                <w:i/>
                <w:iCs/>
                <w:sz w:val="20"/>
                <w:szCs w:val="20"/>
                <w:highlight w:val="white"/>
                <w:lang w:eastAsia="ru-RU"/>
              </w:rPr>
              <w:t>»</w:t>
            </w:r>
          </w:p>
        </w:tc>
        <w:tc>
          <w:tcPr>
            <w:tcW w:w="3117" w:type="dxa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Артёмова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организационно-контрольной работы, делопроизводства и архива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</w:tcPr>
          <w:p w:rsidR="005452A9" w:rsidRDefault="00042D5B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  <w:tr w:rsidR="005452A9">
        <w:trPr>
          <w:trHeight w:val="703"/>
        </w:trPr>
        <w:tc>
          <w:tcPr>
            <w:tcW w:w="704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4181" w:type="dxa"/>
          </w:tcPr>
          <w:p w:rsidR="005452A9" w:rsidRDefault="00042D5B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«Назначены даты на проведение районных семинаров, отражающих положительный опыт деятельности ТОС.»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highlight w:val="white"/>
                <w:lang w:eastAsia="en-US"/>
              </w:rPr>
              <w:t>Артёмова Светлана Петровна - начальник отдела  организационно-контрольной работы, делопроизводства и архива 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  <w:tr w:rsidR="005452A9">
        <w:trPr>
          <w:trHeight w:val="678"/>
        </w:trPr>
        <w:tc>
          <w:tcPr>
            <w:tcW w:w="704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4181" w:type="dxa"/>
          </w:tcPr>
          <w:p w:rsidR="005452A9" w:rsidRDefault="00042D5B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«Заключен договор на публикацию материалов  в СМИ, отражающих положительный опыт деятельности ТОС и подписан акт на оказание услуг»</w:t>
            </w:r>
          </w:p>
          <w:p w:rsidR="005452A9" w:rsidRDefault="005452A9">
            <w:pPr>
              <w:widowControl w:val="0"/>
              <w:ind w:left="41"/>
            </w:pP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Артёмова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организационно-контрольной работы, делопроизводства и архива администрации Ровеньского района</w:t>
            </w:r>
          </w:p>
          <w:p w:rsidR="005452A9" w:rsidRDefault="005452A9">
            <w:pPr>
              <w:widowControl w:val="0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  <w:tr w:rsidR="005452A9">
        <w:trPr>
          <w:trHeight w:val="789"/>
        </w:trPr>
        <w:tc>
          <w:tcPr>
            <w:tcW w:w="704" w:type="dxa"/>
          </w:tcPr>
          <w:p w:rsidR="005452A9" w:rsidRDefault="00042D5B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4181" w:type="dxa"/>
          </w:tcPr>
          <w:p w:rsidR="005452A9" w:rsidRDefault="00042D5B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«Подписаны платежные поручения»</w:t>
            </w:r>
          </w:p>
          <w:p w:rsidR="005452A9" w:rsidRDefault="005452A9">
            <w:pPr>
              <w:widowControl w:val="0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  <w:p w:rsidR="005452A9" w:rsidRDefault="005452A9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highlight w:val="white"/>
                <w:lang w:eastAsia="en-US"/>
              </w:rPr>
              <w:t>Артёмова Светлана Петровна - начальник отдела  организационно-контрольной работы, делопроизводства и архива администрации Ровеньского района</w:t>
            </w:r>
          </w:p>
          <w:p w:rsidR="005452A9" w:rsidRDefault="005452A9">
            <w:pPr>
              <w:widowControl w:val="0"/>
            </w:pP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  <w:tr w:rsidR="005452A9">
        <w:trPr>
          <w:trHeight w:val="789"/>
        </w:trPr>
        <w:tc>
          <w:tcPr>
            <w:tcW w:w="704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</w:pPr>
            <w:r>
              <w:rPr>
                <w:lang w:eastAsia="en-US"/>
              </w:rPr>
              <w:t>2.1.</w:t>
            </w:r>
          </w:p>
        </w:tc>
        <w:tc>
          <w:tcPr>
            <w:tcW w:w="4181" w:type="dxa"/>
            <w:tcBorders>
              <w:top w:val="nil"/>
            </w:tcBorders>
          </w:tcPr>
          <w:p w:rsidR="005452A9" w:rsidRDefault="00042D5B">
            <w:pPr>
              <w:widowControl w:val="0"/>
              <w:ind w:left="41"/>
              <w:jc w:val="both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shd w:val="clear" w:color="auto" w:fill="FFFF00"/>
                <w:lang w:eastAsia="en-US"/>
              </w:rPr>
              <w:t xml:space="preserve">Мероприятие (результат) </w:t>
            </w:r>
            <w:r>
              <w:rPr>
                <w:rFonts w:eastAsia="Calibri"/>
                <w:iCs/>
                <w:sz w:val="20"/>
                <w:szCs w:val="20"/>
                <w:highlight w:val="white"/>
                <w:lang w:eastAsia="ru-RU"/>
              </w:rPr>
              <w:t xml:space="preserve">«Оказана финансовая поддержка </w:t>
            </w:r>
            <w:r>
              <w:rPr>
                <w:iCs/>
                <w:color w:val="000000"/>
                <w:spacing w:val="-2"/>
                <w:sz w:val="20"/>
                <w:szCs w:val="20"/>
                <w:highlight w:val="white"/>
                <w:lang w:eastAsia="en-US"/>
              </w:rPr>
              <w:t>ТОС</w:t>
            </w:r>
            <w:r>
              <w:rPr>
                <w:rFonts w:eastAsia="Calibri"/>
                <w:iCs/>
                <w:sz w:val="20"/>
                <w:szCs w:val="20"/>
                <w:highlight w:val="white"/>
                <w:lang w:eastAsia="ru-RU"/>
              </w:rPr>
              <w:t>»</w:t>
            </w:r>
          </w:p>
        </w:tc>
        <w:tc>
          <w:tcPr>
            <w:tcW w:w="311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  <w:tcBorders>
              <w:top w:val="nil"/>
            </w:tcBorders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Артёмова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организационно-контрольной работы, делопроизводства и архива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</w:pPr>
            <w:r>
              <w:rPr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1581" w:type="dxa"/>
            <w:tcBorders>
              <w:top w:val="nil"/>
            </w:tcBorders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  <w:tr w:rsidR="005452A9">
        <w:trPr>
          <w:trHeight w:val="789"/>
        </w:trPr>
        <w:tc>
          <w:tcPr>
            <w:tcW w:w="704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</w:pPr>
            <w:r>
              <w:rPr>
                <w:lang w:eastAsia="en-US"/>
              </w:rPr>
              <w:t>2.1.1.</w:t>
            </w:r>
          </w:p>
        </w:tc>
        <w:tc>
          <w:tcPr>
            <w:tcW w:w="4181" w:type="dxa"/>
            <w:tcBorders>
              <w:top w:val="nil"/>
            </w:tcBorders>
          </w:tcPr>
          <w:p w:rsidR="005452A9" w:rsidRDefault="00042D5B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«Заключен договор на ТОС, получивший финансовую поддержку»</w:t>
            </w:r>
          </w:p>
        </w:tc>
        <w:tc>
          <w:tcPr>
            <w:tcW w:w="311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  <w:tcBorders>
              <w:top w:val="nil"/>
            </w:tcBorders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Артёмова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организационно-контрольной работы, делопроизводства и архива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  <w:tcBorders>
              <w:top w:val="nil"/>
            </w:tcBorders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  <w:tr w:rsidR="005452A9">
        <w:trPr>
          <w:trHeight w:val="789"/>
        </w:trPr>
        <w:tc>
          <w:tcPr>
            <w:tcW w:w="704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</w:pPr>
            <w:r>
              <w:rPr>
                <w:lang w:eastAsia="en-US"/>
              </w:rPr>
              <w:t>2.1.2.</w:t>
            </w:r>
          </w:p>
        </w:tc>
        <w:tc>
          <w:tcPr>
            <w:tcW w:w="4181" w:type="dxa"/>
            <w:tcBorders>
              <w:top w:val="nil"/>
            </w:tcBorders>
          </w:tcPr>
          <w:p w:rsidR="005452A9" w:rsidRDefault="00042D5B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 акт на оказание услуг»</w:t>
            </w:r>
          </w:p>
        </w:tc>
        <w:tc>
          <w:tcPr>
            <w:tcW w:w="311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  <w:tcBorders>
              <w:top w:val="nil"/>
            </w:tcBorders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Артёмова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организационно-контрольной работы, делопроизводства и архива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  <w:tcBorders>
              <w:top w:val="nil"/>
            </w:tcBorders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  <w:tr w:rsidR="005452A9">
        <w:trPr>
          <w:trHeight w:val="789"/>
        </w:trPr>
        <w:tc>
          <w:tcPr>
            <w:tcW w:w="704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</w:pPr>
            <w:r>
              <w:rPr>
                <w:lang w:eastAsia="en-US"/>
              </w:rPr>
              <w:t>2.1.3.</w:t>
            </w:r>
          </w:p>
        </w:tc>
        <w:tc>
          <w:tcPr>
            <w:tcW w:w="4181" w:type="dxa"/>
            <w:tcBorders>
              <w:top w:val="nil"/>
            </w:tcBorders>
          </w:tcPr>
          <w:p w:rsidR="005452A9" w:rsidRDefault="00042D5B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«Подписаны платежные поручения»</w:t>
            </w:r>
          </w:p>
        </w:tc>
        <w:tc>
          <w:tcPr>
            <w:tcW w:w="311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  <w:tcBorders>
              <w:top w:val="nil"/>
            </w:tcBorders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Артёмова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организационно-контрольной работы, делопроизводства и архива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  <w:tcBorders>
              <w:top w:val="nil"/>
            </w:tcBorders>
          </w:tcPr>
          <w:p w:rsidR="005452A9" w:rsidRDefault="005452A9">
            <w:pPr>
              <w:widowControl w:val="0"/>
              <w:ind w:left="61"/>
              <w:jc w:val="center"/>
            </w:pPr>
          </w:p>
        </w:tc>
      </w:tr>
    </w:tbl>
    <w:p w:rsidR="005452A9" w:rsidRDefault="005452A9"/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5452A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52A9" w:rsidRDefault="00042D5B">
      <w:pPr>
        <w:pStyle w:val="ConsPlusTitle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12. Паспорт комплекса процессных мероприятий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Обеспечение деятельности, развитие и модернизация информационно-коммуникационной инфраструктуры органов власти</w:t>
      </w:r>
      <w:r>
        <w:rPr>
          <w:rFonts w:ascii="Times New Roman" w:hAnsi="Times New Roman" w:cs="Times New Roman"/>
        </w:rPr>
        <w:t>»</w:t>
      </w:r>
    </w:p>
    <w:p w:rsidR="005452A9" w:rsidRDefault="005452A9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5452A9" w:rsidRDefault="00042D5B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 Общие положения</w:t>
      </w:r>
    </w:p>
    <w:p w:rsidR="005452A9" w:rsidRDefault="00042D5B">
      <w:pPr>
        <w:pStyle w:val="ConsPlusNormal"/>
        <w:tabs>
          <w:tab w:val="left" w:pos="4357"/>
        </w:tabs>
      </w:pPr>
      <w:r>
        <w:tab/>
      </w:r>
    </w:p>
    <w:tbl>
      <w:tblPr>
        <w:tblW w:w="1545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9293"/>
      </w:tblGrid>
      <w:tr w:rsidR="005452A9">
        <w:trPr>
          <w:trHeight w:val="315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</w:pPr>
            <w:r>
              <w:t>Ответственный орган</w:t>
            </w:r>
          </w:p>
        </w:tc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rPr>
                <w:rFonts w:eastAsia="Times New Roman"/>
                <w:bCs/>
                <w:color w:val="000000" w:themeColor="text1"/>
                <w:szCs w:val="22"/>
              </w:rPr>
              <w:t xml:space="preserve">Администрация Ровеньского района (Сикарев Олег Николаевич - начальник </w:t>
            </w:r>
            <w:r>
              <w:rPr>
                <w:bCs/>
              </w:rPr>
              <w:t>отдела информатизации и связи</w:t>
            </w:r>
            <w:r>
              <w:rPr>
                <w:rFonts w:eastAsia="Times New Roman"/>
              </w:rPr>
              <w:t xml:space="preserve"> администрации Ровеньского района)</w:t>
            </w:r>
          </w:p>
        </w:tc>
      </w:tr>
      <w:tr w:rsidR="005452A9">
        <w:trPr>
          <w:trHeight w:val="35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</w:pPr>
            <w:r>
              <w:t>Связь муниципальной программой</w:t>
            </w:r>
          </w:p>
        </w:tc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Ровеньского района «Развитие информационного общества в Ровеньском районе»</w:t>
            </w:r>
          </w:p>
        </w:tc>
      </w:tr>
    </w:tbl>
    <w:p w:rsidR="005452A9" w:rsidRDefault="00042D5B">
      <w:pPr>
        <w:pStyle w:val="aff5"/>
        <w:numPr>
          <w:ilvl w:val="0"/>
          <w:numId w:val="1"/>
        </w:numPr>
        <w:tabs>
          <w:tab w:val="clear" w:pos="720"/>
          <w:tab w:val="left" w:pos="51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Показатели комплекса процессных мероприятий </w:t>
      </w:r>
    </w:p>
    <w:tbl>
      <w:tblPr>
        <w:tblpPr w:leftFromText="180" w:rightFromText="180" w:vertAnchor="text" w:horzAnchor="margin" w:tblpXSpec="center" w:tblpY="30"/>
        <w:tblW w:w="5000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67"/>
        <w:gridCol w:w="2466"/>
        <w:gridCol w:w="1312"/>
        <w:gridCol w:w="1299"/>
        <w:gridCol w:w="1111"/>
        <w:gridCol w:w="1020"/>
        <w:gridCol w:w="594"/>
        <w:gridCol w:w="582"/>
        <w:gridCol w:w="595"/>
        <w:gridCol w:w="546"/>
        <w:gridCol w:w="631"/>
        <w:gridCol w:w="621"/>
        <w:gridCol w:w="604"/>
        <w:gridCol w:w="623"/>
        <w:gridCol w:w="1739"/>
        <w:gridCol w:w="1550"/>
      </w:tblGrid>
      <w:tr w:rsidR="005452A9">
        <w:trPr>
          <w:tblHeader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Информационная система</w:t>
            </w:r>
          </w:p>
        </w:tc>
      </w:tr>
      <w:tr w:rsidR="005452A9">
        <w:trPr>
          <w:tblHeader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2031</w:t>
            </w: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5452A9">
            <w:pPr>
              <w:widowControl w:val="0"/>
              <w:jc w:val="center"/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5452A9">
            <w:pPr>
              <w:widowControl w:val="0"/>
              <w:jc w:val="center"/>
            </w:pPr>
          </w:p>
        </w:tc>
      </w:tr>
      <w:tr w:rsidR="005452A9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5452A9">
        <w:trPr>
          <w:trHeight w:val="23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  <w:p w:rsidR="005452A9" w:rsidRDefault="005452A9">
            <w:pPr>
              <w:widowControl w:val="0"/>
              <w:jc w:val="center"/>
            </w:pPr>
          </w:p>
        </w:tc>
        <w:tc>
          <w:tcPr>
            <w:tcW w:w="152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Задача «</w:t>
            </w:r>
            <w:r>
              <w:rPr>
                <w:b/>
                <w:sz w:val="20"/>
                <w:szCs w:val="20"/>
              </w:rPr>
              <w:t>Обеспечение рабочих мест органов власти средствами информатизации и программным обеспечением в соответствии с современными требованиями развития программного и технического комплекса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5452A9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highlight w:val="red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  <w:sz w:val="20"/>
                <w:szCs w:val="20"/>
                <w:highlight w:val="red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Уровень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rFonts w:eastAsia="Arial Unicode MS"/>
                <w:sz w:val="20"/>
                <w:szCs w:val="20"/>
              </w:rPr>
              <w:t>беспеченности   рабочих мест средствами информатизации и программным обеспечением, соответствующими современным требованиям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«П»100%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«КПМ»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rPr>
                <w:sz w:val="20"/>
                <w:szCs w:val="20"/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</w:rPr>
              <w:t>Процент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rPr>
                <w:sz w:val="20"/>
                <w:szCs w:val="20"/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Сикарев О.Н., начальник отдела информатизации и связи администрации Ровеньского района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ПУВП «РИАС»</w:t>
            </w:r>
          </w:p>
        </w:tc>
      </w:tr>
      <w:tr w:rsidR="005452A9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2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b/>
                <w:highlight w:val="white"/>
              </w:rPr>
            </w:pPr>
            <w:r>
              <w:rPr>
                <w:rFonts w:eastAsia="Arial Unicode MS"/>
                <w:b/>
                <w:sz w:val="20"/>
                <w:szCs w:val="20"/>
                <w:highlight w:val="white"/>
              </w:rPr>
              <w:t>Задача  «</w:t>
            </w:r>
            <w:r>
              <w:rPr>
                <w:b/>
                <w:sz w:val="20"/>
                <w:szCs w:val="20"/>
                <w:highlight w:val="white"/>
              </w:rPr>
              <w:t>Сопровождение и развитие специализированных информационных программных продуктов, обеспечивающих автоматизацию процессов планирования и исполнения бюджета»</w:t>
            </w:r>
          </w:p>
        </w:tc>
      </w:tr>
      <w:tr w:rsidR="005452A9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</w:rPr>
              <w:t>Уровень модернизации и сопровождения программ для ЭВМ, обеспечивающих автоматизацию процессов планирования и исполнения бюджета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«П»100%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rPr>
                <w:rFonts w:eastAsia="Arial Unicode MS"/>
              </w:rPr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</w:rPr>
              <w:t>Процент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Сикарев О.Н., начальник отдела информатизации и связи  администрации Ровеньского района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452A9" w:rsidRDefault="00042D5B">
            <w:pPr>
              <w:widowControl w:val="0"/>
              <w:jc w:val="center"/>
            </w:pPr>
            <w:r>
              <w:rPr>
                <w:sz w:val="20"/>
                <w:szCs w:val="20"/>
              </w:rPr>
              <w:t>АЦК «Финансы»</w:t>
            </w:r>
          </w:p>
        </w:tc>
      </w:tr>
    </w:tbl>
    <w:p w:rsidR="005452A9" w:rsidRDefault="005452A9">
      <w:pPr>
        <w:tabs>
          <w:tab w:val="left" w:pos="5180"/>
        </w:tabs>
      </w:pPr>
    </w:p>
    <w:p w:rsidR="005452A9" w:rsidRDefault="005452A9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5452A9" w:rsidRDefault="005452A9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5452A9" w:rsidRDefault="005452A9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5452A9" w:rsidRDefault="005452A9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5452A9" w:rsidRDefault="00042D5B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 Помесячный план достижения показателей комплекса процессных мероприятий в 2025 году</w:t>
      </w:r>
    </w:p>
    <w:p w:rsidR="005452A9" w:rsidRDefault="005452A9">
      <w:pPr>
        <w:tabs>
          <w:tab w:val="left" w:pos="5180"/>
        </w:tabs>
        <w:jc w:val="center"/>
        <w:rPr>
          <w:sz w:val="22"/>
          <w:szCs w:val="22"/>
        </w:rPr>
      </w:pPr>
    </w:p>
    <w:p w:rsidR="005452A9" w:rsidRDefault="005452A9">
      <w:pPr>
        <w:tabs>
          <w:tab w:val="left" w:pos="5180"/>
        </w:tabs>
        <w:jc w:val="center"/>
        <w:rPr>
          <w:sz w:val="22"/>
          <w:szCs w:val="22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564"/>
        <w:gridCol w:w="958"/>
        <w:gridCol w:w="34"/>
        <w:gridCol w:w="1045"/>
        <w:gridCol w:w="814"/>
        <w:gridCol w:w="680"/>
        <w:gridCol w:w="604"/>
        <w:gridCol w:w="813"/>
        <w:gridCol w:w="514"/>
        <w:gridCol w:w="678"/>
        <w:gridCol w:w="666"/>
        <w:gridCol w:w="754"/>
        <w:gridCol w:w="735"/>
        <w:gridCol w:w="681"/>
        <w:gridCol w:w="828"/>
        <w:gridCol w:w="2452"/>
      </w:tblGrid>
      <w:tr w:rsidR="005452A9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п/п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показателя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7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конец 2025 года</w:t>
            </w:r>
          </w:p>
        </w:tc>
      </w:tr>
      <w:tr w:rsidR="005452A9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pStyle w:val="ConsPlusNormal"/>
              <w:widowControl w:val="0"/>
              <w:jc w:val="center"/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pStyle w:val="ConsPlusNormal"/>
              <w:widowControl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pStyle w:val="ConsPlusNormal"/>
              <w:widowControl w:val="0"/>
              <w:jc w:val="center"/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pStyle w:val="ConsPlusNormal"/>
              <w:widowControl w:val="0"/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pStyle w:val="ConsPlusNormal"/>
              <w:widowControl w:val="0"/>
              <w:jc w:val="center"/>
            </w:pPr>
          </w:p>
        </w:tc>
      </w:tr>
      <w:tr w:rsidR="005452A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</w:tr>
      <w:tr w:rsidR="005452A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1.</w:t>
            </w:r>
          </w:p>
        </w:tc>
        <w:tc>
          <w:tcPr>
            <w:tcW w:w="148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b/>
              </w:rPr>
            </w:pPr>
            <w:r>
              <w:rPr>
                <w:b/>
                <w:bCs/>
              </w:rPr>
              <w:t>Задача «</w:t>
            </w:r>
            <w:r>
              <w:rPr>
                <w:b/>
              </w:rPr>
              <w:t>Обеспечение рабочих мест органов власти средствами информатизации и программным обеспечением в соответствии с современными требованиями развития программного и технического комплекса</w:t>
            </w:r>
            <w:r>
              <w:rPr>
                <w:b/>
                <w:bCs/>
              </w:rPr>
              <w:t>»</w:t>
            </w:r>
          </w:p>
        </w:tc>
      </w:tr>
      <w:tr w:rsidR="005452A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1.1.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</w:pPr>
            <w:r>
              <w:rPr>
                <w:rFonts w:eastAsia="Arial Unicode MS"/>
              </w:rPr>
              <w:t xml:space="preserve">Уровень </w:t>
            </w:r>
            <w:r>
              <w:t>о</w:t>
            </w:r>
            <w:r>
              <w:rPr>
                <w:rFonts w:eastAsia="Arial Unicode MS"/>
              </w:rPr>
              <w:t>беспеченности рабочих мест средствами информатизации и программным обеспечением, соответствующими современным требованиям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rPr>
                <w:rFonts w:eastAsia="Times New Roman"/>
                <w:spacing w:val="-2"/>
              </w:rPr>
              <w:t>КПМ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rPr>
                <w:rFonts w:eastAsia="Times New Roman"/>
                <w:spacing w:val="-2"/>
              </w:rPr>
              <w:t>«П»100%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100%</w:t>
            </w:r>
          </w:p>
        </w:tc>
      </w:tr>
      <w:tr w:rsidR="005452A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2.</w:t>
            </w:r>
          </w:p>
        </w:tc>
        <w:tc>
          <w:tcPr>
            <w:tcW w:w="148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b/>
              </w:rPr>
            </w:pPr>
            <w:r>
              <w:rPr>
                <w:rFonts w:eastAsia="Arial Unicode MS"/>
                <w:b/>
              </w:rPr>
              <w:t>Задача «</w:t>
            </w:r>
            <w:r>
              <w:rPr>
                <w:b/>
              </w:rPr>
              <w:t>Сопровождение и развитие специализированных информационных программных продуктов, обеспечивающих автоматизацию  процессов планирования и исполнения бюджета»</w:t>
            </w:r>
          </w:p>
        </w:tc>
      </w:tr>
      <w:tr w:rsidR="005452A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2.1.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</w:pPr>
            <w:r>
              <w:rPr>
                <w:rFonts w:eastAsia="Arial Unicode MS"/>
              </w:rPr>
              <w:t>Уровень модернизации и сопровождения программ для ЭВМ, обеспечивающих автоматизацию процессов планирования и исполнения бюджета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rPr>
                <w:rFonts w:eastAsia="Times New Roman"/>
                <w:spacing w:val="-2"/>
              </w:rPr>
              <w:t>КПМ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rPr>
                <w:rFonts w:eastAsia="Times New Roman"/>
                <w:spacing w:val="-2"/>
              </w:rPr>
              <w:t>«П»100%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100%</w:t>
            </w:r>
          </w:p>
        </w:tc>
      </w:tr>
    </w:tbl>
    <w:p w:rsidR="005452A9" w:rsidRDefault="005452A9">
      <w:pPr>
        <w:pStyle w:val="ConsPlusTitle"/>
        <w:outlineLvl w:val="2"/>
        <w:rPr>
          <w:rFonts w:ascii="Times New Roman" w:hAnsi="Times New Roman" w:cs="Times New Roman"/>
        </w:rPr>
      </w:pPr>
    </w:p>
    <w:p w:rsidR="005452A9" w:rsidRDefault="00042D5B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4. Перечень мероприятий (результатов) комплекса процессных мероприятий </w:t>
      </w:r>
    </w:p>
    <w:p w:rsidR="005452A9" w:rsidRDefault="00042D5B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2239"/>
        <w:gridCol w:w="1592"/>
        <w:gridCol w:w="1204"/>
        <w:gridCol w:w="1056"/>
        <w:gridCol w:w="603"/>
        <w:gridCol w:w="603"/>
        <w:gridCol w:w="606"/>
        <w:gridCol w:w="603"/>
        <w:gridCol w:w="603"/>
        <w:gridCol w:w="606"/>
        <w:gridCol w:w="603"/>
        <w:gridCol w:w="603"/>
        <w:gridCol w:w="3893"/>
      </w:tblGrid>
      <w:tr w:rsidR="005452A9"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п/п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Базовое значение</w:t>
            </w:r>
          </w:p>
        </w:tc>
        <w:tc>
          <w:tcPr>
            <w:tcW w:w="4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Связь с показателями комплекса процессных мероприятий</w:t>
            </w:r>
          </w:p>
        </w:tc>
      </w:tr>
      <w:tr w:rsidR="005452A9"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значение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2031</w:t>
            </w:r>
          </w:p>
        </w:tc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5452A9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452A9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1.</w:t>
            </w:r>
          </w:p>
        </w:tc>
        <w:tc>
          <w:tcPr>
            <w:tcW w:w="148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  <w:rPr>
                <w:b/>
              </w:rPr>
            </w:pPr>
            <w:r>
              <w:rPr>
                <w:b/>
                <w:bCs/>
              </w:rPr>
              <w:t>Задача  «</w:t>
            </w:r>
            <w:r>
              <w:rPr>
                <w:b/>
              </w:rPr>
              <w:t>Обеспечение рабочих мест органов власти средствами информатизации и программным обеспечением в соответствии с современными требованиями развития программного и технического комплекса</w:t>
            </w:r>
            <w:r>
              <w:rPr>
                <w:b/>
                <w:bCs/>
              </w:rPr>
              <w:t>»</w:t>
            </w:r>
          </w:p>
        </w:tc>
      </w:tr>
      <w:tr w:rsidR="005452A9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1.1.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Рабочие места органов власти обеспечены средствами информатизации и программным обеспечением в соответствии с современными требованиями развития программного и технического комплекса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</w:pPr>
            <w:r>
              <w:t>Приобретение товаров, работ, услуг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rFonts w:eastAsia="Times New Roman"/>
                <w:spacing w:val="-2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2024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rPr>
                <w:rFonts w:eastAsia="Arial Unicode MS"/>
              </w:rPr>
              <w:t xml:space="preserve">Уровень </w:t>
            </w:r>
            <w:r>
              <w:t>о</w:t>
            </w:r>
            <w:r>
              <w:rPr>
                <w:rFonts w:eastAsia="Arial Unicode MS"/>
              </w:rPr>
              <w:t>беспеченности рабочих мест средствами информатизации и программным обеспечением, соответствующими современным требованиям</w:t>
            </w:r>
          </w:p>
        </w:tc>
      </w:tr>
      <w:tr w:rsidR="005452A9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1.1.1.</w:t>
            </w:r>
          </w:p>
        </w:tc>
        <w:tc>
          <w:tcPr>
            <w:tcW w:w="148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  <w:rPr>
                <w:rFonts w:eastAsia="Arial Unicode MS"/>
              </w:rPr>
            </w:pPr>
            <w:r>
              <w:t>Реализация мероприятия предусматривает приобретение и сопровождение программного обеспечения серверного оборудования и персональных компьютеров, модернизацию средств вычислительной техники, обслуживание, ремонт и утилизацию  компьютерного, серверного, мультимедийного оборудования и оргтехники.</w:t>
            </w:r>
          </w:p>
        </w:tc>
      </w:tr>
      <w:tr w:rsidR="005452A9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2.</w:t>
            </w:r>
          </w:p>
        </w:tc>
        <w:tc>
          <w:tcPr>
            <w:tcW w:w="148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b/>
                <w:highlight w:val="white"/>
              </w:rPr>
            </w:pPr>
            <w:r>
              <w:rPr>
                <w:rFonts w:eastAsia="Arial Unicode MS"/>
                <w:b/>
                <w:highlight w:val="white"/>
              </w:rPr>
              <w:t>Задача «Сопровождение и развитие специализированных информационных программных продуктов в органах власти Ровеньского района»</w:t>
            </w:r>
          </w:p>
        </w:tc>
      </w:tr>
      <w:tr w:rsidR="005452A9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2.1.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Обеспечено техническое сопровождение бюджетного процесса на территории Ровеньского района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Приобретение товаров, работ, услуг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rFonts w:eastAsia="Times New Roman"/>
                <w:spacing w:val="-2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2024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ind w:left="259"/>
              <w:jc w:val="both"/>
            </w:pPr>
            <w:r>
              <w:rPr>
                <w:rFonts w:eastAsia="Arial Unicode MS"/>
                <w:sz w:val="20"/>
                <w:szCs w:val="20"/>
              </w:rPr>
              <w:t>Уровень модернизации и сопровождения программ для ЭВМ, обеспечивающих автоматизацию процессов планирования и исполнения бюджета</w:t>
            </w:r>
          </w:p>
          <w:p w:rsidR="005452A9" w:rsidRDefault="005452A9">
            <w:pPr>
              <w:pStyle w:val="ConsPlusNormal"/>
              <w:widowControl w:val="0"/>
            </w:pPr>
          </w:p>
        </w:tc>
      </w:tr>
      <w:tr w:rsidR="005452A9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2.1.1.</w:t>
            </w:r>
          </w:p>
        </w:tc>
        <w:tc>
          <w:tcPr>
            <w:tcW w:w="148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ind w:left="259"/>
              <w:jc w:val="both"/>
              <w:rPr>
                <w:rFonts w:eastAsia="Arial Unicode MS"/>
              </w:rPr>
            </w:pPr>
            <w:r>
              <w:rPr>
                <w:sz w:val="20"/>
                <w:szCs w:val="20"/>
              </w:rPr>
              <w:t>В рамках мероприятия обеспечивается  эксплуатация, техническая поддержка и сервисное сопровождение автоматизированных систем «АЦК_Планирование» и «АЦК-Финансы», обеспечивается  техническое  сопровождение  бюджетного процесса на территории Ровеньского района.</w:t>
            </w:r>
          </w:p>
        </w:tc>
      </w:tr>
    </w:tbl>
    <w:p w:rsidR="005452A9" w:rsidRDefault="005452A9">
      <w:pPr>
        <w:pStyle w:val="ConsPlusTitle"/>
        <w:outlineLvl w:val="2"/>
        <w:rPr>
          <w:rFonts w:ascii="Times New Roman" w:hAnsi="Times New Roman" w:cs="Times New Roman"/>
        </w:rPr>
      </w:pPr>
    </w:p>
    <w:p w:rsidR="005452A9" w:rsidRDefault="00042D5B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 Финансовое обеспечение комплекса процессных мероприятий</w:t>
      </w:r>
    </w:p>
    <w:tbl>
      <w:tblPr>
        <w:tblW w:w="15324" w:type="dxa"/>
        <w:tblInd w:w="93" w:type="dxa"/>
        <w:tblLayout w:type="fixed"/>
        <w:tblLook w:val="04A0"/>
      </w:tblPr>
      <w:tblGrid>
        <w:gridCol w:w="4642"/>
        <w:gridCol w:w="3029"/>
        <w:gridCol w:w="1041"/>
        <w:gridCol w:w="1040"/>
        <w:gridCol w:w="1039"/>
        <w:gridCol w:w="1041"/>
        <w:gridCol w:w="1040"/>
        <w:gridCol w:w="1039"/>
        <w:gridCol w:w="1413"/>
      </w:tblGrid>
      <w:tr w:rsidR="005452A9">
        <w:trPr>
          <w:trHeight w:val="315"/>
          <w:tblHeader/>
        </w:trPr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Наименование мероприятия (результ</w:t>
            </w:r>
            <w:r>
              <w:rPr>
                <w:bCs/>
                <w:color w:val="000000"/>
                <w:lang w:eastAsia="ru-RU"/>
              </w:rPr>
              <w:t>а</w:t>
            </w:r>
            <w:r>
              <w:rPr>
                <w:bCs/>
                <w:color w:val="000000"/>
                <w:lang w:eastAsia="ru-RU"/>
              </w:rPr>
              <w:t>та)/источник финансового обеспечения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Код бюджетной классиф</w:t>
            </w:r>
            <w:r>
              <w:rPr>
                <w:bCs/>
                <w:color w:val="000000"/>
                <w:lang w:eastAsia="ru-RU"/>
              </w:rPr>
              <w:t>и</w:t>
            </w:r>
            <w:r>
              <w:rPr>
                <w:bCs/>
                <w:color w:val="000000"/>
                <w:lang w:eastAsia="ru-RU"/>
              </w:rPr>
              <w:t>кации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452A9">
        <w:trPr>
          <w:trHeight w:val="315"/>
          <w:tblHeader/>
        </w:trPr>
        <w:tc>
          <w:tcPr>
            <w:tcW w:w="4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2025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2026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2027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2028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2029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2030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Всего</w:t>
            </w:r>
          </w:p>
        </w:tc>
      </w:tr>
      <w:tr w:rsidR="005452A9">
        <w:trPr>
          <w:trHeight w:val="315"/>
          <w:tblHeader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5452A9">
        <w:trPr>
          <w:trHeight w:val="1575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both"/>
            </w:pPr>
            <w:r>
              <w:rPr>
                <w:b/>
                <w:bCs/>
                <w:color w:val="000000"/>
                <w:lang w:eastAsia="ru-RU"/>
              </w:rPr>
              <w:t>Муниципальная  программа "Обесп</w:t>
            </w:r>
            <w:r>
              <w:rPr>
                <w:b/>
                <w:bCs/>
                <w:color w:val="000000"/>
                <w:lang w:eastAsia="ru-RU"/>
              </w:rPr>
              <w:t>е</w:t>
            </w:r>
            <w:r>
              <w:rPr>
                <w:b/>
                <w:bCs/>
                <w:color w:val="000000"/>
                <w:lang w:eastAsia="ru-RU"/>
              </w:rPr>
              <w:t>чение деятельности, развитие и моде</w:t>
            </w:r>
            <w:r>
              <w:rPr>
                <w:b/>
                <w:bCs/>
                <w:color w:val="000000"/>
                <w:lang w:eastAsia="ru-RU"/>
              </w:rPr>
              <w:t>р</w:t>
            </w:r>
            <w:r>
              <w:rPr>
                <w:b/>
                <w:bCs/>
                <w:color w:val="000000"/>
                <w:lang w:eastAsia="ru-RU"/>
              </w:rPr>
              <w:t>низация информационно-коммуникационной инфраструктуры органов власти" (всего), в том числе:</w:t>
            </w:r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6 027,0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6 268,0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7 100,0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7 370,0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7 650,0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34 415,0</w:t>
            </w:r>
          </w:p>
        </w:tc>
      </w:tr>
      <w:tr w:rsidR="005452A9">
        <w:trPr>
          <w:trHeight w:val="945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960"/>
            </w:pPr>
            <w:r>
              <w:rPr>
                <w:color w:val="000000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</w:tr>
      <w:tr w:rsidR="005452A9">
        <w:trPr>
          <w:trHeight w:val="266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960"/>
            </w:pPr>
            <w:r>
              <w:rPr>
                <w:color w:val="000000"/>
                <w:lang w:eastAsia="ru-RU"/>
              </w:rPr>
              <w:t>- местный бюджет</w:t>
            </w:r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6 027,0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6 268,0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6 770,0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7 040,0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7 320,0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33 425,0</w:t>
            </w:r>
          </w:p>
        </w:tc>
      </w:tr>
      <w:tr w:rsidR="005452A9">
        <w:trPr>
          <w:trHeight w:val="315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960"/>
            </w:pPr>
            <w:r>
              <w:rPr>
                <w:color w:val="000000"/>
                <w:lang w:eastAsia="ru-RU"/>
              </w:rPr>
              <w:t>- внебюджетные источники</w:t>
            </w:r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</w:tr>
      <w:tr w:rsidR="005452A9">
        <w:trPr>
          <w:trHeight w:val="945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480"/>
            </w:pPr>
            <w:r>
              <w:rPr>
                <w:color w:val="000000"/>
                <w:lang w:eastAsia="ru-RU"/>
              </w:rPr>
              <w:t>Объем налоговых расходов, пред</w:t>
            </w:r>
            <w:r>
              <w:rPr>
                <w:color w:val="000000"/>
                <w:lang w:eastAsia="ru-RU"/>
              </w:rPr>
              <w:t>у</w:t>
            </w:r>
            <w:r>
              <w:rPr>
                <w:color w:val="000000"/>
                <w:lang w:eastAsia="ru-RU"/>
              </w:rPr>
              <w:t>смотренных в рамках муниципальной пр</w:t>
            </w:r>
            <w:r>
              <w:rPr>
                <w:color w:val="000000"/>
                <w:lang w:eastAsia="ru-RU"/>
              </w:rPr>
              <w:t>о</w:t>
            </w:r>
            <w:r>
              <w:rPr>
                <w:color w:val="000000"/>
                <w:lang w:eastAsia="ru-RU"/>
              </w:rPr>
              <w:t>граммы (справочно)</w:t>
            </w:r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</w:tr>
      <w:tr w:rsidR="005452A9">
        <w:trPr>
          <w:trHeight w:val="1681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</w:pPr>
            <w:r>
              <w:rPr>
                <w:b/>
                <w:bCs/>
                <w:color w:val="000000"/>
                <w:lang w:eastAsia="ru-RU"/>
              </w:rPr>
              <w:t>1.1.         Мероприятие (результат): "Р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  <w:r>
              <w:rPr>
                <w:b/>
                <w:bCs/>
                <w:color w:val="000000"/>
                <w:lang w:eastAsia="ru-RU"/>
              </w:rPr>
              <w:t>бочие места органов власти обеспечены средствами информатизации и пр</w:t>
            </w:r>
            <w:r>
              <w:rPr>
                <w:b/>
                <w:bCs/>
                <w:color w:val="000000"/>
                <w:lang w:eastAsia="ru-RU"/>
              </w:rPr>
              <w:t>о</w:t>
            </w:r>
            <w:r>
              <w:rPr>
                <w:b/>
                <w:bCs/>
                <w:color w:val="000000"/>
                <w:lang w:eastAsia="ru-RU"/>
              </w:rPr>
              <w:t>граммным обеспечением в соответствии с современными требованиями разв</w:t>
            </w:r>
            <w:r>
              <w:rPr>
                <w:b/>
                <w:bCs/>
                <w:color w:val="000000"/>
                <w:lang w:eastAsia="ru-RU"/>
              </w:rPr>
              <w:t>и</w:t>
            </w:r>
            <w:r>
              <w:rPr>
                <w:b/>
                <w:bCs/>
                <w:color w:val="000000"/>
                <w:lang w:eastAsia="ru-RU"/>
              </w:rPr>
              <w:t>тия программного и технического ко</w:t>
            </w:r>
            <w:r>
              <w:rPr>
                <w:b/>
                <w:bCs/>
                <w:color w:val="000000"/>
                <w:lang w:eastAsia="ru-RU"/>
              </w:rPr>
              <w:t>м</w:t>
            </w:r>
            <w:r>
              <w:rPr>
                <w:b/>
                <w:bCs/>
                <w:color w:val="000000"/>
                <w:lang w:eastAsia="ru-RU"/>
              </w:rPr>
              <w:t>плекса", всего, в том числе:</w:t>
            </w:r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lang w:eastAsia="ru-RU"/>
              </w:rPr>
              <w:t>990,0</w:t>
            </w:r>
          </w:p>
        </w:tc>
      </w:tr>
      <w:tr w:rsidR="005452A9">
        <w:trPr>
          <w:trHeight w:val="711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960"/>
            </w:pPr>
            <w:r>
              <w:rPr>
                <w:color w:val="000000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302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</w:tr>
      <w:tr w:rsidR="005452A9">
        <w:trPr>
          <w:trHeight w:val="315"/>
        </w:trPr>
        <w:tc>
          <w:tcPr>
            <w:tcW w:w="4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960"/>
            </w:pPr>
            <w:r>
              <w:rPr>
                <w:color w:val="000000"/>
                <w:lang w:eastAsia="ru-RU"/>
              </w:rPr>
              <w:t>- местный бюджет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850 0113 06 4 06 25010 200</w:t>
            </w:r>
          </w:p>
        </w:tc>
        <w:tc>
          <w:tcPr>
            <w:tcW w:w="104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5452A9">
        <w:trPr>
          <w:trHeight w:val="315"/>
        </w:trPr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861 0113 06 4 06 25010 200</w:t>
            </w:r>
          </w:p>
        </w:tc>
        <w:tc>
          <w:tcPr>
            <w:tcW w:w="104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5452A9">
        <w:trPr>
          <w:trHeight w:val="315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96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 внебюджетные источники</w:t>
            </w:r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452A9">
        <w:trPr>
          <w:trHeight w:val="945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48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Объем налоговых расходов, пред</w:t>
            </w:r>
            <w:r>
              <w:rPr>
                <w:color w:val="000000"/>
                <w:lang w:eastAsia="ru-RU"/>
              </w:rPr>
              <w:t>у</w:t>
            </w:r>
            <w:r>
              <w:rPr>
                <w:color w:val="000000"/>
                <w:lang w:eastAsia="ru-RU"/>
              </w:rPr>
              <w:t>смотренных в рамках муниципальной пр</w:t>
            </w:r>
            <w:r>
              <w:rPr>
                <w:color w:val="000000"/>
                <w:lang w:eastAsia="ru-RU"/>
              </w:rPr>
              <w:t>о</w:t>
            </w:r>
            <w:r>
              <w:rPr>
                <w:color w:val="000000"/>
                <w:lang w:eastAsia="ru-RU"/>
              </w:rPr>
              <w:t>граммы (справочно)</w:t>
            </w:r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452A9">
        <w:trPr>
          <w:trHeight w:val="853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1.2 Мероприятие (результат): "Обесп</w:t>
            </w:r>
            <w:r>
              <w:rPr>
                <w:b/>
                <w:bCs/>
                <w:color w:val="000000"/>
                <w:lang w:eastAsia="ru-RU"/>
              </w:rPr>
              <w:t>е</w:t>
            </w:r>
            <w:r>
              <w:rPr>
                <w:b/>
                <w:bCs/>
                <w:color w:val="000000"/>
                <w:lang w:eastAsia="ru-RU"/>
              </w:rPr>
              <w:t>чено техническое сопровождение бю</w:t>
            </w:r>
            <w:r>
              <w:rPr>
                <w:b/>
                <w:bCs/>
                <w:color w:val="000000"/>
                <w:lang w:eastAsia="ru-RU"/>
              </w:rPr>
              <w:t>д</w:t>
            </w:r>
            <w:r>
              <w:rPr>
                <w:b/>
                <w:bCs/>
                <w:color w:val="000000"/>
                <w:lang w:eastAsia="ru-RU"/>
              </w:rPr>
              <w:t>жетного процесса на территории Р</w:t>
            </w:r>
            <w:r>
              <w:rPr>
                <w:b/>
                <w:bCs/>
                <w:color w:val="000000"/>
                <w:lang w:eastAsia="ru-RU"/>
              </w:rPr>
              <w:t>о</w:t>
            </w:r>
            <w:r>
              <w:rPr>
                <w:b/>
                <w:bCs/>
                <w:color w:val="000000"/>
                <w:lang w:eastAsia="ru-RU"/>
              </w:rPr>
              <w:t>веньского района", всего, в том числе:</w:t>
            </w:r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6 027,0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6 268,0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6 770,0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7 040,0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7 320,0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33 425,0</w:t>
            </w:r>
          </w:p>
        </w:tc>
      </w:tr>
      <w:tr w:rsidR="005452A9">
        <w:trPr>
          <w:trHeight w:val="727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960"/>
            </w:pPr>
            <w:r>
              <w:rPr>
                <w:color w:val="000000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</w:pPr>
          </w:p>
        </w:tc>
      </w:tr>
      <w:tr w:rsidR="005452A9">
        <w:trPr>
          <w:trHeight w:val="315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960"/>
            </w:pPr>
            <w:r>
              <w:rPr>
                <w:color w:val="000000"/>
                <w:lang w:eastAsia="ru-RU"/>
              </w:rPr>
              <w:t>- местный бюджет</w:t>
            </w:r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861 0106 06 4 06 25020 200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6 027,0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6 268,0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6 770,0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7 040,0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7 320,0</w:t>
            </w:r>
            <w:bookmarkStart w:id="0" w:name="_GoBack"/>
            <w:bookmarkEnd w:id="0"/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t>33 425,0</w:t>
            </w:r>
          </w:p>
        </w:tc>
      </w:tr>
      <w:tr w:rsidR="005452A9">
        <w:trPr>
          <w:trHeight w:val="315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96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 внебюджетные источники</w:t>
            </w:r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452A9">
        <w:trPr>
          <w:trHeight w:val="945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042D5B">
            <w:pPr>
              <w:widowControl w:val="0"/>
              <w:suppressAutoHyphens w:val="0"/>
              <w:ind w:firstLine="48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Объем налоговых расходов, пред</w:t>
            </w:r>
            <w:r>
              <w:rPr>
                <w:color w:val="000000"/>
                <w:lang w:eastAsia="ru-RU"/>
              </w:rPr>
              <w:t>у</w:t>
            </w:r>
            <w:r>
              <w:rPr>
                <w:color w:val="000000"/>
                <w:lang w:eastAsia="ru-RU"/>
              </w:rPr>
              <w:t>смотренных в рамках муниципальной пр</w:t>
            </w:r>
            <w:r>
              <w:rPr>
                <w:color w:val="000000"/>
                <w:lang w:eastAsia="ru-RU"/>
              </w:rPr>
              <w:t>о</w:t>
            </w:r>
            <w:r>
              <w:rPr>
                <w:color w:val="000000"/>
                <w:lang w:eastAsia="ru-RU"/>
              </w:rPr>
              <w:t>граммы (справочно)</w:t>
            </w:r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2A9" w:rsidRDefault="005452A9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5452A9" w:rsidRDefault="00042D5B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br/>
      </w:r>
    </w:p>
    <w:p w:rsidR="005452A9" w:rsidRDefault="00042D5B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6. План реализации комплекса процессных мероприятий</w:t>
      </w:r>
    </w:p>
    <w:p w:rsidR="005452A9" w:rsidRDefault="005452A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Style w:val="51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4"/>
        <w:gridCol w:w="4142"/>
        <w:gridCol w:w="3117"/>
        <w:gridCol w:w="3681"/>
        <w:gridCol w:w="2190"/>
        <w:gridCol w:w="1581"/>
      </w:tblGrid>
      <w:tr w:rsidR="005452A9">
        <w:trPr>
          <w:trHeight w:val="20"/>
          <w:tblHeader/>
        </w:trPr>
        <w:tc>
          <w:tcPr>
            <w:tcW w:w="743" w:type="dxa"/>
          </w:tcPr>
          <w:p w:rsidR="005452A9" w:rsidRDefault="00042D5B">
            <w:pPr>
              <w:widowControl w:val="0"/>
              <w:ind w:left="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</w:t>
            </w:r>
          </w:p>
          <w:p w:rsidR="005452A9" w:rsidRDefault="00042D5B">
            <w:pPr>
              <w:widowControl w:val="0"/>
              <w:ind w:left="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142" w:type="dxa"/>
            <w:vAlign w:val="center"/>
          </w:tcPr>
          <w:p w:rsidR="005452A9" w:rsidRDefault="00042D5B">
            <w:pPr>
              <w:widowControl w:val="0"/>
              <w:ind w:left="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Задача, мероприятие (результат) /</w:t>
            </w:r>
          </w:p>
          <w:p w:rsidR="005452A9" w:rsidRDefault="00042D5B">
            <w:pPr>
              <w:widowControl w:val="0"/>
              <w:ind w:left="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контрольная точка</w:t>
            </w:r>
          </w:p>
        </w:tc>
        <w:tc>
          <w:tcPr>
            <w:tcW w:w="3117" w:type="dxa"/>
            <w:vAlign w:val="center"/>
          </w:tcPr>
          <w:p w:rsidR="005452A9" w:rsidRDefault="00042D5B">
            <w:pPr>
              <w:widowControl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Дата наступления контрольной точки</w:t>
            </w:r>
          </w:p>
        </w:tc>
        <w:tc>
          <w:tcPr>
            <w:tcW w:w="3681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5452A9" w:rsidRDefault="005452A9">
            <w:pPr>
              <w:pStyle w:val="TableParagraph"/>
              <w:ind w:left="173" w:right="15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0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Вид подтверждающего документа</w:t>
            </w:r>
          </w:p>
        </w:tc>
        <w:tc>
          <w:tcPr>
            <w:tcW w:w="1581" w:type="dxa"/>
            <w:vAlign w:val="center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Информационная система</w:t>
            </w:r>
          </w:p>
        </w:tc>
      </w:tr>
      <w:tr w:rsidR="005452A9">
        <w:trPr>
          <w:trHeight w:val="20"/>
          <w:tblHeader/>
        </w:trPr>
        <w:tc>
          <w:tcPr>
            <w:tcW w:w="743" w:type="dxa"/>
          </w:tcPr>
          <w:p w:rsidR="005452A9" w:rsidRDefault="00042D5B">
            <w:pPr>
              <w:widowControl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42" w:type="dxa"/>
          </w:tcPr>
          <w:p w:rsidR="005452A9" w:rsidRDefault="00042D5B">
            <w:pPr>
              <w:widowControl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ind w:left="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1" w:type="dxa"/>
          </w:tcPr>
          <w:p w:rsidR="005452A9" w:rsidRDefault="00042D5B">
            <w:pPr>
              <w:widowControl w:val="0"/>
              <w:ind w:left="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0" w:type="dxa"/>
          </w:tcPr>
          <w:p w:rsidR="005452A9" w:rsidRDefault="00042D5B">
            <w:pPr>
              <w:widowControl w:val="0"/>
              <w:ind w:left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1" w:type="dxa"/>
          </w:tcPr>
          <w:p w:rsidR="005452A9" w:rsidRDefault="00042D5B">
            <w:pPr>
              <w:widowControl w:val="0"/>
              <w:ind w:left="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5452A9">
        <w:trPr>
          <w:trHeight w:val="20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711" w:type="dxa"/>
            <w:gridSpan w:val="5"/>
          </w:tcPr>
          <w:p w:rsidR="005452A9" w:rsidRDefault="00042D5B">
            <w:pPr>
              <w:pStyle w:val="ConsPlusNormal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t>1.  «</w:t>
            </w:r>
            <w:r>
              <w:rPr>
                <w:rFonts w:eastAsia="Calibri"/>
                <w:b/>
              </w:rPr>
              <w:t>Обеспечение рабочих мест органов власти средствами информатизации и программным обеспечением в соответствии с современными требованиями развития программного и технического комплекса</w:t>
            </w:r>
            <w:r>
              <w:rPr>
                <w:rFonts w:eastAsia="Calibri"/>
                <w:b/>
                <w:bCs/>
              </w:rPr>
              <w:t>»</w:t>
            </w:r>
          </w:p>
        </w:tc>
      </w:tr>
      <w:tr w:rsidR="005452A9">
        <w:trPr>
          <w:trHeight w:val="20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142" w:type="dxa"/>
          </w:tcPr>
          <w:p w:rsidR="005452A9" w:rsidRDefault="00042D5B">
            <w:pPr>
              <w:pStyle w:val="ConsPlusNormal"/>
              <w:jc w:val="both"/>
            </w:pPr>
            <w:r>
              <w:rPr>
                <w:rFonts w:eastAsia="Calibri"/>
              </w:rPr>
              <w:t>Мероприятие (результат) «Рабочие места органов власти обеспечены средствами информатизации и программным обеспечением в соответствии с современными требованиями развития программного и технического комплекса</w:t>
            </w:r>
            <w:r>
              <w:rPr>
                <w:rFonts w:eastAsia="Arial Unicode MS"/>
              </w:rPr>
              <w:t>»</w:t>
            </w:r>
          </w:p>
        </w:tc>
        <w:tc>
          <w:tcPr>
            <w:tcW w:w="3117" w:type="dxa"/>
            <w:vAlign w:val="center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5452A9">
        <w:trPr>
          <w:trHeight w:val="703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4142" w:type="dxa"/>
          </w:tcPr>
          <w:p w:rsidR="005452A9" w:rsidRDefault="00042D5B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точка "Закупка включена в план закупок"</w:t>
            </w:r>
          </w:p>
          <w:p w:rsidR="005452A9" w:rsidRDefault="005452A9">
            <w:pPr>
              <w:widowControl w:val="0"/>
              <w:ind w:left="41"/>
              <w:jc w:val="bot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  <w:p w:rsidR="005452A9" w:rsidRDefault="005452A9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5452A9">
        <w:trPr>
          <w:trHeight w:val="678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4142" w:type="dxa"/>
          </w:tcPr>
          <w:p w:rsidR="005452A9" w:rsidRDefault="00042D5B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точка 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1" w:type="dxa"/>
          </w:tcPr>
          <w:p w:rsidR="005452A9" w:rsidRDefault="00042D5B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5452A9">
        <w:trPr>
          <w:trHeight w:val="789"/>
        </w:trPr>
        <w:tc>
          <w:tcPr>
            <w:tcW w:w="743" w:type="dxa"/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4142" w:type="dxa"/>
          </w:tcPr>
          <w:p w:rsidR="005452A9" w:rsidRDefault="00042D5B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точка "Произведена приемка поставленных товаров, выполненных работ, оказанных услуг"</w:t>
            </w:r>
          </w:p>
        </w:tc>
        <w:tc>
          <w:tcPr>
            <w:tcW w:w="3117" w:type="dxa"/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  <w:p w:rsidR="005452A9" w:rsidRDefault="005452A9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1" w:type="dxa"/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5452A9" w:rsidRDefault="005452A9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5452A9">
        <w:trPr>
          <w:trHeight w:val="789"/>
        </w:trPr>
        <w:tc>
          <w:tcPr>
            <w:tcW w:w="743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4142" w:type="dxa"/>
            <w:tcBorders>
              <w:top w:val="nil"/>
            </w:tcBorders>
          </w:tcPr>
          <w:p w:rsidR="005452A9" w:rsidRDefault="00042D5B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точка "Произведена оплата товаров, выполненных работ, оказанных услуг по государственному (муниципальному) контракту"</w:t>
            </w:r>
          </w:p>
        </w:tc>
        <w:tc>
          <w:tcPr>
            <w:tcW w:w="311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  <w:tcBorders>
              <w:top w:val="nil"/>
            </w:tcBorders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1581" w:type="dxa"/>
            <w:tcBorders>
              <w:top w:val="nil"/>
            </w:tcBorders>
          </w:tcPr>
          <w:p w:rsidR="005452A9" w:rsidRDefault="005452A9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5452A9">
        <w:trPr>
          <w:trHeight w:val="789"/>
        </w:trPr>
        <w:tc>
          <w:tcPr>
            <w:tcW w:w="743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142" w:type="dxa"/>
            <w:tcBorders>
              <w:top w:val="nil"/>
            </w:tcBorders>
          </w:tcPr>
          <w:p w:rsidR="005452A9" w:rsidRDefault="00042D5B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Мероприятие (результат) "Обеспечено техническое сопровождение бюджетного процесса на территории Ровеньского района"</w:t>
            </w:r>
          </w:p>
        </w:tc>
        <w:tc>
          <w:tcPr>
            <w:tcW w:w="311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  <w:tcBorders>
              <w:top w:val="nil"/>
            </w:tcBorders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  <w:tcBorders>
              <w:top w:val="nil"/>
            </w:tcBorders>
          </w:tcPr>
          <w:p w:rsidR="005452A9" w:rsidRDefault="005452A9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5452A9">
        <w:trPr>
          <w:trHeight w:val="789"/>
        </w:trPr>
        <w:tc>
          <w:tcPr>
            <w:tcW w:w="743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4142" w:type="dxa"/>
            <w:tcBorders>
              <w:top w:val="nil"/>
            </w:tcBorders>
          </w:tcPr>
          <w:p w:rsidR="005452A9" w:rsidRDefault="00042D5B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точка "Закупка включена в план закупок"</w:t>
            </w:r>
          </w:p>
        </w:tc>
        <w:tc>
          <w:tcPr>
            <w:tcW w:w="311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  <w:tcBorders>
              <w:top w:val="nil"/>
            </w:tcBorders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  <w:tcBorders>
              <w:top w:val="nil"/>
            </w:tcBorders>
          </w:tcPr>
          <w:p w:rsidR="005452A9" w:rsidRDefault="005452A9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5452A9">
        <w:trPr>
          <w:trHeight w:val="789"/>
        </w:trPr>
        <w:tc>
          <w:tcPr>
            <w:tcW w:w="743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4142" w:type="dxa"/>
            <w:tcBorders>
              <w:top w:val="nil"/>
            </w:tcBorders>
          </w:tcPr>
          <w:p w:rsidR="005452A9" w:rsidRDefault="00042D5B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точка 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</w:tc>
        <w:tc>
          <w:tcPr>
            <w:tcW w:w="311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  <w:tcBorders>
              <w:top w:val="nil"/>
            </w:tcBorders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  <w:tcBorders>
              <w:top w:val="nil"/>
            </w:tcBorders>
          </w:tcPr>
          <w:p w:rsidR="005452A9" w:rsidRDefault="005452A9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5452A9">
        <w:trPr>
          <w:trHeight w:val="789"/>
        </w:trPr>
        <w:tc>
          <w:tcPr>
            <w:tcW w:w="743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4142" w:type="dxa"/>
            <w:tcBorders>
              <w:top w:val="nil"/>
            </w:tcBorders>
          </w:tcPr>
          <w:p w:rsidR="005452A9" w:rsidRDefault="00042D5B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точка "Произведена приемка поставленных товаров, выполненных работ, оказанных услуг"</w:t>
            </w:r>
          </w:p>
        </w:tc>
        <w:tc>
          <w:tcPr>
            <w:tcW w:w="311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3681" w:type="dxa"/>
            <w:tcBorders>
              <w:top w:val="nil"/>
            </w:tcBorders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  <w:tcBorders>
              <w:top w:val="nil"/>
            </w:tcBorders>
          </w:tcPr>
          <w:p w:rsidR="005452A9" w:rsidRDefault="005452A9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5452A9">
        <w:trPr>
          <w:trHeight w:val="789"/>
        </w:trPr>
        <w:tc>
          <w:tcPr>
            <w:tcW w:w="743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1.2.4.</w:t>
            </w:r>
          </w:p>
        </w:tc>
        <w:tc>
          <w:tcPr>
            <w:tcW w:w="4142" w:type="dxa"/>
            <w:tcBorders>
              <w:top w:val="nil"/>
            </w:tcBorders>
          </w:tcPr>
          <w:p w:rsidR="005452A9" w:rsidRDefault="00042D5B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точка "Произведена оплата товаров, выполненных работ, оказанных услуг по государственному (муниципальному) контракту"</w:t>
            </w:r>
          </w:p>
        </w:tc>
        <w:tc>
          <w:tcPr>
            <w:tcW w:w="3117" w:type="dxa"/>
            <w:tcBorders>
              <w:top w:val="nil"/>
            </w:tcBorders>
          </w:tcPr>
          <w:p w:rsidR="005452A9" w:rsidRDefault="00042D5B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5452A9" w:rsidRDefault="005452A9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3681" w:type="dxa"/>
            <w:tcBorders>
              <w:top w:val="nil"/>
            </w:tcBorders>
          </w:tcPr>
          <w:p w:rsidR="005452A9" w:rsidRDefault="00042D5B">
            <w:pPr>
              <w:widowControl w:val="0"/>
              <w:shd w:val="clear" w:color="FFFFFF" w:fill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5452A9" w:rsidRDefault="00042D5B">
            <w:pPr>
              <w:widowControl w:val="0"/>
              <w:ind w:left="61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  <w:tcBorders>
              <w:top w:val="nil"/>
            </w:tcBorders>
          </w:tcPr>
          <w:p w:rsidR="005452A9" w:rsidRDefault="005452A9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</w:tbl>
    <w:p w:rsidR="005452A9" w:rsidRDefault="005452A9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5452A9" w:rsidRDefault="005452A9">
      <w:pPr>
        <w:rPr>
          <w:sz w:val="20"/>
          <w:szCs w:val="20"/>
        </w:rPr>
      </w:pPr>
    </w:p>
    <w:p w:rsidR="005452A9" w:rsidRDefault="00042D5B">
      <w:pPr>
        <w:contextualSpacing/>
        <w:rPr>
          <w:sz w:val="20"/>
          <w:szCs w:val="20"/>
        </w:rPr>
      </w:pPr>
      <w:r>
        <w:br w:type="page"/>
      </w:r>
    </w:p>
    <w:p w:rsidR="005452A9" w:rsidRDefault="00042D5B">
      <w:pPr>
        <w:rPr>
          <w:sz w:val="22"/>
          <w:szCs w:val="22"/>
        </w:rPr>
      </w:pPr>
      <w:r>
        <w:rPr>
          <w:sz w:val="22"/>
          <w:szCs w:val="22"/>
        </w:rPr>
        <w:t>Сведения о порядке сбора информации и методике расчета показателя муниципальной программы Ровеньского района</w:t>
      </w:r>
    </w:p>
    <w:p w:rsidR="005452A9" w:rsidRDefault="005452A9"/>
    <w:tbl>
      <w:tblPr>
        <w:tblW w:w="16080" w:type="dxa"/>
        <w:tblInd w:w="-17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438"/>
        <w:gridCol w:w="1468"/>
        <w:gridCol w:w="1135"/>
        <w:gridCol w:w="1274"/>
        <w:gridCol w:w="1561"/>
        <w:gridCol w:w="1841"/>
        <w:gridCol w:w="1420"/>
        <w:gridCol w:w="1415"/>
        <w:gridCol w:w="1560"/>
        <w:gridCol w:w="1560"/>
        <w:gridCol w:w="1133"/>
        <w:gridCol w:w="1275"/>
      </w:tblGrid>
      <w:tr w:rsidR="005452A9">
        <w:trPr>
          <w:trHeight w:val="139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№ п/п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Единица измерения</w:t>
            </w:r>
          </w:p>
          <w:p w:rsidR="005452A9" w:rsidRDefault="00042D5B">
            <w:pPr>
              <w:pStyle w:val="ConsPlusNormal"/>
              <w:widowControl w:val="0"/>
              <w:jc w:val="center"/>
            </w:pPr>
            <w:r>
              <w:t>(по ОКЕИ)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Определение показателя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Алгоритм формирования (формула) и методологические пояснения к показателю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Базовые показатели (используемые в формуле)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Метод сбора информации, индекс</w:t>
            </w:r>
            <w:r>
              <w:br/>
              <w:t>формы</w:t>
            </w:r>
            <w:r>
              <w:br/>
              <w:t>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vertAlign w:val="superscript"/>
              </w:rPr>
            </w:pPr>
            <w:r>
              <w:t>Пункт Федерального плана статистических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Ответственный за сбор данных по показателю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rStyle w:val="FootnoteCharacters"/>
                <w:sz w:val="22"/>
                <w:szCs w:val="22"/>
              </w:rPr>
            </w:pPr>
            <w:r>
              <w:t>Реквизиты акта (при наличии)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Срок представления годовой отчетной информации</w:t>
            </w:r>
          </w:p>
        </w:tc>
      </w:tr>
      <w:tr w:rsidR="005452A9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14</w:t>
            </w:r>
          </w:p>
        </w:tc>
      </w:tr>
      <w:tr w:rsidR="005452A9">
        <w:trPr>
          <w:trHeight w:val="45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FootnoteText"/>
              <w:widowControl w:val="0"/>
              <w:jc w:val="center"/>
              <w:rPr>
                <w:i/>
                <w:iCs/>
                <w:sz w:val="20"/>
              </w:rPr>
            </w:pPr>
            <w:r>
              <w:rPr>
                <w:spacing w:val="-2"/>
                <w:sz w:val="20"/>
              </w:rPr>
              <w:t>Доля работников органов местного самоуправления, прошедших повышение квалификации, профессиональную переподготовку, стажировку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FootnoteText"/>
              <w:widowControl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процент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FootnoteText"/>
              <w:widowControl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FootnoteText"/>
              <w:widowControl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FootnoteText"/>
              <w:widowControl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И</w:t>
            </w:r>
            <w:r>
              <w:rPr>
                <w:rFonts w:ascii="Symbol" w:eastAsia="Symbol" w:hAnsi="Symbol" w:cs="Symbol"/>
                <w:iCs/>
                <w:sz w:val="20"/>
              </w:rPr>
              <w:t></w:t>
            </w:r>
            <w:r>
              <w:rPr>
                <w:iCs/>
                <w:sz w:val="20"/>
              </w:rPr>
              <w:t>И1/И2 х 100%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FootnoteText"/>
              <w:widowControl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И - Доля работников органов местного самоуправления, прошедших повышение квалификации, профессиональную переподготовку, стажировку;</w:t>
            </w:r>
          </w:p>
          <w:p w:rsidR="005452A9" w:rsidRDefault="00042D5B">
            <w:pPr>
              <w:pStyle w:val="FootnoteText"/>
              <w:widowControl w:val="0"/>
              <w:rPr>
                <w:spacing w:val="-2"/>
                <w:sz w:val="20"/>
              </w:rPr>
            </w:pPr>
            <w:r>
              <w:rPr>
                <w:iCs/>
                <w:sz w:val="20"/>
              </w:rPr>
              <w:t xml:space="preserve">И1 – количество </w:t>
            </w:r>
            <w:r>
              <w:rPr>
                <w:spacing w:val="-2"/>
                <w:sz w:val="20"/>
              </w:rPr>
              <w:t>работников органов местного самоуправления, прошедших повышение квалификации, профессиональную переподготовку, стажировку;</w:t>
            </w:r>
          </w:p>
          <w:p w:rsidR="005452A9" w:rsidRDefault="00042D5B">
            <w:pPr>
              <w:pStyle w:val="FootnoteText"/>
              <w:widowControl w:val="0"/>
              <w:rPr>
                <w:iCs/>
                <w:sz w:val="20"/>
              </w:rPr>
            </w:pPr>
            <w:r>
              <w:rPr>
                <w:spacing w:val="-2"/>
                <w:sz w:val="20"/>
              </w:rPr>
              <w:t xml:space="preserve">И2 – общее </w:t>
            </w:r>
            <w:r>
              <w:rPr>
                <w:iCs/>
                <w:sz w:val="20"/>
              </w:rPr>
              <w:t xml:space="preserve">количество </w:t>
            </w:r>
            <w:r>
              <w:rPr>
                <w:spacing w:val="-2"/>
                <w:sz w:val="20"/>
              </w:rPr>
              <w:t>работников органов местного самоуправления.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FootnoteText"/>
              <w:widowControl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Статистическая информация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FootnoteText"/>
              <w:widowControl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FootnoteText"/>
              <w:widowControl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правового обеспечения, муниципальной службы и кадров администрации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FootnoteText"/>
              <w:widowControl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FootnoteText"/>
              <w:widowControl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до 15 февраля</w:t>
            </w:r>
          </w:p>
        </w:tc>
      </w:tr>
      <w:tr w:rsidR="005452A9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rPr>
                <w:spacing w:val="-2"/>
              </w:rPr>
              <w:t>Доля опубликованных нормативно-правовых актов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процент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rPr>
                <w:iCs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rPr>
                <w:iCs/>
              </w:rPr>
              <w:t>И</w:t>
            </w:r>
            <w:r>
              <w:rPr>
                <w:rFonts w:ascii="Symbol" w:eastAsia="Symbol" w:hAnsi="Symbol" w:cs="Symbol"/>
                <w:iCs/>
              </w:rPr>
              <w:t></w:t>
            </w:r>
            <w:r>
              <w:rPr>
                <w:iCs/>
              </w:rPr>
              <w:t>И1/И2 х 100%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  <w:rPr>
                <w:spacing w:val="-2"/>
              </w:rPr>
            </w:pPr>
            <w:r>
              <w:t xml:space="preserve">И - </w:t>
            </w:r>
            <w:r>
              <w:rPr>
                <w:spacing w:val="-2"/>
              </w:rPr>
              <w:t>Доля опубликованных нормативно-правовых актов</w:t>
            </w:r>
          </w:p>
          <w:p w:rsidR="005452A9" w:rsidRDefault="00042D5B">
            <w:pPr>
              <w:pStyle w:val="ConsPlusNormal"/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И1 – Количество, опубликованных нормативно-правовых актов;</w:t>
            </w:r>
          </w:p>
          <w:p w:rsidR="005452A9" w:rsidRDefault="00042D5B">
            <w:pPr>
              <w:pStyle w:val="ConsPlusNormal"/>
              <w:widowControl w:val="0"/>
              <w:jc w:val="both"/>
            </w:pPr>
            <w:r>
              <w:rPr>
                <w:spacing w:val="-2"/>
              </w:rPr>
              <w:t>И2 – Общее количество нормативно-правовых актов.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Статистическая информация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Отдел организационно-контрольной работы, делопроизводства и архива администрации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до 15 февраля</w:t>
            </w:r>
          </w:p>
        </w:tc>
      </w:tr>
      <w:tr w:rsidR="005452A9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pacing w:val="-2"/>
              </w:rPr>
            </w:pPr>
            <w:r>
              <w:rPr>
                <w:spacing w:val="-2"/>
                <w:highlight w:val="white"/>
              </w:rPr>
              <w:t>Количество опубликованных материалов, посвященных приоритетным направлениям муниципальной политики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ед.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</w:pPr>
            <w:r>
              <w:rPr>
                <w:iCs/>
                <w:sz w:val="20"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Общее количество опубликованных материалов структурных подразделений администрации Ровеньского района, посвященных приоритетным направлениям муниципальной политики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Статистическая информация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Отдел организационно-контрольной работы, делопроизводства и архива администрации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до 15 февраля</w:t>
            </w:r>
          </w:p>
        </w:tc>
      </w:tr>
      <w:tr w:rsidR="005452A9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pacing w:val="-2"/>
              </w:rPr>
            </w:pPr>
            <w:r>
              <w:rPr>
                <w:bCs/>
                <w:lang w:eastAsia="ru-RU"/>
              </w:rPr>
              <w:t>Количество совершенных юридически значимых действий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ед.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</w:pPr>
            <w:r>
              <w:rPr>
                <w:iCs/>
                <w:sz w:val="20"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 xml:space="preserve">Общее количество совершенных юридически значимых действий </w:t>
            </w:r>
            <w:r>
              <w:rPr>
                <w:highlight w:val="white"/>
              </w:rPr>
              <w:t>в соответствии с п.1 ст. 4ФЗ от 15.11.1997 г. №143 ФЗ "Об актах гражданского состояния"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Статистическая информация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Отдел ЗАГС администрации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до 15 февраля</w:t>
            </w:r>
          </w:p>
        </w:tc>
      </w:tr>
      <w:tr w:rsidR="005452A9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Доля </w:t>
            </w:r>
            <w:r>
              <w:rPr>
                <w:lang w:eastAsia="ru-RU"/>
              </w:rPr>
              <w:t>удовлетворенности населения услугами в сфере государственной регистрации актов гражданского состояния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процент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</w:pPr>
            <w:r>
              <w:rPr>
                <w:iCs/>
                <w:sz w:val="20"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rPr>
                <w:iCs/>
              </w:rPr>
              <w:t>И</w:t>
            </w:r>
            <w:r>
              <w:rPr>
                <w:rFonts w:ascii="Symbol" w:eastAsia="Symbol" w:hAnsi="Symbol" w:cs="Symbol"/>
                <w:iCs/>
              </w:rPr>
              <w:t></w:t>
            </w:r>
            <w:r>
              <w:rPr>
                <w:iCs/>
              </w:rPr>
              <w:t>И1/И2 х 100%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  <w:rPr>
                <w:lang w:eastAsia="ru-RU"/>
              </w:rPr>
            </w:pPr>
            <w:r>
              <w:t xml:space="preserve">И - </w:t>
            </w:r>
            <w:r>
              <w:rPr>
                <w:spacing w:val="-2"/>
              </w:rPr>
              <w:t xml:space="preserve">Доля </w:t>
            </w:r>
            <w:r>
              <w:rPr>
                <w:lang w:eastAsia="ru-RU"/>
              </w:rPr>
              <w:t>удовлетворенности населения услугами в сфере государственной регистрации актов гражданского состояния;</w:t>
            </w:r>
          </w:p>
          <w:p w:rsidR="005452A9" w:rsidRDefault="00042D5B">
            <w:pPr>
              <w:pStyle w:val="ConsPlusNormal"/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И1 – Численность удовлетворенного населения услугами в сфере государственной регистрации актов гражданского состояния;</w:t>
            </w:r>
          </w:p>
          <w:p w:rsidR="005452A9" w:rsidRDefault="00042D5B">
            <w:pPr>
              <w:pStyle w:val="ConsPlusNormal"/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И2 – Общая численность населения Ровеньского района;</w:t>
            </w:r>
          </w:p>
          <w:p w:rsidR="005452A9" w:rsidRDefault="005452A9">
            <w:pPr>
              <w:pStyle w:val="ConsPlusNormal"/>
              <w:widowControl w:val="0"/>
              <w:jc w:val="both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Статистическая информация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Отдел ЗАГС администрации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до 15 февраля</w:t>
            </w:r>
          </w:p>
        </w:tc>
      </w:tr>
      <w:tr w:rsidR="005452A9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Обеспечение муниципальных функций по ведению бюджетного (бухгалтерского) учета и формированию отчетности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pStyle w:val="ConsPlusNormal"/>
              <w:widowControl w:val="0"/>
              <w:jc w:val="both"/>
              <w:rPr>
                <w:highlight w:val="white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rPr>
                <w:highlight w:val="white"/>
              </w:rPr>
            </w:pPr>
            <w:r>
              <w:rPr>
                <w:iCs/>
                <w:sz w:val="20"/>
                <w:highlight w:val="white"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40 учреждений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pStyle w:val="ConsPlusNormal"/>
              <w:widowControl w:val="0"/>
              <w:jc w:val="both"/>
              <w:rPr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pStyle w:val="ConsPlusNormal"/>
              <w:widowControl w:val="0"/>
              <w:jc w:val="both"/>
              <w:rPr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rPr>
                <w:sz w:val="20"/>
                <w:highlight w:val="white"/>
              </w:rPr>
            </w:pPr>
            <w:r>
              <w:rPr>
                <w:sz w:val="20"/>
                <w:szCs w:val="25"/>
                <w:highlight w:val="white"/>
                <w:lang w:eastAsia="en-US"/>
              </w:rPr>
              <w:t>Управление финансов и бюджетной политики администрации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5452A9">
            <w:pPr>
              <w:pStyle w:val="ConsPlusNormal"/>
              <w:widowControl w:val="0"/>
              <w:jc w:val="both"/>
              <w:rPr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до 15 февраля</w:t>
            </w:r>
          </w:p>
        </w:tc>
      </w:tr>
      <w:tr w:rsidR="005452A9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</w:rPr>
              <w:t>Количество районных семинаров, публикаций в СМИ информации, отражающей положительный опыт деятельности ТОС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ед.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</w:pPr>
            <w:r>
              <w:rPr>
                <w:iCs/>
                <w:sz w:val="20"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 xml:space="preserve">Общее количество </w:t>
            </w:r>
            <w:r>
              <w:rPr>
                <w:spacing w:val="-2"/>
              </w:rPr>
              <w:t>районных семинаров, публикаций в СМИ информации, отражающей положительный опыт деятельности ТОС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Статистическая информация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Отдел организационно-контрольной работы, делопроизводства и архива администрации Ровеньского района;</w:t>
            </w:r>
          </w:p>
          <w:p w:rsidR="005452A9" w:rsidRDefault="00042D5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Организационно-проектный отдел МКУ «АХС Ровеньского района»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до 15 февраля</w:t>
            </w:r>
          </w:p>
        </w:tc>
      </w:tr>
      <w:tr w:rsidR="005452A9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spacing w:val="-2"/>
              </w:rPr>
            </w:pPr>
            <w:r>
              <w:t>Количество ТОС, участвующих в конкурсе на получение финансовой поддержки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ед.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</w:pPr>
            <w:r>
              <w:rPr>
                <w:iCs/>
                <w:sz w:val="20"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Общее количество ТОС, участвующих в конкурсе на получение финансовой поддержки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Статистическая информация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Отдел организационно-контрольной работы, делопроизводства и архива администрации Ровеньского района;</w:t>
            </w:r>
          </w:p>
          <w:p w:rsidR="005452A9" w:rsidRDefault="00042D5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Организационно-проектный отдел МКУ «АХС Ровеньского района»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до 15 февраля</w:t>
            </w:r>
          </w:p>
        </w:tc>
      </w:tr>
      <w:tr w:rsidR="005452A9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rPr>
                <w:rFonts w:eastAsia="Arial Unicode MS"/>
              </w:rPr>
              <w:t xml:space="preserve">Уровень </w:t>
            </w:r>
            <w:r>
              <w:rPr>
                <w:b/>
              </w:rPr>
              <w:t xml:space="preserve"> </w:t>
            </w:r>
            <w:r>
              <w:t>о</w:t>
            </w:r>
            <w:r>
              <w:rPr>
                <w:rFonts w:eastAsia="Arial Unicode MS"/>
              </w:rPr>
              <w:t>беспеченности   рабочих мест средствами информатизации и программным обеспечением, соответствующими современным требованиям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процент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</w:pPr>
            <w:r>
              <w:rPr>
                <w:iCs/>
                <w:sz w:val="20"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FootnoteText"/>
              <w:widowControl w:val="0"/>
              <w:rPr>
                <w:spacing w:val="-2"/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G</w:t>
            </w:r>
          </w:p>
          <w:p w:rsidR="005452A9" w:rsidRDefault="005452A9">
            <w:pPr>
              <w:pStyle w:val="ConsPlusNormal"/>
              <w:widowControl w:val="0"/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FootnoteTex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 уровень обеспеченности;</w:t>
            </w:r>
          </w:p>
          <w:p w:rsidR="005452A9" w:rsidRDefault="00042D5B">
            <w:pPr>
              <w:pStyle w:val="FootnoteTex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 количество рабочих мест, обеспеченных средствами информатизации и программным обеспечением;</w:t>
            </w:r>
          </w:p>
          <w:p w:rsidR="005452A9" w:rsidRDefault="00042D5B">
            <w:pPr>
              <w:pStyle w:val="ConsPlusNormal"/>
              <w:widowControl w:val="0"/>
              <w:jc w:val="both"/>
            </w:pPr>
            <w:r>
              <w:rPr>
                <w:sz w:val="22"/>
                <w:szCs w:val="22"/>
              </w:rPr>
              <w:t>G- общее количество рабочих мест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Отдел информатизации и связи администрации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до 15 февраля</w:t>
            </w:r>
          </w:p>
        </w:tc>
      </w:tr>
      <w:tr w:rsidR="005452A9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Уровень модернизации и сопровождения программ для ЭВМ, обеспечивающих автоматизацию процессов планирования и исполнения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center"/>
            </w:pPr>
            <w:r>
              <w:t>процент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FootnoteText"/>
              <w:widowControl w:val="0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</w:pPr>
            <w:r>
              <w:rPr>
                <w:iCs/>
                <w:sz w:val="20"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FootnoteTex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>/C</w:t>
            </w:r>
          </w:p>
          <w:p w:rsidR="005452A9" w:rsidRDefault="005452A9">
            <w:pPr>
              <w:pStyle w:val="ConsPlusNormal"/>
              <w:widowControl w:val="0"/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FootnoteTex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 уровень модернизации;</w:t>
            </w:r>
          </w:p>
          <w:p w:rsidR="005452A9" w:rsidRDefault="00042D5B">
            <w:pPr>
              <w:pStyle w:val="FootnoteTex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B- количество модернизированных рабочих мест, обеспечивающих автоматизацию процессов планирования и исполнения бюджета;</w:t>
            </w:r>
          </w:p>
          <w:p w:rsidR="005452A9" w:rsidRDefault="00042D5B">
            <w:pPr>
              <w:pStyle w:val="ConsPlusNormal"/>
              <w:widowControl w:val="0"/>
              <w:jc w:val="both"/>
            </w:pPr>
            <w:r>
              <w:rPr>
                <w:sz w:val="22"/>
                <w:szCs w:val="22"/>
              </w:rPr>
              <w:t>C-общее количество рабочих мест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Отдел информатизации и связи администрации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A9" w:rsidRDefault="00042D5B">
            <w:pPr>
              <w:pStyle w:val="ConsPlusNormal"/>
              <w:widowControl w:val="0"/>
              <w:jc w:val="both"/>
            </w:pPr>
            <w:r>
              <w:t>до 15 февраля</w:t>
            </w:r>
          </w:p>
        </w:tc>
      </w:tr>
    </w:tbl>
    <w:p w:rsidR="005452A9" w:rsidRDefault="005452A9">
      <w:bookmarkStart w:id="1" w:name="_Hlk109748406"/>
      <w:bookmarkEnd w:id="1"/>
    </w:p>
    <w:p w:rsidR="005452A9" w:rsidRDefault="005452A9"/>
    <w:sectPr w:rsidR="005452A9" w:rsidSect="005452A9">
      <w:headerReference w:type="default" r:id="rId15"/>
      <w:footerReference w:type="default" r:id="rId16"/>
      <w:pgSz w:w="16838" w:h="11906" w:orient="landscape"/>
      <w:pgMar w:top="1134" w:right="567" w:bottom="1268" w:left="56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48" w:rsidRDefault="00DB0748" w:rsidP="005452A9">
      <w:r>
        <w:separator/>
      </w:r>
    </w:p>
  </w:endnote>
  <w:endnote w:type="continuationSeparator" w:id="0">
    <w:p w:rsidR="00DB0748" w:rsidRDefault="00DB0748" w:rsidP="00545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no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A9" w:rsidRDefault="0099784D">
    <w:pPr>
      <w:jc w:val="center"/>
    </w:pPr>
    <w:r>
      <w:fldChar w:fldCharType="begin"/>
    </w:r>
    <w:r w:rsidR="00042D5B">
      <w:instrText xml:space="preserve"> PAGE </w:instrText>
    </w:r>
    <w:r>
      <w:fldChar w:fldCharType="separate"/>
    </w:r>
    <w:r w:rsidR="00DB0748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A9" w:rsidRDefault="0099784D">
    <w:pPr>
      <w:pStyle w:val="Footer"/>
      <w:jc w:val="center"/>
    </w:pPr>
    <w:r>
      <w:fldChar w:fldCharType="begin"/>
    </w:r>
    <w:r w:rsidR="00042D5B">
      <w:instrText xml:space="preserve"> PAGE </w:instrText>
    </w:r>
    <w:r>
      <w:fldChar w:fldCharType="separate"/>
    </w:r>
    <w:r w:rsidR="004A0A8C">
      <w:rPr>
        <w:noProof/>
      </w:rPr>
      <w:t>13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A9" w:rsidRDefault="0099784D">
    <w:pPr>
      <w:pStyle w:val="Footer"/>
      <w:jc w:val="center"/>
    </w:pPr>
    <w:r>
      <w:fldChar w:fldCharType="begin"/>
    </w:r>
    <w:r w:rsidR="00042D5B">
      <w:instrText xml:space="preserve"> PAGE </w:instrText>
    </w:r>
    <w:r>
      <w:fldChar w:fldCharType="separate"/>
    </w:r>
    <w:r w:rsidR="004A0A8C">
      <w:rPr>
        <w:noProof/>
      </w:rPr>
      <w:t>57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48" w:rsidRDefault="00DB0748" w:rsidP="005452A9">
      <w:r>
        <w:separator/>
      </w:r>
    </w:p>
  </w:footnote>
  <w:footnote w:type="continuationSeparator" w:id="0">
    <w:p w:rsidR="00DB0748" w:rsidRDefault="00DB0748" w:rsidP="00545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A9" w:rsidRDefault="00042D5B">
    <w:pPr>
      <w:spacing w:after="160" w:line="259" w:lineRule="auto"/>
    </w:pPr>
    <w:r>
      <w:t>   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CFD"/>
    <w:multiLevelType w:val="multilevel"/>
    <w:tmpl w:val="4114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8B5ABB"/>
    <w:multiLevelType w:val="multilevel"/>
    <w:tmpl w:val="ED8CB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52A9"/>
    <w:rsid w:val="00042D5B"/>
    <w:rsid w:val="004A0A8C"/>
    <w:rsid w:val="005452A9"/>
    <w:rsid w:val="0099784D"/>
    <w:rsid w:val="00DB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A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uiPriority w:val="9"/>
    <w:qFormat/>
    <w:rsid w:val="005452A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uiPriority w:val="9"/>
    <w:unhideWhenUsed/>
    <w:qFormat/>
    <w:rsid w:val="005452A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1"/>
    <w:uiPriority w:val="9"/>
    <w:unhideWhenUsed/>
    <w:qFormat/>
    <w:rsid w:val="005452A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1"/>
    <w:uiPriority w:val="9"/>
    <w:unhideWhenUsed/>
    <w:qFormat/>
    <w:rsid w:val="005452A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5452A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uiPriority w:val="9"/>
    <w:unhideWhenUsed/>
    <w:qFormat/>
    <w:rsid w:val="005452A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5452A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5452A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5452A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5452A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5452A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5452A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5452A9"/>
    <w:rPr>
      <w:rFonts w:ascii="Arial" w:eastAsia="Arial" w:hAnsi="Arial" w:cs="Arial"/>
      <w:b/>
      <w:bCs/>
      <w:sz w:val="26"/>
      <w:szCs w:val="26"/>
    </w:rPr>
  </w:style>
  <w:style w:type="character" w:customStyle="1" w:styleId="2">
    <w:name w:val="Верхний колонтитул Знак2"/>
    <w:basedOn w:val="a0"/>
    <w:link w:val="Header"/>
    <w:uiPriority w:val="99"/>
    <w:qFormat/>
    <w:rsid w:val="005452A9"/>
  </w:style>
  <w:style w:type="character" w:customStyle="1" w:styleId="20">
    <w:name w:val="Нижний колонтитул Знак2"/>
    <w:link w:val="Footer"/>
    <w:uiPriority w:val="99"/>
    <w:qFormat/>
    <w:rsid w:val="005452A9"/>
  </w:style>
  <w:style w:type="character" w:customStyle="1" w:styleId="-">
    <w:name w:val="Интернет-ссылка"/>
    <w:basedOn w:val="a0"/>
    <w:uiPriority w:val="99"/>
    <w:unhideWhenUsed/>
    <w:rsid w:val="005452A9"/>
    <w:rPr>
      <w:color w:val="0563C1" w:themeColor="hyperlink"/>
      <w:u w:val="single"/>
    </w:rPr>
  </w:style>
  <w:style w:type="character" w:customStyle="1" w:styleId="a3">
    <w:name w:val="Привязка сноски"/>
    <w:rsid w:val="005452A9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5452A9"/>
    <w:rPr>
      <w:rFonts w:ascii="Times New Roman" w:hAnsi="Times New Roman" w:cs="Times New Roman"/>
      <w:vertAlign w:val="superscript"/>
    </w:rPr>
  </w:style>
  <w:style w:type="character" w:customStyle="1" w:styleId="a4">
    <w:name w:val="Привязка концевой сноски"/>
    <w:rsid w:val="005452A9"/>
    <w:rPr>
      <w:vertAlign w:val="superscript"/>
    </w:rPr>
  </w:style>
  <w:style w:type="character" w:customStyle="1" w:styleId="EndnoteCharacters">
    <w:name w:val="Endnote Characters"/>
    <w:basedOn w:val="a0"/>
    <w:uiPriority w:val="99"/>
    <w:unhideWhenUsed/>
    <w:qFormat/>
    <w:rsid w:val="005452A9"/>
    <w:rPr>
      <w:vertAlign w:val="superscript"/>
    </w:rPr>
  </w:style>
  <w:style w:type="character" w:customStyle="1" w:styleId="TitleChar">
    <w:name w:val="Title Char"/>
    <w:basedOn w:val="a0"/>
    <w:uiPriority w:val="10"/>
    <w:qFormat/>
    <w:rsid w:val="005452A9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5452A9"/>
    <w:rPr>
      <w:sz w:val="24"/>
      <w:szCs w:val="24"/>
    </w:rPr>
  </w:style>
  <w:style w:type="character" w:customStyle="1" w:styleId="QuoteChar">
    <w:name w:val="Quote Char"/>
    <w:uiPriority w:val="29"/>
    <w:qFormat/>
    <w:rsid w:val="005452A9"/>
    <w:rPr>
      <w:i/>
    </w:rPr>
  </w:style>
  <w:style w:type="character" w:customStyle="1" w:styleId="IntenseQuoteChar">
    <w:name w:val="Intense Quote Char"/>
    <w:uiPriority w:val="30"/>
    <w:qFormat/>
    <w:rsid w:val="005452A9"/>
    <w:rPr>
      <w:i/>
    </w:rPr>
  </w:style>
  <w:style w:type="character" w:customStyle="1" w:styleId="11">
    <w:name w:val="Заголовок 1 Знак1"/>
    <w:basedOn w:val="a0"/>
    <w:link w:val="Heading1"/>
    <w:uiPriority w:val="9"/>
    <w:qFormat/>
    <w:rsid w:val="005452A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uiPriority w:val="9"/>
    <w:qFormat/>
    <w:rsid w:val="005452A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Heading3"/>
    <w:uiPriority w:val="9"/>
    <w:qFormat/>
    <w:rsid w:val="005452A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Heading4"/>
    <w:uiPriority w:val="9"/>
    <w:qFormat/>
    <w:rsid w:val="005452A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5452A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5452A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5452A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5452A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5452A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0"/>
    <w:link w:val="a6"/>
    <w:uiPriority w:val="10"/>
    <w:qFormat/>
    <w:rsid w:val="005452A9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qFormat/>
    <w:rsid w:val="005452A9"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sid w:val="005452A9"/>
    <w:rPr>
      <w:i/>
    </w:rPr>
  </w:style>
  <w:style w:type="character" w:customStyle="1" w:styleId="a9">
    <w:name w:val="Выделенная цитата Знак"/>
    <w:link w:val="aa"/>
    <w:uiPriority w:val="30"/>
    <w:qFormat/>
    <w:rsid w:val="005452A9"/>
    <w:rPr>
      <w:i/>
    </w:rPr>
  </w:style>
  <w:style w:type="character" w:customStyle="1" w:styleId="1">
    <w:name w:val="Верхний колонтитул Знак1"/>
    <w:basedOn w:val="a0"/>
    <w:uiPriority w:val="99"/>
    <w:qFormat/>
    <w:rsid w:val="005452A9"/>
  </w:style>
  <w:style w:type="character" w:customStyle="1" w:styleId="FooterChar">
    <w:name w:val="Footer Char"/>
    <w:basedOn w:val="a0"/>
    <w:uiPriority w:val="99"/>
    <w:qFormat/>
    <w:rsid w:val="005452A9"/>
  </w:style>
  <w:style w:type="character" w:customStyle="1" w:styleId="10">
    <w:name w:val="Нижний колонтитул Знак1"/>
    <w:uiPriority w:val="99"/>
    <w:qFormat/>
    <w:rsid w:val="005452A9"/>
  </w:style>
  <w:style w:type="character" w:customStyle="1" w:styleId="FootnoteTextChar">
    <w:name w:val="Footnote Text Char"/>
    <w:uiPriority w:val="99"/>
    <w:qFormat/>
    <w:rsid w:val="005452A9"/>
    <w:rPr>
      <w:sz w:val="18"/>
    </w:rPr>
  </w:style>
  <w:style w:type="character" w:customStyle="1" w:styleId="EndnoteTextChar">
    <w:name w:val="Endnote Text Char"/>
    <w:uiPriority w:val="99"/>
    <w:qFormat/>
    <w:rsid w:val="005452A9"/>
    <w:rPr>
      <w:sz w:val="20"/>
    </w:rPr>
  </w:style>
  <w:style w:type="character" w:styleId="ab">
    <w:name w:val="annotation reference"/>
    <w:basedOn w:val="a0"/>
    <w:uiPriority w:val="99"/>
    <w:semiHidden/>
    <w:unhideWhenUsed/>
    <w:qFormat/>
    <w:rsid w:val="005452A9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qFormat/>
    <w:rsid w:val="005452A9"/>
    <w:rPr>
      <w:sz w:val="20"/>
      <w:szCs w:val="20"/>
    </w:rPr>
  </w:style>
  <w:style w:type="character" w:customStyle="1" w:styleId="12">
    <w:name w:val="Заголовок 1 Знак"/>
    <w:basedOn w:val="a0"/>
    <w:uiPriority w:val="99"/>
    <w:qFormat/>
    <w:rsid w:val="005452A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4">
    <w:name w:val="Заголовок 2 Знак"/>
    <w:basedOn w:val="a0"/>
    <w:uiPriority w:val="9"/>
    <w:qFormat/>
    <w:rsid w:val="005452A9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">
    <w:name w:val="Заголовок 3 Знак"/>
    <w:basedOn w:val="a0"/>
    <w:uiPriority w:val="9"/>
    <w:qFormat/>
    <w:rsid w:val="005452A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Текст сноски Знак"/>
    <w:basedOn w:val="a0"/>
    <w:link w:val="FootnoteText"/>
    <w:uiPriority w:val="99"/>
    <w:qFormat/>
    <w:rsid w:val="005452A9"/>
    <w:rPr>
      <w:rFonts w:ascii="Times New Roman" w:hAnsi="Times New Roman"/>
      <w:sz w:val="18"/>
      <w:szCs w:val="20"/>
    </w:rPr>
  </w:style>
  <w:style w:type="character" w:customStyle="1" w:styleId="af">
    <w:name w:val="Тема примечания Знак"/>
    <w:basedOn w:val="ac"/>
    <w:link w:val="af0"/>
    <w:uiPriority w:val="99"/>
    <w:semiHidden/>
    <w:qFormat/>
    <w:rsid w:val="005452A9"/>
    <w:rPr>
      <w:b/>
      <w:bCs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5452A9"/>
    <w:rPr>
      <w:rFonts w:ascii="Segoe UI" w:hAnsi="Segoe UI" w:cs="Segoe UI"/>
      <w:sz w:val="18"/>
      <w:szCs w:val="18"/>
    </w:rPr>
  </w:style>
  <w:style w:type="character" w:customStyle="1" w:styleId="af3">
    <w:name w:val="Верхний колонтитул Знак"/>
    <w:basedOn w:val="a0"/>
    <w:link w:val="13"/>
    <w:uiPriority w:val="99"/>
    <w:qFormat/>
    <w:rsid w:val="005452A9"/>
  </w:style>
  <w:style w:type="character" w:customStyle="1" w:styleId="af4">
    <w:name w:val="Текст концевой сноски Знак"/>
    <w:basedOn w:val="a0"/>
    <w:link w:val="EndnoteText"/>
    <w:uiPriority w:val="99"/>
    <w:semiHidden/>
    <w:qFormat/>
    <w:rsid w:val="005452A9"/>
    <w:rPr>
      <w:sz w:val="20"/>
      <w:szCs w:val="20"/>
    </w:rPr>
  </w:style>
  <w:style w:type="character" w:customStyle="1" w:styleId="footnotedescriptionChar">
    <w:name w:val="footnote description Char"/>
    <w:link w:val="footnotedescription"/>
    <w:qFormat/>
    <w:rsid w:val="005452A9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qFormat/>
    <w:rsid w:val="005452A9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f5">
    <w:name w:val="Нижний колонтитул Знак"/>
    <w:basedOn w:val="a0"/>
    <w:uiPriority w:val="99"/>
    <w:qFormat/>
    <w:rsid w:val="005452A9"/>
  </w:style>
  <w:style w:type="character" w:styleId="af6">
    <w:name w:val="page number"/>
    <w:basedOn w:val="a0"/>
    <w:qFormat/>
    <w:rsid w:val="005452A9"/>
  </w:style>
  <w:style w:type="character" w:customStyle="1" w:styleId="af7">
    <w:name w:val="Посещённая гиперссылка"/>
    <w:basedOn w:val="a0"/>
    <w:uiPriority w:val="99"/>
    <w:semiHidden/>
    <w:unhideWhenUsed/>
    <w:rsid w:val="005452A9"/>
    <w:rPr>
      <w:color w:val="954F72" w:themeColor="followedHyperlink"/>
      <w:u w:val="single"/>
    </w:rPr>
  </w:style>
  <w:style w:type="character" w:customStyle="1" w:styleId="4">
    <w:name w:val="Заголовок 4 Знак"/>
    <w:basedOn w:val="a0"/>
    <w:uiPriority w:val="9"/>
    <w:qFormat/>
    <w:rsid w:val="005452A9"/>
    <w:rPr>
      <w:rFonts w:ascii="Times New Roman" w:hAnsi="Times New Roman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sid w:val="005452A9"/>
    <w:rPr>
      <w:color w:val="605E5C"/>
      <w:shd w:val="clear" w:color="auto" w:fill="E1DFDD"/>
    </w:rPr>
  </w:style>
  <w:style w:type="character" w:customStyle="1" w:styleId="af8">
    <w:name w:val="Основной текст Знак"/>
    <w:basedOn w:val="a0"/>
    <w:link w:val="af9"/>
    <w:uiPriority w:val="1"/>
    <w:qFormat/>
    <w:rsid w:val="005452A9"/>
    <w:rPr>
      <w:rFonts w:ascii="Times New Roman" w:eastAsia="Times New Roman" w:hAnsi="Times New Roman" w:cs="Times New Roman"/>
      <w:sz w:val="16"/>
      <w:szCs w:val="16"/>
    </w:rPr>
  </w:style>
  <w:style w:type="character" w:customStyle="1" w:styleId="afa">
    <w:name w:val="Символ сноски"/>
    <w:qFormat/>
    <w:rsid w:val="005452A9"/>
  </w:style>
  <w:style w:type="character" w:customStyle="1" w:styleId="afb">
    <w:name w:val="Символ концевой сноски"/>
    <w:qFormat/>
    <w:rsid w:val="005452A9"/>
  </w:style>
  <w:style w:type="character" w:customStyle="1" w:styleId="afc">
    <w:name w:val="Нумерация строк"/>
    <w:rsid w:val="005452A9"/>
  </w:style>
  <w:style w:type="paragraph" w:customStyle="1" w:styleId="afd">
    <w:name w:val="Заголовок"/>
    <w:basedOn w:val="a"/>
    <w:next w:val="af9"/>
    <w:qFormat/>
    <w:rsid w:val="005452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9">
    <w:name w:val="Body Text"/>
    <w:basedOn w:val="a"/>
    <w:link w:val="af8"/>
    <w:uiPriority w:val="1"/>
    <w:qFormat/>
    <w:rsid w:val="005452A9"/>
    <w:pPr>
      <w:widowControl w:val="0"/>
    </w:pPr>
    <w:rPr>
      <w:sz w:val="16"/>
      <w:szCs w:val="16"/>
    </w:rPr>
  </w:style>
  <w:style w:type="paragraph" w:styleId="afe">
    <w:name w:val="List"/>
    <w:basedOn w:val="af9"/>
    <w:rsid w:val="005452A9"/>
    <w:rPr>
      <w:rFonts w:cs="Mangal"/>
    </w:rPr>
  </w:style>
  <w:style w:type="paragraph" w:customStyle="1" w:styleId="Caption">
    <w:name w:val="Caption"/>
    <w:basedOn w:val="a"/>
    <w:qFormat/>
    <w:rsid w:val="005452A9"/>
    <w:pPr>
      <w:suppressLineNumbers/>
      <w:spacing w:before="120" w:after="120"/>
    </w:pPr>
    <w:rPr>
      <w:rFonts w:cs="Mangal"/>
      <w:i/>
      <w:iCs/>
    </w:rPr>
  </w:style>
  <w:style w:type="paragraph" w:styleId="aff">
    <w:name w:val="index heading"/>
    <w:basedOn w:val="afd"/>
    <w:qFormat/>
    <w:rsid w:val="005452A9"/>
  </w:style>
  <w:style w:type="paragraph" w:styleId="aff0">
    <w:name w:val="caption"/>
    <w:basedOn w:val="a"/>
    <w:next w:val="a"/>
    <w:uiPriority w:val="35"/>
    <w:semiHidden/>
    <w:unhideWhenUsed/>
    <w:qFormat/>
    <w:rsid w:val="005452A9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customStyle="1" w:styleId="TOC3">
    <w:name w:val="TOC 3"/>
    <w:basedOn w:val="a"/>
    <w:next w:val="a"/>
    <w:uiPriority w:val="39"/>
    <w:unhideWhenUsed/>
    <w:rsid w:val="005452A9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5452A9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5452A9"/>
    <w:pPr>
      <w:spacing w:after="57"/>
      <w:ind w:left="1134"/>
    </w:pPr>
  </w:style>
  <w:style w:type="paragraph" w:styleId="a6">
    <w:name w:val="Title"/>
    <w:basedOn w:val="a"/>
    <w:next w:val="af9"/>
    <w:link w:val="a5"/>
    <w:uiPriority w:val="10"/>
    <w:qFormat/>
    <w:rsid w:val="005452A9"/>
    <w:pPr>
      <w:spacing w:before="300" w:after="200"/>
      <w:contextualSpacing/>
    </w:pPr>
    <w:rPr>
      <w:sz w:val="48"/>
      <w:szCs w:val="48"/>
    </w:rPr>
  </w:style>
  <w:style w:type="paragraph" w:customStyle="1" w:styleId="aff1">
    <w:name w:val="Колонтитул"/>
    <w:basedOn w:val="a"/>
    <w:qFormat/>
    <w:rsid w:val="005452A9"/>
  </w:style>
  <w:style w:type="paragraph" w:customStyle="1" w:styleId="Header">
    <w:name w:val="Header"/>
    <w:basedOn w:val="a"/>
    <w:link w:val="2"/>
    <w:uiPriority w:val="99"/>
    <w:unhideWhenUsed/>
    <w:rsid w:val="005452A9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20"/>
    <w:uiPriority w:val="99"/>
    <w:unhideWhenUsed/>
    <w:rsid w:val="005452A9"/>
    <w:pPr>
      <w:tabs>
        <w:tab w:val="center" w:pos="7143"/>
        <w:tab w:val="right" w:pos="14287"/>
      </w:tabs>
    </w:pPr>
  </w:style>
  <w:style w:type="paragraph" w:customStyle="1" w:styleId="51">
    <w:name w:val="Заголовок 51"/>
    <w:basedOn w:val="a"/>
    <w:next w:val="a"/>
    <w:uiPriority w:val="9"/>
    <w:unhideWhenUsed/>
    <w:qFormat/>
    <w:rsid w:val="005452A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452A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452A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452A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452A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5452A9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f2">
    <w:name w:val="No Spacing"/>
    <w:uiPriority w:val="1"/>
    <w:qFormat/>
    <w:rsid w:val="005452A9"/>
  </w:style>
  <w:style w:type="paragraph" w:styleId="a8">
    <w:name w:val="Subtitle"/>
    <w:basedOn w:val="a"/>
    <w:next w:val="a"/>
    <w:link w:val="a7"/>
    <w:uiPriority w:val="11"/>
    <w:qFormat/>
    <w:rsid w:val="005452A9"/>
    <w:pPr>
      <w:spacing w:before="200" w:after="200"/>
    </w:pPr>
  </w:style>
  <w:style w:type="paragraph" w:styleId="23">
    <w:name w:val="Quote"/>
    <w:basedOn w:val="a"/>
    <w:next w:val="a"/>
    <w:link w:val="22"/>
    <w:uiPriority w:val="29"/>
    <w:qFormat/>
    <w:rsid w:val="005452A9"/>
    <w:pPr>
      <w:ind w:left="720" w:right="720"/>
    </w:pPr>
    <w:rPr>
      <w:i/>
    </w:rPr>
  </w:style>
  <w:style w:type="paragraph" w:styleId="aa">
    <w:name w:val="Intense Quote"/>
    <w:basedOn w:val="a"/>
    <w:next w:val="a"/>
    <w:link w:val="a9"/>
    <w:uiPriority w:val="30"/>
    <w:qFormat/>
    <w:rsid w:val="005452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TOC1">
    <w:name w:val="TOC 1"/>
    <w:basedOn w:val="a"/>
    <w:next w:val="a"/>
    <w:uiPriority w:val="39"/>
    <w:unhideWhenUsed/>
    <w:rsid w:val="005452A9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5452A9"/>
    <w:pPr>
      <w:spacing w:after="57"/>
      <w:ind w:left="283"/>
    </w:pPr>
  </w:style>
  <w:style w:type="paragraph" w:customStyle="1" w:styleId="TOC6">
    <w:name w:val="TOC 6"/>
    <w:basedOn w:val="a"/>
    <w:next w:val="a"/>
    <w:uiPriority w:val="39"/>
    <w:unhideWhenUsed/>
    <w:rsid w:val="005452A9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5452A9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5452A9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5452A9"/>
    <w:pPr>
      <w:spacing w:after="57"/>
      <w:ind w:left="2268"/>
    </w:pPr>
  </w:style>
  <w:style w:type="paragraph" w:customStyle="1" w:styleId="IndexHeading">
    <w:name w:val="Index Heading"/>
    <w:basedOn w:val="afd"/>
    <w:rsid w:val="005452A9"/>
  </w:style>
  <w:style w:type="paragraph" w:styleId="aff3">
    <w:name w:val="TOC Heading"/>
    <w:uiPriority w:val="39"/>
    <w:unhideWhenUsed/>
    <w:rsid w:val="005452A9"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qFormat/>
    <w:rsid w:val="005452A9"/>
  </w:style>
  <w:style w:type="paragraph" w:styleId="ad">
    <w:name w:val="annotation text"/>
    <w:basedOn w:val="a"/>
    <w:link w:val="ac"/>
    <w:uiPriority w:val="99"/>
    <w:unhideWhenUsed/>
    <w:qFormat/>
    <w:rsid w:val="005452A9"/>
    <w:rPr>
      <w:sz w:val="20"/>
      <w:szCs w:val="20"/>
    </w:rPr>
  </w:style>
  <w:style w:type="paragraph" w:customStyle="1" w:styleId="ConsPlusNormal">
    <w:name w:val="ConsPlusNormal"/>
    <w:qFormat/>
    <w:rsid w:val="005452A9"/>
    <w:rPr>
      <w:rFonts w:ascii="Times New Roman" w:hAnsi="Times New Roman" w:cs="Times New Roman"/>
      <w:sz w:val="20"/>
      <w:szCs w:val="20"/>
    </w:rPr>
  </w:style>
  <w:style w:type="paragraph" w:styleId="aff5">
    <w:name w:val="List Paragraph"/>
    <w:basedOn w:val="a"/>
    <w:uiPriority w:val="34"/>
    <w:qFormat/>
    <w:rsid w:val="005452A9"/>
    <w:pPr>
      <w:spacing w:after="160"/>
      <w:ind w:left="720"/>
      <w:contextualSpacing/>
    </w:pPr>
  </w:style>
  <w:style w:type="paragraph" w:customStyle="1" w:styleId="FootnoteText">
    <w:name w:val="Footnote Text"/>
    <w:basedOn w:val="a"/>
    <w:link w:val="ae"/>
    <w:uiPriority w:val="99"/>
    <w:unhideWhenUsed/>
    <w:rsid w:val="005452A9"/>
    <w:rPr>
      <w:sz w:val="18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qFormat/>
    <w:rsid w:val="005452A9"/>
    <w:rPr>
      <w:b/>
      <w:bCs/>
    </w:rPr>
  </w:style>
  <w:style w:type="paragraph" w:styleId="af2">
    <w:name w:val="Balloon Text"/>
    <w:basedOn w:val="a"/>
    <w:link w:val="af1"/>
    <w:uiPriority w:val="99"/>
    <w:semiHidden/>
    <w:unhideWhenUsed/>
    <w:qFormat/>
    <w:rsid w:val="005452A9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qFormat/>
    <w:rsid w:val="005452A9"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16">
    <w:name w:val="Верхний колонтитул1"/>
    <w:basedOn w:val="a"/>
    <w:link w:val="af3"/>
    <w:uiPriority w:val="99"/>
    <w:unhideWhenUsed/>
    <w:qFormat/>
    <w:rsid w:val="005452A9"/>
    <w:pPr>
      <w:tabs>
        <w:tab w:val="center" w:pos="4677"/>
        <w:tab w:val="right" w:pos="9355"/>
      </w:tabs>
    </w:pPr>
  </w:style>
  <w:style w:type="paragraph" w:customStyle="1" w:styleId="aff6">
    <w:name w:val="Нормальный (таблица)"/>
    <w:basedOn w:val="a"/>
    <w:next w:val="a"/>
    <w:uiPriority w:val="99"/>
    <w:qFormat/>
    <w:rsid w:val="005452A9"/>
    <w:pPr>
      <w:widowControl w:val="0"/>
      <w:jc w:val="both"/>
    </w:pPr>
    <w:rPr>
      <w:rFonts w:eastAsiaTheme="minorEastAsia"/>
      <w:lang w:eastAsia="ru-RU"/>
    </w:rPr>
  </w:style>
  <w:style w:type="paragraph" w:customStyle="1" w:styleId="aff7">
    <w:name w:val="Прижатый влево"/>
    <w:basedOn w:val="a"/>
    <w:next w:val="a"/>
    <w:uiPriority w:val="99"/>
    <w:qFormat/>
    <w:rsid w:val="005452A9"/>
    <w:pPr>
      <w:widowControl w:val="0"/>
    </w:pPr>
    <w:rPr>
      <w:rFonts w:eastAsiaTheme="minorEastAsia"/>
      <w:lang w:eastAsia="ru-RU"/>
    </w:rPr>
  </w:style>
  <w:style w:type="paragraph" w:customStyle="1" w:styleId="EndnoteText">
    <w:name w:val="Endnote Text"/>
    <w:basedOn w:val="a"/>
    <w:link w:val="af4"/>
    <w:uiPriority w:val="99"/>
    <w:semiHidden/>
    <w:unhideWhenUsed/>
    <w:rsid w:val="005452A9"/>
    <w:rPr>
      <w:sz w:val="20"/>
      <w:szCs w:val="20"/>
    </w:rPr>
  </w:style>
  <w:style w:type="paragraph" w:styleId="aff8">
    <w:name w:val="Revision"/>
    <w:uiPriority w:val="99"/>
    <w:semiHidden/>
    <w:qFormat/>
    <w:rsid w:val="005452A9"/>
  </w:style>
  <w:style w:type="paragraph" w:customStyle="1" w:styleId="footnotedescription">
    <w:name w:val="footnote description"/>
    <w:next w:val="a"/>
    <w:link w:val="footnotedescriptionChar"/>
    <w:qFormat/>
    <w:rsid w:val="005452A9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customStyle="1" w:styleId="Default">
    <w:name w:val="Default"/>
    <w:qFormat/>
    <w:rsid w:val="005452A9"/>
    <w:rPr>
      <w:rFonts w:ascii="Arial" w:eastAsia="Calibri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452A9"/>
    <w:pPr>
      <w:widowControl w:val="0"/>
    </w:pPr>
  </w:style>
  <w:style w:type="paragraph" w:customStyle="1" w:styleId="ConsPlusNonformat">
    <w:name w:val="ConsPlusNonformat"/>
    <w:qFormat/>
    <w:rsid w:val="005452A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452A9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aff9">
    <w:name w:val="Содержимое таблицы"/>
    <w:basedOn w:val="a"/>
    <w:qFormat/>
    <w:rsid w:val="005452A9"/>
    <w:pPr>
      <w:widowControl w:val="0"/>
      <w:suppressLineNumbers/>
    </w:pPr>
  </w:style>
  <w:style w:type="paragraph" w:customStyle="1" w:styleId="affa">
    <w:name w:val="Заголовок таблицы"/>
    <w:basedOn w:val="aff9"/>
    <w:qFormat/>
    <w:rsid w:val="005452A9"/>
    <w:pPr>
      <w:jc w:val="center"/>
    </w:pPr>
    <w:rPr>
      <w:b/>
      <w:bCs/>
    </w:rPr>
  </w:style>
  <w:style w:type="paragraph" w:customStyle="1" w:styleId="411">
    <w:name w:val="Заголовок 411"/>
    <w:uiPriority w:val="9"/>
    <w:unhideWhenUsed/>
    <w:qFormat/>
    <w:rsid w:val="005452A9"/>
    <w:pPr>
      <w:spacing w:before="120" w:after="120"/>
      <w:contextualSpacing/>
      <w:jc w:val="center"/>
      <w:outlineLvl w:val="3"/>
    </w:pPr>
    <w:rPr>
      <w:rFonts w:ascii="Times New Roman" w:hAnsi="Times New Roman" w:cs="Times New Roman"/>
    </w:rPr>
  </w:style>
  <w:style w:type="table" w:customStyle="1" w:styleId="110">
    <w:name w:val="Таблица простая 11"/>
    <w:basedOn w:val="a1"/>
    <w:uiPriority w:val="59"/>
    <w:rsid w:val="005452A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20">
    <w:name w:val="Заголовок 2 Знак2"/>
    <w:basedOn w:val="a1"/>
    <w:uiPriority w:val="59"/>
    <w:rsid w:val="005452A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452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5452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5452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5452A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452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452A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basedOn w:val="a1"/>
    <w:uiPriority w:val="59"/>
    <w:rsid w:val="005452A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5452A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basedOn w:val="a1"/>
    <w:uiPriority w:val="59"/>
    <w:rsid w:val="005452A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5452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/>
      </w:tcPr>
    </w:tblStylePr>
    <w:tblStylePr w:type="band1Horz">
      <w:rPr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2">
    <w:name w:val="Таблица простая 41"/>
    <w:basedOn w:val="a1"/>
    <w:uiPriority w:val="99"/>
    <w:rsid w:val="005452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/>
      </w:tcPr>
    </w:tblStylePr>
    <w:tblStylePr w:type="band1Horz">
      <w:rPr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1">
    <w:name w:val="Таблица простая 51"/>
    <w:basedOn w:val="a1"/>
    <w:uiPriority w:val="99"/>
    <w:rsid w:val="005452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/>
      </w:tcPr>
    </w:tblStylePr>
    <w:tblStylePr w:type="band1Horz">
      <w:rPr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1">
    <w:name w:val="Таблица-сетка 1 светлая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1">
    <w:name w:val="Таблица-сетка 21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/>
      </w:tcPr>
    </w:tblStylePr>
    <w:tblStylePr w:type="band1Horz">
      <w:rPr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/>
      </w:tcPr>
    </w:tblStylePr>
    <w:tblStylePr w:type="band1Horz">
      <w:rPr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/>
      </w:tcPr>
    </w:tblStylePr>
    <w:tblStylePr w:type="band1Horz">
      <w:rPr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/>
      </w:tcPr>
    </w:tblStylePr>
    <w:tblStylePr w:type="band1Horz">
      <w:rPr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/>
      </w:tcPr>
    </w:tblStylePr>
    <w:tblStylePr w:type="band1Horz">
      <w:rPr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/>
      </w:tcPr>
    </w:tblStylePr>
    <w:tblStylePr w:type="band1Horz">
      <w:rPr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/>
      </w:tcPr>
    </w:tblStylePr>
    <w:tblStylePr w:type="band1Horz">
      <w:rPr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/>
      </w:tcPr>
    </w:tblStylePr>
    <w:tblStylePr w:type="band1Horz">
      <w:rPr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/>
      </w:tcPr>
    </w:tblStylePr>
    <w:tblStylePr w:type="band1Horz">
      <w:rPr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/>
      </w:tcPr>
    </w:tblStylePr>
    <w:tblStylePr w:type="band1Horz">
      <w:rPr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/>
      </w:tcPr>
    </w:tblStylePr>
    <w:tblStylePr w:type="band1Horz">
      <w:rPr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/>
      </w:tcPr>
    </w:tblStylePr>
    <w:tblStylePr w:type="band1Horz">
      <w:rPr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"/>
    <w:basedOn w:val="a1"/>
    <w:uiPriority w:val="59"/>
    <w:rsid w:val="005452A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5452A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/>
      </w:tcPr>
    </w:tblStylePr>
    <w:tblStylePr w:type="band1Horz">
      <w:rPr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rsid w:val="005452A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/>
      </w:tcPr>
    </w:tblStylePr>
    <w:tblStylePr w:type="band1Horz">
      <w:rPr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5452A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/>
      </w:tcPr>
    </w:tblStylePr>
    <w:tblStylePr w:type="band1Horz">
      <w:rPr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5452A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/>
      </w:tcPr>
    </w:tblStylePr>
    <w:tblStylePr w:type="band1Horz">
      <w:rPr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5452A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/>
      </w:tcPr>
    </w:tblStylePr>
    <w:tblStylePr w:type="band1Horz">
      <w:rPr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rsid w:val="005452A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/>
      </w:tcPr>
    </w:tblStylePr>
    <w:tblStylePr w:type="band1Horz">
      <w:rPr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452A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5452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5452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rsid w:val="005452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5452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5452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5452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rsid w:val="005452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2">
    <w:name w:val="Список-таблица 2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/>
      </w:tcPr>
    </w:tblStylePr>
    <w:tblStylePr w:type="band1Horz">
      <w:rPr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/>
      </w:tcPr>
    </w:tblStylePr>
    <w:tblStylePr w:type="band1Horz">
      <w:rPr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/>
      </w:tcPr>
    </w:tblStylePr>
    <w:tblStylePr w:type="band1Horz">
      <w:rPr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/>
      </w:tcPr>
    </w:tblStylePr>
    <w:tblStylePr w:type="band1Horz">
      <w:rPr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/>
      </w:tcPr>
    </w:tblStylePr>
    <w:tblStylePr w:type="band1Horz">
      <w:rPr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/>
      </w:tcPr>
    </w:tblStylePr>
    <w:tblStylePr w:type="band1Horz">
      <w:rPr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/>
      </w:tcPr>
    </w:tblStylePr>
    <w:tblStylePr w:type="band1Horz">
      <w:rPr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2">
    <w:name w:val="Список-таблица 3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2">
    <w:name w:val="Список-таблица 4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/>
      </w:tcPr>
    </w:tblStylePr>
    <w:tblStylePr w:type="band1Horz">
      <w:rPr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/>
      </w:tcPr>
    </w:tblStylePr>
    <w:tblStylePr w:type="band1Horz">
      <w:rPr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/>
      </w:tcPr>
    </w:tblStylePr>
    <w:tblStylePr w:type="band1Horz">
      <w:rPr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/>
      </w:tcPr>
    </w:tblStylePr>
    <w:tblStylePr w:type="band1Horz">
      <w:rPr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/>
      </w:tcPr>
    </w:tblStylePr>
    <w:tblStylePr w:type="band1Horz">
      <w:rPr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/>
      </w:tcPr>
    </w:tblStylePr>
    <w:tblStylePr w:type="band1Horz">
      <w:rPr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/>
      </w:tcPr>
    </w:tblStylePr>
    <w:tblStylePr w:type="band1Horz">
      <w:rPr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2">
    <w:name w:val="Список-таблица 5 темная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customStyle="1" w:styleId="-612">
    <w:name w:val="Список-таблица 6 цветная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5452A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452A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452A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452A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452A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452A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452A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452A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/>
      </w:tcPr>
    </w:tblStylePr>
    <w:tblStylePr w:type="lastRow">
      <w:rPr>
        <w:color w:val="F2F2F2"/>
        <w:sz w:val="22"/>
      </w:rPr>
      <w:tblPr/>
      <w:tcPr>
        <w:shd w:val="clear" w:color="7F7F7F" w:fill="7F7F7F"/>
      </w:tcPr>
    </w:tblStylePr>
    <w:tblStylePr w:type="firstCol">
      <w:rPr>
        <w:color w:val="F2F2F2"/>
        <w:sz w:val="22"/>
      </w:rPr>
      <w:tblPr/>
      <w:tcPr>
        <w:shd w:val="clear" w:color="7F7F7F" w:fill="7F7F7F"/>
      </w:tcPr>
    </w:tblStylePr>
    <w:tblStylePr w:type="lastCol">
      <w:rPr>
        <w:color w:val="F2F2F2"/>
        <w:sz w:val="22"/>
      </w:rPr>
      <w:tblPr/>
      <w:tcPr>
        <w:shd w:val="clear" w:color="7F7F7F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5452A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/>
      </w:tcPr>
    </w:tblStylePr>
    <w:tblStylePr w:type="lastRow">
      <w:rPr>
        <w:color w:val="F2F2F2"/>
        <w:sz w:val="22"/>
      </w:rPr>
      <w:tblPr/>
      <w:tcPr>
        <w:shd w:val="clear" w:color="537DC8" w:fill="537DC8"/>
      </w:tcPr>
    </w:tblStylePr>
    <w:tblStylePr w:type="firstCol">
      <w:rPr>
        <w:color w:val="F2F2F2"/>
        <w:sz w:val="22"/>
      </w:rPr>
      <w:tblPr/>
      <w:tcPr>
        <w:shd w:val="clear" w:color="537DC8" w:fill="537DC8"/>
      </w:tcPr>
    </w:tblStylePr>
    <w:tblStylePr w:type="lastCol">
      <w:rPr>
        <w:color w:val="F2F2F2"/>
        <w:sz w:val="22"/>
      </w:rPr>
      <w:tblPr/>
      <w:tcPr>
        <w:shd w:val="clear" w:color="537DC8" w:fill="537DC8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sid w:val="005452A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/>
      </w:tcPr>
    </w:tblStylePr>
    <w:tblStylePr w:type="lastRow">
      <w:rPr>
        <w:color w:val="F2F2F2"/>
        <w:sz w:val="22"/>
      </w:rPr>
      <w:tblPr/>
      <w:tcPr>
        <w:shd w:val="clear" w:color="F4B184" w:fill="F4B184"/>
      </w:tcPr>
    </w:tblStylePr>
    <w:tblStylePr w:type="firstCol">
      <w:rPr>
        <w:color w:val="F2F2F2"/>
        <w:sz w:val="22"/>
      </w:rPr>
      <w:tblPr/>
      <w:tcPr>
        <w:shd w:val="clear" w:color="F4B184" w:fill="F4B184"/>
      </w:tcPr>
    </w:tblStylePr>
    <w:tblStylePr w:type="lastCol">
      <w:rPr>
        <w:color w:val="F2F2F2"/>
        <w:sz w:val="22"/>
      </w:rPr>
      <w:tblPr/>
      <w:tcPr>
        <w:shd w:val="clear" w:color="F4B184" w:fill="F4B18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5452A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/>
      </w:tcPr>
    </w:tblStylePr>
    <w:tblStylePr w:type="lastRow">
      <w:rPr>
        <w:color w:val="F2F2F2"/>
        <w:sz w:val="22"/>
      </w:rPr>
      <w:tblPr/>
      <w:tcPr>
        <w:shd w:val="clear" w:color="A5A5A5" w:fill="A5A5A5"/>
      </w:tcPr>
    </w:tblStylePr>
    <w:tblStylePr w:type="firstCol">
      <w:rPr>
        <w:color w:val="F2F2F2"/>
        <w:sz w:val="22"/>
      </w:rPr>
      <w:tblPr/>
      <w:tcPr>
        <w:shd w:val="clear" w:color="A5A5A5" w:fill="A5A5A5"/>
      </w:tcPr>
    </w:tblStylePr>
    <w:tblStylePr w:type="lastCol">
      <w:rPr>
        <w:color w:val="F2F2F2"/>
        <w:sz w:val="22"/>
      </w:rPr>
      <w:tblPr/>
      <w:tcPr>
        <w:shd w:val="clear" w:color="A5A5A5" w:fill="A5A5A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5452A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/>
      </w:tcPr>
    </w:tblStylePr>
    <w:tblStylePr w:type="lastRow">
      <w:rPr>
        <w:color w:val="F2F2F2"/>
        <w:sz w:val="22"/>
      </w:rPr>
      <w:tblPr/>
      <w:tcPr>
        <w:shd w:val="clear" w:color="FFD865" w:fill="FFD865"/>
      </w:tcPr>
    </w:tblStylePr>
    <w:tblStylePr w:type="firstCol">
      <w:rPr>
        <w:color w:val="F2F2F2"/>
        <w:sz w:val="22"/>
      </w:rPr>
      <w:tblPr/>
      <w:tcPr>
        <w:shd w:val="clear" w:color="FFD865" w:fill="FFD865"/>
      </w:tcPr>
    </w:tblStylePr>
    <w:tblStylePr w:type="lastCol">
      <w:rPr>
        <w:color w:val="F2F2F2"/>
        <w:sz w:val="22"/>
      </w:rPr>
      <w:tblPr/>
      <w:tcPr>
        <w:shd w:val="clear" w:color="FFD865" w:fill="FFD86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5452A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/>
      </w:tcPr>
    </w:tblStylePr>
    <w:tblStylePr w:type="lastRow">
      <w:rPr>
        <w:color w:val="F2F2F2"/>
        <w:sz w:val="22"/>
      </w:rPr>
      <w:tblPr/>
      <w:tcPr>
        <w:shd w:val="clear" w:color="5B9BD5" w:fill="5B9BD5"/>
      </w:tcPr>
    </w:tblStylePr>
    <w:tblStylePr w:type="firstCol">
      <w:rPr>
        <w:color w:val="F2F2F2"/>
        <w:sz w:val="22"/>
      </w:rPr>
      <w:tblPr/>
      <w:tcPr>
        <w:shd w:val="clear" w:color="5B9BD5" w:fill="5B9BD5"/>
      </w:tcPr>
    </w:tblStylePr>
    <w:tblStylePr w:type="lastCol">
      <w:rPr>
        <w:color w:val="F2F2F2"/>
        <w:sz w:val="22"/>
      </w:rPr>
      <w:tblPr/>
      <w:tcPr>
        <w:shd w:val="clear" w:color="5B9BD5" w:fill="5B9BD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sid w:val="005452A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/>
      </w:tcPr>
    </w:tblStylePr>
    <w:tblStylePr w:type="lastRow">
      <w:rPr>
        <w:color w:val="F2F2F2"/>
        <w:sz w:val="22"/>
      </w:rPr>
      <w:tblPr/>
      <w:tcPr>
        <w:shd w:val="clear" w:color="70AD47" w:fill="70AD47"/>
      </w:tcPr>
    </w:tblStylePr>
    <w:tblStylePr w:type="firstCol">
      <w:rPr>
        <w:color w:val="F2F2F2"/>
        <w:sz w:val="22"/>
      </w:rPr>
      <w:tblPr/>
      <w:tcPr>
        <w:shd w:val="clear" w:color="70AD47" w:fill="70AD47"/>
      </w:tcPr>
    </w:tblStylePr>
    <w:tblStylePr w:type="lastCol">
      <w:rPr>
        <w:color w:val="F2F2F2"/>
        <w:sz w:val="22"/>
      </w:rPr>
      <w:tblPr/>
      <w:tcPr>
        <w:shd w:val="clear" w:color="70AD47" w:fill="70AD4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5452A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/>
      </w:tcPr>
    </w:tblStylePr>
    <w:tblStylePr w:type="lastRow">
      <w:rPr>
        <w:color w:val="F2F2F2"/>
        <w:sz w:val="22"/>
      </w:rPr>
      <w:tblPr/>
      <w:tcPr>
        <w:shd w:val="clear" w:color="7F7F7F" w:fill="7F7F7F"/>
      </w:tcPr>
    </w:tblStylePr>
    <w:tblStylePr w:type="firstCol">
      <w:rPr>
        <w:color w:val="F2F2F2"/>
        <w:sz w:val="22"/>
      </w:rPr>
      <w:tblPr/>
      <w:tcPr>
        <w:shd w:val="clear" w:color="7F7F7F" w:fill="7F7F7F"/>
      </w:tcPr>
    </w:tblStylePr>
    <w:tblStylePr w:type="lastCol">
      <w:rPr>
        <w:color w:val="F2F2F2"/>
        <w:sz w:val="22"/>
      </w:rPr>
      <w:tblPr/>
      <w:tcPr>
        <w:shd w:val="clear" w:color="7F7F7F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5452A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/>
      </w:tcPr>
    </w:tblStylePr>
    <w:tblStylePr w:type="lastRow">
      <w:rPr>
        <w:color w:val="F2F2F2"/>
        <w:sz w:val="22"/>
      </w:rPr>
      <w:tblPr/>
      <w:tcPr>
        <w:shd w:val="clear" w:color="537DC8" w:fill="537DC8"/>
      </w:tcPr>
    </w:tblStylePr>
    <w:tblStylePr w:type="firstCol">
      <w:rPr>
        <w:color w:val="F2F2F2"/>
        <w:sz w:val="22"/>
      </w:rPr>
      <w:tblPr/>
      <w:tcPr>
        <w:shd w:val="clear" w:color="537DC8" w:fill="537DC8"/>
      </w:tcPr>
    </w:tblStylePr>
    <w:tblStylePr w:type="lastCol">
      <w:rPr>
        <w:color w:val="F2F2F2"/>
        <w:sz w:val="22"/>
      </w:rPr>
      <w:tblPr/>
      <w:tcPr>
        <w:shd w:val="clear" w:color="537DC8" w:fill="537DC8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sid w:val="005452A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/>
      </w:tcPr>
    </w:tblStylePr>
    <w:tblStylePr w:type="lastRow">
      <w:rPr>
        <w:color w:val="F2F2F2"/>
        <w:sz w:val="22"/>
      </w:rPr>
      <w:tblPr/>
      <w:tcPr>
        <w:shd w:val="clear" w:color="F4B184" w:fill="F4B184"/>
      </w:tcPr>
    </w:tblStylePr>
    <w:tblStylePr w:type="firstCol">
      <w:rPr>
        <w:color w:val="F2F2F2"/>
        <w:sz w:val="22"/>
      </w:rPr>
      <w:tblPr/>
      <w:tcPr>
        <w:shd w:val="clear" w:color="F4B184" w:fill="F4B184"/>
      </w:tcPr>
    </w:tblStylePr>
    <w:tblStylePr w:type="lastCol">
      <w:rPr>
        <w:color w:val="F2F2F2"/>
        <w:sz w:val="22"/>
      </w:rPr>
      <w:tblPr/>
      <w:tcPr>
        <w:shd w:val="clear" w:color="F4B184" w:fill="F4B18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5452A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/>
      </w:tcPr>
    </w:tblStylePr>
    <w:tblStylePr w:type="lastRow">
      <w:rPr>
        <w:color w:val="F2F2F2"/>
        <w:sz w:val="22"/>
      </w:rPr>
      <w:tblPr/>
      <w:tcPr>
        <w:shd w:val="clear" w:color="A5A5A5" w:fill="A5A5A5"/>
      </w:tcPr>
    </w:tblStylePr>
    <w:tblStylePr w:type="firstCol">
      <w:rPr>
        <w:color w:val="F2F2F2"/>
        <w:sz w:val="22"/>
      </w:rPr>
      <w:tblPr/>
      <w:tcPr>
        <w:shd w:val="clear" w:color="A5A5A5" w:fill="A5A5A5"/>
      </w:tcPr>
    </w:tblStylePr>
    <w:tblStylePr w:type="lastCol">
      <w:rPr>
        <w:color w:val="F2F2F2"/>
        <w:sz w:val="22"/>
      </w:rPr>
      <w:tblPr/>
      <w:tcPr>
        <w:shd w:val="clear" w:color="A5A5A5" w:fill="A5A5A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5452A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/>
      </w:tcPr>
    </w:tblStylePr>
    <w:tblStylePr w:type="lastRow">
      <w:rPr>
        <w:color w:val="F2F2F2"/>
        <w:sz w:val="22"/>
      </w:rPr>
      <w:tblPr/>
      <w:tcPr>
        <w:shd w:val="clear" w:color="FFD865" w:fill="FFD865"/>
      </w:tcPr>
    </w:tblStylePr>
    <w:tblStylePr w:type="firstCol">
      <w:rPr>
        <w:color w:val="F2F2F2"/>
        <w:sz w:val="22"/>
      </w:rPr>
      <w:tblPr/>
      <w:tcPr>
        <w:shd w:val="clear" w:color="FFD865" w:fill="FFD865"/>
      </w:tcPr>
    </w:tblStylePr>
    <w:tblStylePr w:type="lastCol">
      <w:rPr>
        <w:color w:val="F2F2F2"/>
        <w:sz w:val="22"/>
      </w:rPr>
      <w:tblPr/>
      <w:tcPr>
        <w:shd w:val="clear" w:color="FFD865" w:fill="FFD86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5452A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/>
      </w:tcPr>
    </w:tblStylePr>
    <w:tblStylePr w:type="lastRow">
      <w:rPr>
        <w:color w:val="F2F2F2"/>
        <w:sz w:val="22"/>
      </w:rPr>
      <w:tblPr/>
      <w:tcPr>
        <w:shd w:val="clear" w:color="5B9BD5" w:fill="5B9BD5"/>
      </w:tcPr>
    </w:tblStylePr>
    <w:tblStylePr w:type="firstCol">
      <w:rPr>
        <w:color w:val="F2F2F2"/>
        <w:sz w:val="22"/>
      </w:rPr>
      <w:tblPr/>
      <w:tcPr>
        <w:shd w:val="clear" w:color="5B9BD5" w:fill="5B9BD5"/>
      </w:tcPr>
    </w:tblStylePr>
    <w:tblStylePr w:type="lastCol">
      <w:rPr>
        <w:color w:val="F2F2F2"/>
        <w:sz w:val="22"/>
      </w:rPr>
      <w:tblPr/>
      <w:tcPr>
        <w:shd w:val="clear" w:color="5B9BD5" w:fill="5B9BD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sid w:val="005452A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/>
      </w:tcPr>
    </w:tblStylePr>
    <w:tblStylePr w:type="lastRow">
      <w:rPr>
        <w:color w:val="F2F2F2"/>
        <w:sz w:val="22"/>
      </w:rPr>
      <w:tblPr/>
      <w:tcPr>
        <w:shd w:val="clear" w:color="70AD47" w:fill="70AD47"/>
      </w:tcPr>
    </w:tblStylePr>
    <w:tblStylePr w:type="firstCol">
      <w:rPr>
        <w:color w:val="F2F2F2"/>
        <w:sz w:val="22"/>
      </w:rPr>
      <w:tblPr/>
      <w:tcPr>
        <w:shd w:val="clear" w:color="70AD47" w:fill="70AD47"/>
      </w:tcPr>
    </w:tblStylePr>
    <w:tblStylePr w:type="lastCol">
      <w:rPr>
        <w:color w:val="F2F2F2"/>
        <w:sz w:val="22"/>
      </w:rPr>
      <w:tblPr/>
      <w:tcPr>
        <w:shd w:val="clear" w:color="70AD47" w:fill="70AD4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5452A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140">
    <w:name w:val="Сетка таблицы14"/>
    <w:basedOn w:val="a1"/>
    <w:uiPriority w:val="39"/>
    <w:rsid w:val="005452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1"/>
    <w:uiPriority w:val="39"/>
    <w:rsid w:val="005452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link w:val="af3"/>
    <w:uiPriority w:val="39"/>
    <w:rsid w:val="005452A9"/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39"/>
    <w:rsid w:val="005452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39"/>
    <w:rsid w:val="005452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39"/>
    <w:rsid w:val="005452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39"/>
    <w:rsid w:val="005452A9"/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"/>
    <w:basedOn w:val="a1"/>
    <w:uiPriority w:val="39"/>
    <w:rsid w:val="005452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5452A9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 светлая1"/>
    <w:basedOn w:val="a1"/>
    <w:uiPriority w:val="40"/>
    <w:rsid w:val="005452A9"/>
    <w:rPr>
      <w:sz w:val="28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1"/>
    <w:uiPriority w:val="39"/>
    <w:rsid w:val="005452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452A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8015&amp;date=27.08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7927&amp;date=27.08.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ovenki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venki-r31.gosweb.gosuslugi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264EE-F744-489D-8BBC-A484459E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57</Pages>
  <Words>15312</Words>
  <Characters>87284</Characters>
  <Application>Microsoft Office Word</Application>
  <DocSecurity>0</DocSecurity>
  <Lines>727</Lines>
  <Paragraphs>204</Paragraphs>
  <ScaleCrop>false</ScaleCrop>
  <Company>SPecialiST RePack</Company>
  <LinksUpToDate>false</LinksUpToDate>
  <CharactersWithSpaces>102392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Климанов</dc:creator>
  <dc:description/>
  <cp:lastModifiedBy>OKO_ARM2</cp:lastModifiedBy>
  <cp:revision>37</cp:revision>
  <cp:lastPrinted>2025-02-26T11:29:00Z</cp:lastPrinted>
  <dcterms:created xsi:type="dcterms:W3CDTF">2024-10-06T08:02:00Z</dcterms:created>
  <dcterms:modified xsi:type="dcterms:W3CDTF">2025-03-31T09:18:00Z</dcterms:modified>
  <dc:language>ru-RU</dc:language>
</cp:coreProperties>
</file>