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C8" w:rsidRDefault="00A8196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 О С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И Й С К А Я   Ф Е Д Е Р А Ц И Я</w:t>
      </w:r>
    </w:p>
    <w:p w:rsidR="007E05C8" w:rsidRDefault="00A8196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О Д С К А Я    О Б Л А С Т Ь</w:t>
      </w:r>
    </w:p>
    <w:p w:rsidR="007E05C8" w:rsidRDefault="007E05C8">
      <w:pPr>
        <w:jc w:val="center"/>
        <w:rPr>
          <w:rFonts w:ascii="Times New Roman" w:hAnsi="Times New Roman"/>
          <w:b/>
          <w:sz w:val="16"/>
          <w:szCs w:val="16"/>
        </w:rPr>
      </w:pPr>
    </w:p>
    <w:p w:rsidR="007E05C8" w:rsidRPr="000B1BB8" w:rsidRDefault="006C69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F2A73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771525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5C8" w:rsidRDefault="00A819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РОВЕНЬСК</w:t>
      </w:r>
      <w:r w:rsidR="00216C7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16C7E">
        <w:rPr>
          <w:rFonts w:ascii="Times New Roman" w:hAnsi="Times New Roman"/>
          <w:sz w:val="28"/>
          <w:szCs w:val="28"/>
        </w:rPr>
        <w:t>А</w:t>
      </w:r>
    </w:p>
    <w:p w:rsidR="00216C7E" w:rsidRDefault="00216C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  <w:r>
        <w:rPr>
          <w:rFonts w:ascii="Times New Roman" w:hAnsi="Times New Roman"/>
          <w:sz w:val="28"/>
          <w:szCs w:val="28"/>
        </w:rPr>
        <w:tab/>
      </w:r>
    </w:p>
    <w:p w:rsidR="00216C7E" w:rsidRDefault="00216C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Ровеньки</w:t>
      </w:r>
    </w:p>
    <w:p w:rsidR="00216C7E" w:rsidRDefault="00216C7E">
      <w:pPr>
        <w:jc w:val="center"/>
        <w:rPr>
          <w:rFonts w:ascii="Times New Roman" w:hAnsi="Times New Roman"/>
          <w:sz w:val="28"/>
          <w:szCs w:val="28"/>
        </w:rPr>
      </w:pPr>
    </w:p>
    <w:p w:rsidR="00216C7E" w:rsidRDefault="00216C7E">
      <w:pPr>
        <w:jc w:val="center"/>
        <w:rPr>
          <w:rFonts w:ascii="Times New Roman" w:hAnsi="Times New Roman"/>
          <w:sz w:val="28"/>
          <w:szCs w:val="28"/>
        </w:rPr>
      </w:pPr>
    </w:p>
    <w:p w:rsidR="007E05C8" w:rsidRDefault="007E05C8">
      <w:pPr>
        <w:jc w:val="center"/>
        <w:rPr>
          <w:rFonts w:ascii="Times New Roman" w:hAnsi="Times New Roman"/>
        </w:rPr>
      </w:pPr>
    </w:p>
    <w:p w:rsidR="007E05C8" w:rsidRDefault="00A8196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216C7E" w:rsidRDefault="00216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6C7E" w:rsidRDefault="00216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05C8" w:rsidRDefault="007E05C8">
      <w:pPr>
        <w:jc w:val="center"/>
        <w:rPr>
          <w:rFonts w:ascii="Times New Roman" w:hAnsi="Times New Roman"/>
        </w:rPr>
      </w:pPr>
    </w:p>
    <w:p w:rsidR="007E05C8" w:rsidRDefault="000B1BB8" w:rsidP="000B1BB8">
      <w:pPr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«1» октября </w:t>
      </w:r>
      <w:r w:rsidR="00A81964">
        <w:rPr>
          <w:rFonts w:ascii="Times New Roman" w:hAnsi="Times New Roman"/>
          <w:sz w:val="28"/>
          <w:szCs w:val="28"/>
        </w:rPr>
        <w:t xml:space="preserve">2024 г.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81964">
        <w:rPr>
          <w:rFonts w:ascii="Times New Roman" w:hAnsi="Times New Roman"/>
          <w:sz w:val="28"/>
          <w:szCs w:val="28"/>
        </w:rPr>
        <w:t xml:space="preserve">                                                            № </w:t>
      </w:r>
      <w:r>
        <w:rPr>
          <w:rFonts w:ascii="Times New Roman" w:hAnsi="Times New Roman"/>
          <w:sz w:val="28"/>
          <w:szCs w:val="28"/>
        </w:rPr>
        <w:t>583</w:t>
      </w:r>
    </w:p>
    <w:p w:rsidR="007E05C8" w:rsidRDefault="007E05C8">
      <w:pPr>
        <w:ind w:right="-5"/>
        <w:jc w:val="both"/>
        <w:rPr>
          <w:sz w:val="28"/>
          <w:szCs w:val="28"/>
        </w:rPr>
      </w:pPr>
    </w:p>
    <w:p w:rsidR="007E05C8" w:rsidRDefault="007E05C8">
      <w:pPr>
        <w:pStyle w:val="ConsPlusNormal"/>
        <w:ind w:left="142" w:right="3400"/>
        <w:jc w:val="both"/>
        <w:rPr>
          <w:rFonts w:ascii="Times New Roman" w:hAnsi="Times New Roman"/>
          <w:b/>
          <w:sz w:val="28"/>
          <w:szCs w:val="28"/>
        </w:rPr>
      </w:pPr>
    </w:p>
    <w:p w:rsidR="007E05C8" w:rsidRDefault="00216C7E">
      <w:pPr>
        <w:pStyle w:val="ConsPlusNormal"/>
        <w:ind w:left="142"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№154 от 08 апреля 2024г. «</w:t>
      </w:r>
      <w:r w:rsidR="00A8196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81964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="00A81964">
        <w:rPr>
          <w:rFonts w:ascii="Times New Roman" w:hAnsi="Times New Roman"/>
          <w:b/>
          <w:sz w:val="28"/>
          <w:szCs w:val="28"/>
        </w:rPr>
        <w:t xml:space="preserve"> района № 86 от 07 марта 2019г. «Об утверждении</w:t>
      </w:r>
      <w:r w:rsidR="00A81964">
        <w:t xml:space="preserve"> </w:t>
      </w:r>
      <w:r w:rsidR="00A81964">
        <w:rPr>
          <w:rFonts w:ascii="Times New Roman" w:hAnsi="Times New Roman"/>
          <w:b/>
          <w:sz w:val="28"/>
          <w:szCs w:val="28"/>
        </w:rPr>
        <w:t xml:space="preserve">Порядка взимания и использования родительской платы за присмотр и уход за детьми в муниципальных бюджетных образовательных учреждениях </w:t>
      </w:r>
      <w:proofErr w:type="spellStart"/>
      <w:r w:rsidR="00A81964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="00A81964">
        <w:rPr>
          <w:rFonts w:ascii="Times New Roman" w:hAnsi="Times New Roman"/>
          <w:b/>
          <w:sz w:val="28"/>
          <w:szCs w:val="28"/>
        </w:rPr>
        <w:t xml:space="preserve"> района, реализующих основную образовательную программу дошкольного образования»</w:t>
      </w:r>
    </w:p>
    <w:p w:rsidR="00216C7E" w:rsidRDefault="00216C7E">
      <w:pPr>
        <w:pStyle w:val="ConsPlusNormal"/>
        <w:ind w:left="142" w:right="-7"/>
        <w:jc w:val="center"/>
        <w:rPr>
          <w:rFonts w:ascii="Times New Roman" w:hAnsi="Times New Roman"/>
          <w:b/>
          <w:sz w:val="28"/>
          <w:szCs w:val="28"/>
        </w:rPr>
      </w:pPr>
    </w:p>
    <w:p w:rsidR="00216C7E" w:rsidRDefault="00216C7E" w:rsidP="00216C7E">
      <w:pPr>
        <w:pStyle w:val="25"/>
        <w:shd w:val="clear" w:color="auto" w:fill="auto"/>
        <w:spacing w:after="0" w:line="317" w:lineRule="exact"/>
        <w:ind w:firstLine="708"/>
        <w:jc w:val="both"/>
      </w:pPr>
      <w:proofErr w:type="gramStart"/>
      <w:r>
        <w:t xml:space="preserve">В целях обеспечения эффективного функционирования муниципальных бюджетных образовательных учреждений </w:t>
      </w:r>
      <w:proofErr w:type="spellStart"/>
      <w:r>
        <w:t>Ровеньского</w:t>
      </w:r>
      <w:proofErr w:type="spellEnd"/>
      <w:r>
        <w:t xml:space="preserve"> района, реализующих основную образовательную программу дошкольного образования, во исполнение Федеральных законов Российской Федерации от.08.05.2010г.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постановления администрации </w:t>
      </w:r>
      <w:proofErr w:type="spellStart"/>
      <w:r>
        <w:t>Ровеньского</w:t>
      </w:r>
      <w:proofErr w:type="spellEnd"/>
      <w:r>
        <w:t xml:space="preserve"> района Белгородской области от 06.09.2024г.№ 521 «О дополнительных мерах поддержки участников</w:t>
      </w:r>
      <w:proofErr w:type="gramEnd"/>
      <w:r>
        <w:t xml:space="preserve"> специальной военной операции и членов их семей на территории </w:t>
      </w:r>
      <w:proofErr w:type="spellStart"/>
      <w:r>
        <w:t>Ровеньского</w:t>
      </w:r>
      <w:proofErr w:type="spellEnd"/>
      <w:r>
        <w:t xml:space="preserve"> района» и </w:t>
      </w:r>
      <w:r w:rsidRPr="00FB3F44">
        <w:t xml:space="preserve">приведения нормативных правовых актов </w:t>
      </w:r>
      <w:proofErr w:type="spellStart"/>
      <w:r w:rsidRPr="00FB3F44">
        <w:t>Ровеньского</w:t>
      </w:r>
      <w:proofErr w:type="spellEnd"/>
      <w:r w:rsidRPr="00FB3F44">
        <w:t xml:space="preserve"> района в соответствие с действующим законодательством Российской Федерации,</w:t>
      </w:r>
      <w:r>
        <w:t xml:space="preserve"> администрация </w:t>
      </w:r>
      <w:proofErr w:type="spellStart"/>
      <w:r>
        <w:t>Ровеньского</w:t>
      </w:r>
      <w:proofErr w:type="spellEnd"/>
      <w:r>
        <w:t xml:space="preserve"> района </w:t>
      </w:r>
      <w:r>
        <w:rPr>
          <w:rStyle w:val="23pt"/>
        </w:rPr>
        <w:t>постановляет:</w:t>
      </w:r>
    </w:p>
    <w:p w:rsidR="00CB028F" w:rsidRDefault="00216C7E" w:rsidP="00E14679">
      <w:pPr>
        <w:pStyle w:val="ConsPlusNormal"/>
        <w:ind w:left="142" w:right="-7" w:firstLine="566"/>
        <w:jc w:val="both"/>
        <w:rPr>
          <w:rFonts w:ascii="Times New Roman" w:hAnsi="Times New Roman"/>
          <w:sz w:val="28"/>
          <w:szCs w:val="28"/>
        </w:rPr>
      </w:pPr>
      <w:r w:rsidRPr="00E14679">
        <w:rPr>
          <w:rFonts w:ascii="Times New Roman" w:hAnsi="Times New Roman"/>
          <w:sz w:val="28"/>
          <w:szCs w:val="28"/>
        </w:rPr>
        <w:t>1.</w:t>
      </w:r>
      <w:r w:rsidRPr="00E14679">
        <w:rPr>
          <w:rFonts w:ascii="Times New Roman" w:hAnsi="Times New Roman"/>
        </w:rPr>
        <w:t xml:space="preserve"> </w:t>
      </w:r>
      <w:r w:rsidRPr="00E14679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E14679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E14679">
        <w:rPr>
          <w:rFonts w:ascii="Times New Roman" w:hAnsi="Times New Roman"/>
          <w:sz w:val="28"/>
          <w:szCs w:val="28"/>
        </w:rPr>
        <w:t xml:space="preserve"> района № 154 от 08 апреля 2024г. «О внесении изменений в постановление администрации </w:t>
      </w:r>
      <w:proofErr w:type="spellStart"/>
      <w:r w:rsidRPr="00E14679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E14679">
        <w:rPr>
          <w:rFonts w:ascii="Times New Roman" w:hAnsi="Times New Roman"/>
          <w:sz w:val="28"/>
          <w:szCs w:val="28"/>
        </w:rPr>
        <w:t xml:space="preserve"> района № 86 от 07 марта 2019г. «Об утверждении</w:t>
      </w:r>
      <w:r w:rsidRPr="00E14679">
        <w:rPr>
          <w:rFonts w:ascii="Times New Roman" w:hAnsi="Times New Roman"/>
        </w:rPr>
        <w:t xml:space="preserve"> </w:t>
      </w:r>
      <w:r w:rsidRPr="00E14679">
        <w:rPr>
          <w:rFonts w:ascii="Times New Roman" w:hAnsi="Times New Roman"/>
          <w:sz w:val="28"/>
          <w:szCs w:val="28"/>
        </w:rPr>
        <w:t xml:space="preserve">Порядка </w:t>
      </w:r>
      <w:r w:rsidRPr="00E14679">
        <w:rPr>
          <w:rFonts w:ascii="Times New Roman" w:hAnsi="Times New Roman"/>
          <w:sz w:val="28"/>
          <w:szCs w:val="28"/>
        </w:rPr>
        <w:lastRenderedPageBreak/>
        <w:t xml:space="preserve">взимания и использования родительской платы за присмотр и уход за детьми в муниципальных бюджетных образовательных учреждениях </w:t>
      </w:r>
      <w:proofErr w:type="spellStart"/>
      <w:r w:rsidRPr="00E14679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E14679">
        <w:rPr>
          <w:rFonts w:ascii="Times New Roman" w:hAnsi="Times New Roman"/>
          <w:sz w:val="28"/>
          <w:szCs w:val="28"/>
        </w:rPr>
        <w:t xml:space="preserve"> района, реализующих основную образовательную программу дошкольного образования» (далее - настоящий Порядок) изменения</w:t>
      </w:r>
      <w:r w:rsidR="00CB028F">
        <w:rPr>
          <w:rFonts w:ascii="Times New Roman" w:hAnsi="Times New Roman"/>
          <w:sz w:val="28"/>
          <w:szCs w:val="28"/>
        </w:rPr>
        <w:t xml:space="preserve">: </w:t>
      </w:r>
      <w:r w:rsidRPr="00E14679">
        <w:rPr>
          <w:rFonts w:ascii="Times New Roman" w:hAnsi="Times New Roman"/>
          <w:sz w:val="28"/>
          <w:szCs w:val="28"/>
        </w:rPr>
        <w:t xml:space="preserve"> </w:t>
      </w:r>
      <w:r w:rsidR="00CB028F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CB028F" w:rsidRDefault="00CB028F" w:rsidP="00E14679">
      <w:pPr>
        <w:pStyle w:val="ConsPlusNormal"/>
        <w:ind w:left="142" w:right="-7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1.1.Изложить пункт 2.3. настоящего Порядка  в следующей редакции:</w:t>
      </w:r>
    </w:p>
    <w:p w:rsidR="00CB028F" w:rsidRDefault="00CB028F" w:rsidP="00CB028F">
      <w:pPr>
        <w:pStyle w:val="Default"/>
        <w:ind w:firstLine="567"/>
        <w:jc w:val="both"/>
        <w:rPr>
          <w:sz w:val="28"/>
          <w:szCs w:val="28"/>
        </w:rPr>
      </w:pPr>
      <w:r w:rsidRPr="00FB3F44">
        <w:rPr>
          <w:sz w:val="28"/>
          <w:szCs w:val="28"/>
        </w:rPr>
        <w:t>«2</w:t>
      </w:r>
      <w:r>
        <w:rPr>
          <w:sz w:val="28"/>
          <w:szCs w:val="28"/>
        </w:rPr>
        <w:t>.3. Помимо мер социальной поддержки, установленных действующими законодательными и иными нормативно-правовыми актами Российской Федерации, льготы по родительской плате за счет средств бюджета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предоставляются следующим категориям лиц и в следующих размерах:</w:t>
      </w:r>
    </w:p>
    <w:p w:rsidR="00CB028F" w:rsidRDefault="00CB028F" w:rsidP="00CB028F">
      <w:pPr>
        <w:pStyle w:val="Default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многодетные семьи, имеющие несовершеннолетних детей в возрасте до 18 лет, а также достигших 18 летнего возраста, но обучающихся по очной форме в образовательных учреждениях всех типов и видов, независимо от организационно-правовой формы, до окончания ими такого обучения, но не более чем до достижения ими возраста 23 лет, вносят родительскую плату в размере 50 процентов от её величины;</w:t>
      </w:r>
      <w:proofErr w:type="gramEnd"/>
    </w:p>
    <w:p w:rsidR="00CB028F" w:rsidRDefault="00CB028F" w:rsidP="00CB028F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опекуны детей - сирот и детей, оставшихся без попечения родителей, вносят родительскую плату в размере 50 процентов от её величины;</w:t>
      </w:r>
    </w:p>
    <w:p w:rsidR="00CB028F" w:rsidRDefault="00CB028F" w:rsidP="00CB028F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одинокие матери вносят родительскую плату следующим образом:</w:t>
      </w:r>
    </w:p>
    <w:p w:rsidR="00CB028F" w:rsidRDefault="00CB028F" w:rsidP="00CB02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 первого ребёнка в размере 70 процентов от ее величины;</w:t>
      </w:r>
    </w:p>
    <w:p w:rsidR="00CB028F" w:rsidRDefault="00CB028F" w:rsidP="00CB02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 второго ребёнка (при условии пребывания первого ребёнка в ДОУ,) - 30 процентов от её величины;</w:t>
      </w:r>
    </w:p>
    <w:p w:rsidR="00CB028F" w:rsidRDefault="00CB028F" w:rsidP="00CB028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родительская плата за присмотр и уход за детьми - сиротами и детьми, оставшихся без попечения родителей, - воспитанниками ГБУ ССЗН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центр социальной помощи семье и детям «Семья» не взимается;</w:t>
      </w:r>
    </w:p>
    <w:p w:rsidR="00CB028F" w:rsidRDefault="00CB028F" w:rsidP="00CB028F">
      <w:pPr>
        <w:pStyle w:val="ConsPlusNormal"/>
        <w:ind w:left="142" w:right="-7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родительская плата </w:t>
      </w:r>
      <w:r w:rsidRPr="00CB028F">
        <w:rPr>
          <w:rFonts w:ascii="Times New Roman" w:hAnsi="Times New Roman"/>
          <w:sz w:val="28"/>
          <w:szCs w:val="28"/>
        </w:rPr>
        <w:t xml:space="preserve">за детей участников специальной военной операции, </w:t>
      </w:r>
      <w:r w:rsidRPr="00CB02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</w:t>
      </w:r>
      <w:r>
        <w:rPr>
          <w:rFonts w:ascii="Times New Roman" w:hAnsi="Times New Roman"/>
          <w:color w:val="000000"/>
          <w:sz w:val="28"/>
          <w:szCs w:val="28"/>
        </w:rPr>
        <w:t xml:space="preserve"> не взимается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FB3F44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216C7E" w:rsidRPr="00E14679" w:rsidRDefault="00CB028F" w:rsidP="00E14679">
      <w:pPr>
        <w:pStyle w:val="ConsPlusNormal"/>
        <w:ind w:left="142" w:right="-7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1.2.Д</w:t>
      </w:r>
      <w:r w:rsidR="00E14679">
        <w:rPr>
          <w:rFonts w:ascii="Times New Roman" w:hAnsi="Times New Roman"/>
          <w:sz w:val="28"/>
          <w:szCs w:val="28"/>
        </w:rPr>
        <w:t>ополни</w:t>
      </w:r>
      <w:r>
        <w:rPr>
          <w:rFonts w:ascii="Times New Roman" w:hAnsi="Times New Roman"/>
          <w:sz w:val="28"/>
          <w:szCs w:val="28"/>
        </w:rPr>
        <w:t>ть</w:t>
      </w:r>
      <w:r w:rsidR="00216C7E" w:rsidRPr="00E14679">
        <w:rPr>
          <w:rFonts w:ascii="Times New Roman" w:hAnsi="Times New Roman"/>
          <w:sz w:val="28"/>
          <w:szCs w:val="28"/>
        </w:rPr>
        <w:t xml:space="preserve"> настоящ</w:t>
      </w:r>
      <w:r w:rsidR="00E14679">
        <w:rPr>
          <w:rFonts w:ascii="Times New Roman" w:hAnsi="Times New Roman"/>
          <w:sz w:val="28"/>
          <w:szCs w:val="28"/>
        </w:rPr>
        <w:t>ий</w:t>
      </w:r>
      <w:r w:rsidR="00216C7E" w:rsidRPr="00E14679">
        <w:rPr>
          <w:rFonts w:ascii="Times New Roman" w:hAnsi="Times New Roman"/>
          <w:sz w:val="28"/>
          <w:szCs w:val="28"/>
        </w:rPr>
        <w:t xml:space="preserve"> Поряд</w:t>
      </w:r>
      <w:r w:rsidR="00E14679">
        <w:rPr>
          <w:rFonts w:ascii="Times New Roman" w:hAnsi="Times New Roman"/>
          <w:sz w:val="28"/>
          <w:szCs w:val="28"/>
        </w:rPr>
        <w:t>о</w:t>
      </w:r>
      <w:r w:rsidR="00216C7E" w:rsidRPr="00E14679">
        <w:rPr>
          <w:rFonts w:ascii="Times New Roman" w:hAnsi="Times New Roman"/>
          <w:sz w:val="28"/>
          <w:szCs w:val="28"/>
        </w:rPr>
        <w:t>к</w:t>
      </w:r>
      <w:r w:rsidR="00E14679">
        <w:rPr>
          <w:rFonts w:ascii="Times New Roman" w:hAnsi="Times New Roman"/>
          <w:sz w:val="28"/>
          <w:szCs w:val="28"/>
        </w:rPr>
        <w:t xml:space="preserve"> пунктом 2.7.:</w:t>
      </w:r>
    </w:p>
    <w:p w:rsidR="006734E6" w:rsidRDefault="006734E6" w:rsidP="006734E6">
      <w:pPr>
        <w:pStyle w:val="25"/>
        <w:widowControl w:val="0"/>
        <w:shd w:val="clear" w:color="auto" w:fill="auto"/>
        <w:tabs>
          <w:tab w:val="left" w:pos="567"/>
        </w:tabs>
        <w:spacing w:after="0" w:line="283" w:lineRule="exact"/>
        <w:ind w:firstLine="0"/>
        <w:jc w:val="both"/>
      </w:pPr>
      <w:r>
        <w:tab/>
      </w:r>
      <w:r w:rsidR="00A81964" w:rsidRPr="00FB3F44">
        <w:t>«2</w:t>
      </w:r>
      <w:r w:rsidR="00A81964">
        <w:t>.</w:t>
      </w:r>
      <w:r w:rsidR="00E14679">
        <w:t>7</w:t>
      </w:r>
      <w:r w:rsidR="00A81964">
        <w:t xml:space="preserve">. </w:t>
      </w:r>
      <w:r>
        <w:t xml:space="preserve">Под участниками специальной военной операции понимаются граждане Российской Федерации, постоянно проживающие на территории </w:t>
      </w:r>
      <w:proofErr w:type="spellStart"/>
      <w:r>
        <w:t>Ровеньского</w:t>
      </w:r>
      <w:proofErr w:type="spellEnd"/>
      <w:r>
        <w:t xml:space="preserve"> района:</w:t>
      </w:r>
    </w:p>
    <w:p w:rsidR="006734E6" w:rsidRDefault="006734E6" w:rsidP="006734E6">
      <w:pPr>
        <w:pStyle w:val="25"/>
        <w:widowControl w:val="0"/>
        <w:numPr>
          <w:ilvl w:val="0"/>
          <w:numId w:val="9"/>
        </w:numPr>
        <w:shd w:val="clear" w:color="auto" w:fill="auto"/>
        <w:tabs>
          <w:tab w:val="left" w:pos="993"/>
        </w:tabs>
        <w:spacing w:after="0" w:line="322" w:lineRule="exact"/>
        <w:ind w:firstLine="600"/>
        <w:jc w:val="both"/>
      </w:pPr>
      <w:proofErr w:type="gramStart"/>
      <w:r>
        <w:t>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  <w:proofErr w:type="gramEnd"/>
    </w:p>
    <w:p w:rsidR="006734E6" w:rsidRDefault="006734E6" w:rsidP="006734E6">
      <w:pPr>
        <w:pStyle w:val="25"/>
        <w:widowControl w:val="0"/>
        <w:numPr>
          <w:ilvl w:val="0"/>
          <w:numId w:val="9"/>
        </w:numPr>
        <w:shd w:val="clear" w:color="auto" w:fill="auto"/>
        <w:tabs>
          <w:tab w:val="left" w:pos="993"/>
        </w:tabs>
        <w:spacing w:after="0" w:line="322" w:lineRule="exact"/>
        <w:ind w:firstLine="600"/>
        <w:jc w:val="both"/>
      </w:pPr>
      <w:r>
        <w:t>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операция):</w:t>
      </w:r>
    </w:p>
    <w:p w:rsidR="006734E6" w:rsidRDefault="006734E6" w:rsidP="006734E6">
      <w:pPr>
        <w:pStyle w:val="25"/>
        <w:shd w:val="clear" w:color="auto" w:fill="auto"/>
        <w:tabs>
          <w:tab w:val="left" w:pos="908"/>
        </w:tabs>
        <w:spacing w:after="0"/>
        <w:ind w:firstLine="600"/>
        <w:jc w:val="both"/>
      </w:pPr>
      <w:r>
        <w:lastRenderedPageBreak/>
        <w:t>а)</w:t>
      </w:r>
      <w:r>
        <w:tab/>
        <w:t>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</w:p>
    <w:p w:rsidR="006734E6" w:rsidRDefault="006734E6" w:rsidP="006734E6">
      <w:pPr>
        <w:pStyle w:val="25"/>
        <w:shd w:val="clear" w:color="auto" w:fill="auto"/>
        <w:tabs>
          <w:tab w:val="left" w:pos="932"/>
        </w:tabs>
        <w:spacing w:after="0"/>
        <w:ind w:firstLine="600"/>
        <w:jc w:val="both"/>
      </w:pPr>
      <w:r>
        <w:t>б)</w:t>
      </w:r>
      <w:r>
        <w:tab/>
        <w:t>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6734E6" w:rsidRDefault="006734E6" w:rsidP="006734E6">
      <w:pPr>
        <w:pStyle w:val="25"/>
        <w:shd w:val="clear" w:color="auto" w:fill="auto"/>
        <w:tabs>
          <w:tab w:val="left" w:pos="1092"/>
        </w:tabs>
        <w:spacing w:after="0"/>
        <w:ind w:firstLine="600"/>
        <w:jc w:val="both"/>
      </w:pPr>
      <w:r>
        <w:t>в)</w:t>
      </w:r>
      <w:r>
        <w:tab/>
        <w:t>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6734E6" w:rsidRDefault="006734E6" w:rsidP="006734E6">
      <w:pPr>
        <w:pStyle w:val="25"/>
        <w:shd w:val="clear" w:color="auto" w:fill="auto"/>
        <w:spacing w:after="0"/>
        <w:ind w:firstLine="600"/>
        <w:jc w:val="both"/>
      </w:pPr>
      <w:proofErr w:type="gramStart"/>
      <w:r>
        <w:t>т)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 61 - ФЗ «Об обороне».</w:t>
      </w:r>
      <w:proofErr w:type="gramEnd"/>
    </w:p>
    <w:p w:rsidR="006734E6" w:rsidRDefault="006734E6" w:rsidP="006734E6">
      <w:pPr>
        <w:pStyle w:val="25"/>
        <w:widowControl w:val="0"/>
        <w:shd w:val="clear" w:color="auto" w:fill="auto"/>
        <w:tabs>
          <w:tab w:val="left" w:pos="901"/>
        </w:tabs>
        <w:spacing w:after="0" w:line="322" w:lineRule="exact"/>
        <w:ind w:firstLine="0"/>
        <w:jc w:val="both"/>
      </w:pPr>
      <w:r>
        <w:tab/>
        <w:t>Меры поддержки предоставляются участникам специальной военной операции и членам их семей на период участия лиц, указанных в пункте 2.7 настоящего Порядка, в специальной военной операции.</w:t>
      </w:r>
    </w:p>
    <w:p w:rsidR="006734E6" w:rsidRDefault="006734E6" w:rsidP="006734E6">
      <w:pPr>
        <w:pStyle w:val="25"/>
        <w:shd w:val="clear" w:color="auto" w:fill="auto"/>
        <w:spacing w:after="0"/>
        <w:ind w:firstLine="600"/>
        <w:jc w:val="both"/>
      </w:pPr>
      <w:r>
        <w:t>Меры поддержки членам семей лиц, указанных в пункте 2.7 настоящего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</w:t>
      </w:r>
      <w:proofErr w:type="gramStart"/>
      <w:r>
        <w:t>.»</w:t>
      </w:r>
      <w:proofErr w:type="gramEnd"/>
    </w:p>
    <w:p w:rsidR="007E05C8" w:rsidRDefault="00A8196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 района по социальной политике </w:t>
      </w:r>
      <w:proofErr w:type="spellStart"/>
      <w:r>
        <w:rPr>
          <w:rFonts w:ascii="Times New Roman" w:hAnsi="Times New Roman"/>
          <w:sz w:val="28"/>
          <w:szCs w:val="28"/>
        </w:rPr>
        <w:t>Пальченко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Е.Ф.</w:t>
      </w:r>
    </w:p>
    <w:p w:rsidR="007E05C8" w:rsidRDefault="007E05C8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E05C8" w:rsidRDefault="007E05C8">
      <w:pPr>
        <w:ind w:left="620"/>
        <w:jc w:val="both"/>
        <w:rPr>
          <w:rFonts w:ascii="Times New Roman" w:hAnsi="Times New Roman"/>
          <w:sz w:val="28"/>
          <w:szCs w:val="28"/>
        </w:rPr>
      </w:pPr>
    </w:p>
    <w:p w:rsidR="007E05C8" w:rsidRDefault="007E05C8">
      <w:pPr>
        <w:ind w:left="620"/>
        <w:jc w:val="both"/>
        <w:rPr>
          <w:rFonts w:ascii="Times New Roman" w:hAnsi="Times New Roman"/>
          <w:sz w:val="28"/>
          <w:szCs w:val="28"/>
        </w:rPr>
      </w:pPr>
    </w:p>
    <w:p w:rsidR="007E05C8" w:rsidRDefault="00A81964">
      <w:pPr>
        <w:ind w:left="6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E05C8" w:rsidRDefault="00A81964">
      <w:pPr>
        <w:ind w:left="6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Т.В. Киричкова</w:t>
      </w:r>
    </w:p>
    <w:p w:rsidR="007E05C8" w:rsidRDefault="007E05C8">
      <w:pPr>
        <w:ind w:left="620"/>
        <w:jc w:val="both"/>
        <w:rPr>
          <w:rFonts w:ascii="Times New Roman" w:hAnsi="Times New Roman"/>
          <w:b/>
          <w:sz w:val="28"/>
          <w:szCs w:val="28"/>
        </w:rPr>
      </w:pPr>
    </w:p>
    <w:p w:rsidR="007E05C8" w:rsidRDefault="007E05C8">
      <w:pPr>
        <w:ind w:left="620"/>
        <w:jc w:val="both"/>
        <w:rPr>
          <w:rFonts w:ascii="Times New Roman" w:hAnsi="Times New Roman"/>
          <w:b/>
          <w:sz w:val="28"/>
          <w:szCs w:val="28"/>
        </w:rPr>
      </w:pPr>
    </w:p>
    <w:p w:rsidR="007E05C8" w:rsidRDefault="007E05C8">
      <w:pPr>
        <w:ind w:left="620"/>
        <w:jc w:val="both"/>
        <w:rPr>
          <w:rFonts w:ascii="Times New Roman" w:hAnsi="Times New Roman"/>
          <w:b/>
          <w:sz w:val="28"/>
          <w:szCs w:val="28"/>
        </w:rPr>
      </w:pPr>
    </w:p>
    <w:p w:rsidR="007E05C8" w:rsidRDefault="007E05C8">
      <w:pPr>
        <w:ind w:left="5103"/>
        <w:jc w:val="right"/>
        <w:rPr>
          <w:rFonts w:ascii="Times New Roman" w:hAnsi="Times New Roman"/>
          <w:sz w:val="28"/>
          <w:szCs w:val="28"/>
        </w:rPr>
      </w:pPr>
    </w:p>
    <w:sectPr w:rsidR="007E05C8" w:rsidSect="007E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53" w:rsidRDefault="00B01F53">
      <w:r>
        <w:separator/>
      </w:r>
    </w:p>
  </w:endnote>
  <w:endnote w:type="continuationSeparator" w:id="0">
    <w:p w:rsidR="00B01F53" w:rsidRDefault="00B0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53" w:rsidRDefault="00B01F53">
      <w:r>
        <w:separator/>
      </w:r>
    </w:p>
  </w:footnote>
  <w:footnote w:type="continuationSeparator" w:id="0">
    <w:p w:rsidR="00B01F53" w:rsidRDefault="00B01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41E"/>
    <w:multiLevelType w:val="multilevel"/>
    <w:tmpl w:val="9DCE79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E3DA1"/>
    <w:multiLevelType w:val="hybridMultilevel"/>
    <w:tmpl w:val="13CCD538"/>
    <w:lvl w:ilvl="0" w:tplc="62223226">
      <w:start w:val="1"/>
      <w:numFmt w:val="decimal"/>
      <w:lvlText w:val="%1."/>
      <w:lvlJc w:val="left"/>
      <w:pPr>
        <w:ind w:left="980" w:hanging="360"/>
      </w:pPr>
      <w:rPr>
        <w:b w:val="0"/>
      </w:rPr>
    </w:lvl>
    <w:lvl w:ilvl="1" w:tplc="22FC69E2">
      <w:start w:val="1"/>
      <w:numFmt w:val="lowerLetter"/>
      <w:lvlText w:val="%2."/>
      <w:lvlJc w:val="left"/>
      <w:pPr>
        <w:ind w:left="1700" w:hanging="360"/>
      </w:pPr>
    </w:lvl>
    <w:lvl w:ilvl="2" w:tplc="663A1EC6">
      <w:start w:val="1"/>
      <w:numFmt w:val="lowerRoman"/>
      <w:lvlText w:val="%3."/>
      <w:lvlJc w:val="right"/>
      <w:pPr>
        <w:ind w:left="2420" w:hanging="180"/>
      </w:pPr>
    </w:lvl>
    <w:lvl w:ilvl="3" w:tplc="15F83F4C">
      <w:start w:val="1"/>
      <w:numFmt w:val="decimal"/>
      <w:lvlText w:val="%4."/>
      <w:lvlJc w:val="left"/>
      <w:pPr>
        <w:ind w:left="3140" w:hanging="360"/>
      </w:pPr>
    </w:lvl>
    <w:lvl w:ilvl="4" w:tplc="B1603B9E">
      <w:start w:val="1"/>
      <w:numFmt w:val="lowerLetter"/>
      <w:lvlText w:val="%5."/>
      <w:lvlJc w:val="left"/>
      <w:pPr>
        <w:ind w:left="3860" w:hanging="360"/>
      </w:pPr>
    </w:lvl>
    <w:lvl w:ilvl="5" w:tplc="7900657C">
      <w:start w:val="1"/>
      <w:numFmt w:val="lowerRoman"/>
      <w:lvlText w:val="%6."/>
      <w:lvlJc w:val="right"/>
      <w:pPr>
        <w:ind w:left="4580" w:hanging="180"/>
      </w:pPr>
    </w:lvl>
    <w:lvl w:ilvl="6" w:tplc="D01C6A46">
      <w:start w:val="1"/>
      <w:numFmt w:val="decimal"/>
      <w:lvlText w:val="%7."/>
      <w:lvlJc w:val="left"/>
      <w:pPr>
        <w:ind w:left="5300" w:hanging="360"/>
      </w:pPr>
    </w:lvl>
    <w:lvl w:ilvl="7" w:tplc="844A8D1E">
      <w:start w:val="1"/>
      <w:numFmt w:val="lowerLetter"/>
      <w:lvlText w:val="%8."/>
      <w:lvlJc w:val="left"/>
      <w:pPr>
        <w:ind w:left="6020" w:hanging="360"/>
      </w:pPr>
    </w:lvl>
    <w:lvl w:ilvl="8" w:tplc="4590FD72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25AE3998"/>
    <w:multiLevelType w:val="hybridMultilevel"/>
    <w:tmpl w:val="520E497A"/>
    <w:lvl w:ilvl="0" w:tplc="2BD62642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0A837C4">
      <w:numFmt w:val="decimal"/>
      <w:lvlText w:val=""/>
      <w:lvlJc w:val="left"/>
    </w:lvl>
    <w:lvl w:ilvl="2" w:tplc="C1D6D578">
      <w:numFmt w:val="decimal"/>
      <w:lvlText w:val=""/>
      <w:lvlJc w:val="left"/>
    </w:lvl>
    <w:lvl w:ilvl="3" w:tplc="D7461166">
      <w:numFmt w:val="decimal"/>
      <w:lvlText w:val=""/>
      <w:lvlJc w:val="left"/>
    </w:lvl>
    <w:lvl w:ilvl="4" w:tplc="E19A5CBA">
      <w:numFmt w:val="decimal"/>
      <w:lvlText w:val=""/>
      <w:lvlJc w:val="left"/>
    </w:lvl>
    <w:lvl w:ilvl="5" w:tplc="DA00C8D2">
      <w:numFmt w:val="decimal"/>
      <w:lvlText w:val=""/>
      <w:lvlJc w:val="left"/>
    </w:lvl>
    <w:lvl w:ilvl="6" w:tplc="965E3B92">
      <w:numFmt w:val="decimal"/>
      <w:lvlText w:val=""/>
      <w:lvlJc w:val="left"/>
    </w:lvl>
    <w:lvl w:ilvl="7" w:tplc="CA42D3CA">
      <w:numFmt w:val="decimal"/>
      <w:lvlText w:val=""/>
      <w:lvlJc w:val="left"/>
    </w:lvl>
    <w:lvl w:ilvl="8" w:tplc="90B0204A">
      <w:numFmt w:val="decimal"/>
      <w:lvlText w:val=""/>
      <w:lvlJc w:val="left"/>
    </w:lvl>
  </w:abstractNum>
  <w:abstractNum w:abstractNumId="3">
    <w:nsid w:val="593B6310"/>
    <w:multiLevelType w:val="multilevel"/>
    <w:tmpl w:val="185271E2"/>
    <w:lvl w:ilvl="0">
      <w:start w:val="2"/>
      <w:numFmt w:val="decimal"/>
      <w:lvlText w:val="2.%1.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197999"/>
    <w:multiLevelType w:val="multilevel"/>
    <w:tmpl w:val="4CB400E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A4378D"/>
    <w:multiLevelType w:val="multilevel"/>
    <w:tmpl w:val="D37CD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AF2BDD"/>
    <w:multiLevelType w:val="multilevel"/>
    <w:tmpl w:val="B680E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9A3214"/>
    <w:multiLevelType w:val="hybridMultilevel"/>
    <w:tmpl w:val="BADAE27C"/>
    <w:lvl w:ilvl="0" w:tplc="519AD83E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024B704">
      <w:numFmt w:val="decimal"/>
      <w:lvlText w:val=""/>
      <w:lvlJc w:val="left"/>
    </w:lvl>
    <w:lvl w:ilvl="2" w:tplc="CD42F4D8">
      <w:numFmt w:val="decimal"/>
      <w:lvlText w:val=""/>
      <w:lvlJc w:val="left"/>
    </w:lvl>
    <w:lvl w:ilvl="3" w:tplc="8FC88524">
      <w:numFmt w:val="decimal"/>
      <w:lvlText w:val=""/>
      <w:lvlJc w:val="left"/>
    </w:lvl>
    <w:lvl w:ilvl="4" w:tplc="5CACC452">
      <w:numFmt w:val="decimal"/>
      <w:lvlText w:val=""/>
      <w:lvlJc w:val="left"/>
    </w:lvl>
    <w:lvl w:ilvl="5" w:tplc="05CCB69C">
      <w:numFmt w:val="decimal"/>
      <w:lvlText w:val=""/>
      <w:lvlJc w:val="left"/>
    </w:lvl>
    <w:lvl w:ilvl="6" w:tplc="27323512">
      <w:numFmt w:val="decimal"/>
      <w:lvlText w:val=""/>
      <w:lvlJc w:val="left"/>
    </w:lvl>
    <w:lvl w:ilvl="7" w:tplc="4DB45438">
      <w:numFmt w:val="decimal"/>
      <w:lvlText w:val=""/>
      <w:lvlJc w:val="left"/>
    </w:lvl>
    <w:lvl w:ilvl="8" w:tplc="66287A8C">
      <w:numFmt w:val="decimal"/>
      <w:lvlText w:val=""/>
      <w:lvlJc w:val="left"/>
    </w:lvl>
  </w:abstractNum>
  <w:abstractNum w:abstractNumId="8">
    <w:nsid w:val="760F7055"/>
    <w:multiLevelType w:val="multilevel"/>
    <w:tmpl w:val="7974C76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5C8"/>
    <w:rsid w:val="000872B5"/>
    <w:rsid w:val="000B1BB8"/>
    <w:rsid w:val="000E184E"/>
    <w:rsid w:val="0018418A"/>
    <w:rsid w:val="00216C7E"/>
    <w:rsid w:val="00330916"/>
    <w:rsid w:val="00361A58"/>
    <w:rsid w:val="004501C9"/>
    <w:rsid w:val="004A3673"/>
    <w:rsid w:val="005F2B30"/>
    <w:rsid w:val="006734E6"/>
    <w:rsid w:val="006C69BA"/>
    <w:rsid w:val="007A56DA"/>
    <w:rsid w:val="007E05C8"/>
    <w:rsid w:val="00A70252"/>
    <w:rsid w:val="00A81964"/>
    <w:rsid w:val="00B01F53"/>
    <w:rsid w:val="00CB028F"/>
    <w:rsid w:val="00CC55DC"/>
    <w:rsid w:val="00D759FC"/>
    <w:rsid w:val="00DF2A73"/>
    <w:rsid w:val="00E14679"/>
    <w:rsid w:val="00F91AB5"/>
    <w:rsid w:val="00FB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C8"/>
    <w:rPr>
      <w:lang w:eastAsia="zh-CN"/>
    </w:rPr>
  </w:style>
  <w:style w:type="paragraph" w:styleId="2">
    <w:name w:val="heading 2"/>
    <w:basedOn w:val="a"/>
    <w:next w:val="a"/>
    <w:link w:val="20"/>
    <w:rsid w:val="007E05C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rsid w:val="007E05C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7E05C8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E05C8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7E05C8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7E05C8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7E05C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E05C8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7E05C8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E05C8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7E05C8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E05C8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7E05C8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E05C8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7E05C8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E05C8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7E05C8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E05C8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7E05C8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E05C8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basedOn w:val="a"/>
    <w:rsid w:val="007E05C8"/>
    <w:pPr>
      <w:ind w:left="720"/>
      <w:contextualSpacing/>
    </w:pPr>
  </w:style>
  <w:style w:type="paragraph" w:styleId="a4">
    <w:name w:val="No Spacing"/>
    <w:uiPriority w:val="1"/>
    <w:qFormat/>
    <w:rsid w:val="007E05C8"/>
    <w:rPr>
      <w:lang w:eastAsia="zh-CN"/>
    </w:rPr>
  </w:style>
  <w:style w:type="paragraph" w:styleId="a5">
    <w:name w:val="Title"/>
    <w:link w:val="a6"/>
    <w:uiPriority w:val="10"/>
    <w:qFormat/>
    <w:rsid w:val="007E05C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5C8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7E05C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E05C8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7E05C8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7E05C8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7E0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7E05C8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7E05C8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7E05C8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7E05C8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7E05C8"/>
  </w:style>
  <w:style w:type="paragraph" w:customStyle="1" w:styleId="Caption">
    <w:name w:val="Caption"/>
    <w:uiPriority w:val="35"/>
    <w:semiHidden/>
    <w:unhideWhenUsed/>
    <w:qFormat/>
    <w:rsid w:val="007E05C8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7E05C8"/>
    <w:rPr>
      <w:lang w:val="ru-RU" w:eastAsia="zh-CN" w:bidi="ar-SA"/>
    </w:rPr>
  </w:style>
  <w:style w:type="table" w:styleId="ab">
    <w:name w:val="Table Grid"/>
    <w:uiPriority w:val="59"/>
    <w:rsid w:val="007E05C8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5C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5C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E05C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E05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E05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E05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E05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E05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E05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E05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E05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E05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E05C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E05C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E05C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E05C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E05C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E05C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E05C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E05C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E05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E05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E05C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E05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E05C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E05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E05C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E05C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7E05C8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7E05C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7E05C8"/>
    <w:rPr>
      <w:sz w:val="18"/>
      <w:lang w:bidi="ar-SA"/>
    </w:rPr>
  </w:style>
  <w:style w:type="character" w:styleId="af">
    <w:name w:val="footnote reference"/>
    <w:uiPriority w:val="99"/>
    <w:unhideWhenUsed/>
    <w:rsid w:val="007E05C8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7E05C8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7E05C8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7E05C8"/>
    <w:rPr>
      <w:vertAlign w:val="superscript"/>
    </w:rPr>
  </w:style>
  <w:style w:type="paragraph" w:styleId="1">
    <w:name w:val="toc 1"/>
    <w:uiPriority w:val="39"/>
    <w:unhideWhenUsed/>
    <w:rsid w:val="007E05C8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7E05C8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7E05C8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7E05C8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7E05C8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7E05C8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7E05C8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7E05C8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7E05C8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7E05C8"/>
    <w:rPr>
      <w:lang w:eastAsia="zh-CN"/>
    </w:rPr>
  </w:style>
  <w:style w:type="paragraph" w:styleId="af4">
    <w:name w:val="table of figures"/>
    <w:uiPriority w:val="99"/>
    <w:unhideWhenUsed/>
    <w:rsid w:val="007E05C8"/>
    <w:rPr>
      <w:lang w:eastAsia="zh-CN"/>
    </w:rPr>
  </w:style>
  <w:style w:type="character" w:customStyle="1" w:styleId="24">
    <w:name w:val="Основной текст (2)_"/>
    <w:basedOn w:val="a0"/>
    <w:link w:val="25"/>
    <w:rsid w:val="007E05C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4"/>
    <w:rsid w:val="007E05C8"/>
    <w:rPr>
      <w:b/>
      <w:bCs/>
      <w:color w:val="000000"/>
      <w:spacing w:val="70"/>
      <w:position w:val="0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7E05C8"/>
    <w:pPr>
      <w:shd w:val="clear" w:color="auto" w:fill="FFFFFF"/>
      <w:spacing w:after="420" w:line="324" w:lineRule="exact"/>
      <w:ind w:hanging="220"/>
      <w:jc w:val="center"/>
    </w:pPr>
    <w:rPr>
      <w:rFonts w:ascii="Times New Roman" w:eastAsia="Times New Roman" w:hAnsi="Times New Roman"/>
      <w:color w:val="000000"/>
      <w:sz w:val="28"/>
      <w:szCs w:val="28"/>
      <w:lang w:eastAsia="en-US"/>
    </w:rPr>
  </w:style>
  <w:style w:type="paragraph" w:customStyle="1" w:styleId="ConsPlusNormal">
    <w:name w:val="ConsPlusNormal"/>
    <w:rsid w:val="007E05C8"/>
    <w:rPr>
      <w:rFonts w:ascii="Arial" w:eastAsia="Times New Roman" w:hAnsi="Arial"/>
      <w:lang w:eastAsia="en-US"/>
    </w:rPr>
  </w:style>
  <w:style w:type="paragraph" w:styleId="af5">
    <w:name w:val="Balloon Text"/>
    <w:basedOn w:val="a"/>
    <w:link w:val="af6"/>
    <w:semiHidden/>
    <w:rsid w:val="007E05C8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7E05C8"/>
    <w:rPr>
      <w:rFonts w:ascii="Tahoma" w:eastAsia="Arial Unicode MS" w:hAnsi="Tahoma"/>
      <w:color w:val="000000"/>
      <w:sz w:val="16"/>
      <w:szCs w:val="16"/>
      <w:lang w:eastAsia="ru-RU" w:bidi="ru-RU"/>
    </w:rPr>
  </w:style>
  <w:style w:type="paragraph" w:customStyle="1" w:styleId="consplusnormal0">
    <w:name w:val="consplusnormal"/>
    <w:basedOn w:val="a"/>
    <w:rsid w:val="007E05C8"/>
    <w:rPr>
      <w:rFonts w:ascii="Tahoma" w:hAnsi="Tahoma"/>
      <w:color w:val="252525"/>
    </w:rPr>
  </w:style>
  <w:style w:type="character" w:customStyle="1" w:styleId="30">
    <w:name w:val="Заголовок 3 Знак"/>
    <w:basedOn w:val="a0"/>
    <w:link w:val="3"/>
    <w:rsid w:val="007E05C8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f7">
    <w:name w:val="Emphasis"/>
    <w:basedOn w:val="a0"/>
    <w:rsid w:val="007E05C8"/>
    <w:rPr>
      <w:i/>
      <w:iCs/>
    </w:rPr>
  </w:style>
  <w:style w:type="paragraph" w:customStyle="1" w:styleId="Default">
    <w:name w:val="Default"/>
    <w:rsid w:val="007E05C8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7E05C8"/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OKO_ARM2</cp:lastModifiedBy>
  <cp:revision>3</cp:revision>
  <cp:lastPrinted>2024-09-13T12:25:00Z</cp:lastPrinted>
  <dcterms:created xsi:type="dcterms:W3CDTF">2024-10-08T14:01:00Z</dcterms:created>
  <dcterms:modified xsi:type="dcterms:W3CDTF">2024-10-18T05:54:00Z</dcterms:modified>
</cp:coreProperties>
</file>