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33" w:rsidRDefault="00422F1E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0"/>
          <w:szCs w:val="50"/>
        </w:rPr>
        <w:t xml:space="preserve">         </w:t>
      </w:r>
    </w:p>
    <w:p w:rsidR="00A27533" w:rsidRDefault="00422F1E">
      <w:pPr>
        <w:jc w:val="center"/>
      </w:pPr>
      <w:r>
        <w:t>АДМИНИСТРАЦИЯ РОВЕНЬСКОГО РАЙОНА</w:t>
      </w:r>
    </w:p>
    <w:p w:rsidR="00A27533" w:rsidRDefault="00422F1E">
      <w:pPr>
        <w:jc w:val="center"/>
      </w:pPr>
      <w:r>
        <w:t>БЕЛГОРОДСКОЙ ОБЛАСТИ</w:t>
      </w:r>
    </w:p>
    <w:p w:rsidR="00A27533" w:rsidRDefault="00422F1E">
      <w:pPr>
        <w:jc w:val="center"/>
      </w:pPr>
      <w:r>
        <w:t>Ровеньки</w:t>
      </w:r>
    </w:p>
    <w:p w:rsidR="00A27533" w:rsidRDefault="00A27533">
      <w:pPr>
        <w:jc w:val="center"/>
      </w:pPr>
    </w:p>
    <w:p w:rsidR="00A27533" w:rsidRDefault="00A27533">
      <w:pPr>
        <w:jc w:val="center"/>
      </w:pPr>
    </w:p>
    <w:p w:rsidR="006B415D" w:rsidRDefault="006B415D">
      <w:pPr>
        <w:jc w:val="center"/>
      </w:pPr>
    </w:p>
    <w:p w:rsidR="00A27533" w:rsidRDefault="00422F1E">
      <w:pPr>
        <w:jc w:val="center"/>
      </w:pPr>
      <w:r>
        <w:rPr>
          <w:b/>
        </w:rPr>
        <w:t>ПОСТАНОВЛЕНИЕ</w:t>
      </w:r>
    </w:p>
    <w:p w:rsidR="00A27533" w:rsidRDefault="00A27533">
      <w:pPr>
        <w:pStyle w:val="af6"/>
        <w:tabs>
          <w:tab w:val="left" w:pos="708"/>
        </w:tabs>
        <w:rPr>
          <w:b/>
        </w:rPr>
      </w:pPr>
    </w:p>
    <w:p w:rsidR="00A27533" w:rsidRDefault="00A27533">
      <w:pPr>
        <w:pStyle w:val="af6"/>
        <w:tabs>
          <w:tab w:val="left" w:pos="708"/>
        </w:tabs>
        <w:rPr>
          <w:b/>
        </w:rPr>
      </w:pPr>
    </w:p>
    <w:p w:rsidR="006B415D" w:rsidRDefault="006B415D">
      <w:pPr>
        <w:pStyle w:val="af6"/>
        <w:tabs>
          <w:tab w:val="left" w:pos="708"/>
        </w:tabs>
        <w:rPr>
          <w:b/>
        </w:rPr>
      </w:pPr>
    </w:p>
    <w:p w:rsidR="00A27533" w:rsidRDefault="006B415D" w:rsidP="006B415D">
      <w:pPr>
        <w:pStyle w:val="af6"/>
        <w:tabs>
          <w:tab w:val="left" w:pos="708"/>
        </w:tabs>
        <w:jc w:val="center"/>
      </w:pPr>
      <w:r>
        <w:t xml:space="preserve">«23» октября 2024 </w:t>
      </w:r>
      <w:r w:rsidR="00422F1E">
        <w:t>г.</w:t>
      </w:r>
      <w:r w:rsidR="00422F1E">
        <w:rPr>
          <w:b/>
        </w:rPr>
        <w:t xml:space="preserve">                    </w:t>
      </w:r>
      <w:r>
        <w:rPr>
          <w:b/>
        </w:rPr>
        <w:t xml:space="preserve">                     </w:t>
      </w:r>
      <w:r w:rsidR="00422F1E">
        <w:rPr>
          <w:b/>
        </w:rPr>
        <w:t xml:space="preserve">                                                 </w:t>
      </w:r>
      <w:r w:rsidR="00422F1E">
        <w:t xml:space="preserve"> №</w:t>
      </w:r>
      <w:r>
        <w:t xml:space="preserve"> </w:t>
      </w:r>
      <w:r w:rsidRPr="006B415D">
        <w:t>637</w:t>
      </w:r>
    </w:p>
    <w:p w:rsidR="00A27533" w:rsidRDefault="00A27533" w:rsidP="006B415D">
      <w:pPr>
        <w:jc w:val="center"/>
        <w:rPr>
          <w:b/>
          <w:sz w:val="24"/>
          <w:szCs w:val="24"/>
        </w:rPr>
      </w:pPr>
    </w:p>
    <w:p w:rsidR="00A27533" w:rsidRDefault="00A27533">
      <w:pPr>
        <w:jc w:val="both"/>
        <w:rPr>
          <w:b/>
          <w:sz w:val="24"/>
          <w:szCs w:val="24"/>
        </w:rPr>
      </w:pPr>
    </w:p>
    <w:p w:rsidR="00A27533" w:rsidRDefault="00A27533">
      <w:pPr>
        <w:jc w:val="both"/>
        <w:rPr>
          <w:b/>
          <w:sz w:val="24"/>
          <w:szCs w:val="24"/>
        </w:rPr>
      </w:pPr>
    </w:p>
    <w:p w:rsidR="00A27533" w:rsidRDefault="00422F1E">
      <w:pPr>
        <w:shd w:val="clear" w:color="auto" w:fill="FFFFFF"/>
        <w:tabs>
          <w:tab w:val="left" w:pos="5704"/>
        </w:tabs>
        <w:ind w:left="11"/>
        <w:jc w:val="center"/>
      </w:pPr>
      <w:bookmarkStart w:id="0" w:name="__DdeLink__479_3771221374"/>
      <w:r>
        <w:rPr>
          <w:b/>
          <w:bCs/>
          <w:color w:val="000000"/>
        </w:rPr>
        <w:t xml:space="preserve">О внесении изменений в постановление администрации Ровеньского района от 11 сентября 2014 года № 706 «Об утверждении муниципальной программы «Обеспечение </w:t>
      </w:r>
      <w:r>
        <w:rPr>
          <w:b/>
          <w:bCs/>
          <w:color w:val="000000"/>
          <w:spacing w:val="-4"/>
        </w:rPr>
        <w:t>безопасности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3"/>
        </w:rPr>
        <w:t xml:space="preserve">жизнедеятельности </w:t>
      </w:r>
      <w:r>
        <w:rPr>
          <w:b/>
          <w:bCs/>
          <w:color w:val="000000"/>
        </w:rPr>
        <w:t>населения и территорий Ровеньского района»</w:t>
      </w:r>
      <w:bookmarkEnd w:id="0"/>
    </w:p>
    <w:p w:rsidR="00A27533" w:rsidRDefault="00A27533">
      <w:pPr>
        <w:jc w:val="both"/>
        <w:rPr>
          <w:b/>
        </w:rPr>
      </w:pPr>
    </w:p>
    <w:p w:rsidR="00A27533" w:rsidRDefault="00A27533">
      <w:pPr>
        <w:jc w:val="both"/>
        <w:rPr>
          <w:b/>
        </w:rPr>
      </w:pPr>
    </w:p>
    <w:p w:rsidR="00A27533" w:rsidRDefault="00422F1E">
      <w:pPr>
        <w:jc w:val="both"/>
      </w:pPr>
      <w:r>
        <w:tab/>
        <w:t>В соответствии с Решение Муниципального совета Ровеньского района от 26.07.2024 №11/76 «О внесении изменений в решение Муниципального совета Ровеньского района от 27.12.2023 года №4/31 «О местном бюджете Ровеньского района на 2024 год и плановый период 2025 и 2026 годов»,</w:t>
      </w:r>
      <w:bookmarkStart w:id="1" w:name="undefined"/>
      <w:bookmarkEnd w:id="1"/>
      <w:r>
        <w:t xml:space="preserve"> администрация Ровеньского района </w:t>
      </w:r>
      <w:r>
        <w:rPr>
          <w:b/>
        </w:rPr>
        <w:t>постановляет</w:t>
      </w:r>
      <w:r>
        <w:t>:</w:t>
      </w:r>
    </w:p>
    <w:p w:rsidR="00A27533" w:rsidRDefault="00422F1E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Внести изменения в постановление администрации Ровеньского района от 11 сентября 2014 года №706 «Об утверждении муниципальной программы «Обеспечение безопасности жизнедеятельности населения и территорий Ровеньского района» изложив муниципальную программу «Обеспечение безопасности жизнедеятельности населения и территорий Ровеньского района» в новой редакции согласно приложению.</w:t>
      </w:r>
    </w:p>
    <w:p w:rsidR="00A27533" w:rsidRDefault="00422F1E">
      <w:pPr>
        <w:tabs>
          <w:tab w:val="left" w:pos="993"/>
          <w:tab w:val="left" w:pos="1276"/>
        </w:tabs>
        <w:ind w:firstLine="709"/>
        <w:jc w:val="both"/>
      </w:pPr>
      <w:r>
        <w:t>2.</w:t>
      </w:r>
      <w:r>
        <w:tab/>
      </w:r>
      <w:r>
        <w:rPr>
          <w:lang w:eastAsia="zh-CN"/>
        </w:rPr>
        <w:t xml:space="preserve">Настоящее постановление разместить на официальном сайте органов местного самоуправления Ровеньского района </w:t>
      </w:r>
      <w:hyperlink r:id="rId7" w:tgtFrame="http://www.rovenkiadm.ru/">
        <w:r>
          <w:rPr>
            <w:rStyle w:val="-"/>
            <w:u w:val="none"/>
            <w:lang w:val="en-US"/>
          </w:rPr>
          <w:t>www</w:t>
        </w:r>
        <w:r>
          <w:rPr>
            <w:rStyle w:val="-"/>
            <w:u w:val="none"/>
          </w:rPr>
          <w:t>.</w:t>
        </w:r>
      </w:hyperlink>
      <w:hyperlink r:id="rId8" w:tgtFrame="https://rovenkiadm.gosuslugi.ru/">
        <w:r>
          <w:rPr>
            <w:rStyle w:val="-"/>
            <w:u w:val="none"/>
          </w:rPr>
          <w:t>rovenkiadm.gosuslugi.ru</w:t>
        </w:r>
      </w:hyperlink>
      <w:r>
        <w:rPr>
          <w:lang w:eastAsia="zh-CN"/>
        </w:rPr>
        <w:t>.</w:t>
      </w:r>
    </w:p>
    <w:p w:rsidR="00A27533" w:rsidRDefault="00422F1E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Ровеньского района по безопасности </w:t>
      </w:r>
      <w:proofErr w:type="spellStart"/>
      <w:r>
        <w:t>Пигунова</w:t>
      </w:r>
      <w:proofErr w:type="spellEnd"/>
      <w:r>
        <w:t xml:space="preserve"> С.П.</w:t>
      </w:r>
    </w:p>
    <w:p w:rsidR="00A27533" w:rsidRDefault="00A27533">
      <w:pPr>
        <w:pStyle w:val="a9"/>
        <w:spacing w:beforeAutospacing="0" w:afterAutospacing="0"/>
        <w:jc w:val="both"/>
        <w:rPr>
          <w:b/>
          <w:sz w:val="28"/>
          <w:szCs w:val="28"/>
        </w:rPr>
      </w:pPr>
    </w:p>
    <w:p w:rsidR="00A27533" w:rsidRDefault="00A27533">
      <w:pPr>
        <w:pStyle w:val="a9"/>
        <w:spacing w:beforeAutospacing="0" w:afterAutospacing="0"/>
        <w:jc w:val="both"/>
        <w:rPr>
          <w:b/>
          <w:sz w:val="28"/>
          <w:szCs w:val="28"/>
        </w:rPr>
      </w:pPr>
    </w:p>
    <w:p w:rsidR="00A27533" w:rsidRDefault="00422F1E">
      <w:pPr>
        <w:pStyle w:val="a9"/>
        <w:spacing w:beforeAutospacing="0" w:afterAutospacing="0"/>
        <w:jc w:val="both"/>
      </w:pPr>
      <w:r>
        <w:rPr>
          <w:b/>
          <w:sz w:val="28"/>
          <w:szCs w:val="28"/>
        </w:rPr>
        <w:t>Глава администрации</w:t>
      </w:r>
    </w:p>
    <w:p w:rsidR="00A27533" w:rsidRDefault="00422F1E">
      <w:pPr>
        <w:pStyle w:val="a9"/>
        <w:spacing w:beforeAutospacing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Ровеньского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Т.В. Киричкова</w:t>
      </w:r>
    </w:p>
    <w:p w:rsidR="00347E59" w:rsidRDefault="00347E59">
      <w:pPr>
        <w:pStyle w:val="a9"/>
        <w:spacing w:beforeAutospacing="0" w:afterAutospacing="0"/>
        <w:jc w:val="both"/>
        <w:rPr>
          <w:b/>
          <w:sz w:val="28"/>
          <w:szCs w:val="28"/>
        </w:rPr>
      </w:pPr>
    </w:p>
    <w:p w:rsidR="00347E59" w:rsidRDefault="00347E59" w:rsidP="00347E59">
      <w:pPr>
        <w:widowControl w:val="0"/>
        <w:autoSpaceDE w:val="0"/>
        <w:jc w:val="right"/>
      </w:pPr>
      <w:bookmarkStart w:id="2" w:name="Par46"/>
      <w:bookmarkEnd w:id="2"/>
      <w:r>
        <w:lastRenderedPageBreak/>
        <w:t>Утверждена</w:t>
      </w:r>
    </w:p>
    <w:p w:rsidR="00347E59" w:rsidRDefault="00347E59" w:rsidP="00347E59">
      <w:pPr>
        <w:widowControl w:val="0"/>
        <w:autoSpaceDE w:val="0"/>
        <w:jc w:val="right"/>
      </w:pPr>
      <w:r>
        <w:rPr>
          <w:color w:val="000000"/>
        </w:rPr>
        <w:t xml:space="preserve">постановлением администрации </w:t>
      </w:r>
    </w:p>
    <w:p w:rsidR="00347E59" w:rsidRDefault="00347E59" w:rsidP="00347E59">
      <w:pPr>
        <w:widowControl w:val="0"/>
        <w:autoSpaceDE w:val="0"/>
        <w:jc w:val="right"/>
      </w:pPr>
      <w:r>
        <w:rPr>
          <w:color w:val="000000"/>
        </w:rPr>
        <w:t>Ровеньского района Белгородской области</w:t>
      </w:r>
    </w:p>
    <w:p w:rsidR="00347E59" w:rsidRDefault="00347E59" w:rsidP="00347E59">
      <w:pPr>
        <w:widowControl w:val="0"/>
        <w:autoSpaceDE w:val="0"/>
        <w:jc w:val="right"/>
      </w:pPr>
      <w:r>
        <w:rPr>
          <w:color w:val="000000"/>
        </w:rPr>
        <w:t xml:space="preserve">                                                  от 11 сентября 2014 года №  706</w:t>
      </w:r>
    </w:p>
    <w:p w:rsidR="00347E59" w:rsidRDefault="00347E59" w:rsidP="00347E59">
      <w:pPr>
        <w:widowControl w:val="0"/>
        <w:autoSpaceDE w:val="0"/>
        <w:jc w:val="right"/>
      </w:pPr>
      <w:r>
        <w:rPr>
          <w:color w:val="000000"/>
        </w:rPr>
        <w:t xml:space="preserve">                          </w:t>
      </w:r>
      <w:r w:rsidR="006B415D">
        <w:rPr>
          <w:color w:val="000000"/>
        </w:rPr>
        <w:t xml:space="preserve">             (в редакции № 637  от 23 октября</w:t>
      </w:r>
      <w:r>
        <w:rPr>
          <w:color w:val="000000"/>
        </w:rPr>
        <w:t xml:space="preserve"> 2024 года</w:t>
      </w:r>
      <w:proofErr w:type="gramStart"/>
      <w:r>
        <w:rPr>
          <w:color w:val="000000"/>
        </w:rPr>
        <w:t xml:space="preserve"> )</w:t>
      </w:r>
      <w:proofErr w:type="gramEnd"/>
    </w:p>
    <w:p w:rsidR="00347E59" w:rsidRDefault="00347E59" w:rsidP="00347E59">
      <w:pPr>
        <w:autoSpaceDE w:val="0"/>
        <w:ind w:firstLine="540"/>
        <w:jc w:val="both"/>
        <w:rPr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</w:pPr>
      <w:r>
        <w:rPr>
          <w:b/>
          <w:bCs/>
          <w:color w:val="000000"/>
        </w:rPr>
        <w:t>МУНИЦИПАЛЬНАЯ ПРОГРАММА</w:t>
      </w:r>
    </w:p>
    <w:p w:rsidR="00347E59" w:rsidRDefault="00347E59" w:rsidP="00347E59">
      <w:pPr>
        <w:autoSpaceDE w:val="0"/>
        <w:jc w:val="center"/>
      </w:pPr>
      <w:r>
        <w:rPr>
          <w:b/>
          <w:bCs/>
          <w:color w:val="000000"/>
        </w:rPr>
        <w:t>«ОБЕСПЕЧЕНИЕ БЕЗОПАСНОСТИ</w:t>
      </w:r>
      <w:r>
        <w:t xml:space="preserve"> </w:t>
      </w:r>
      <w:r>
        <w:rPr>
          <w:b/>
          <w:bCs/>
          <w:color w:val="000000"/>
        </w:rPr>
        <w:t>ЖИЗНЕДЕЯТЕЛЬНОСТИ НАСЕЛЕНИЯ И ТЕРРИТОРИИ</w:t>
      </w:r>
      <w:r>
        <w:t xml:space="preserve"> </w:t>
      </w:r>
      <w:r>
        <w:rPr>
          <w:b/>
          <w:bCs/>
          <w:color w:val="000000"/>
        </w:rPr>
        <w:t>РОВЕНЬСКОГО РАЙОНА»</w:t>
      </w: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color w:val="000000"/>
        </w:rPr>
      </w:pPr>
    </w:p>
    <w:p w:rsidR="00347E59" w:rsidRDefault="00347E59" w:rsidP="00347E59">
      <w:pPr>
        <w:autoSpaceDE w:val="0"/>
        <w:rPr>
          <w:b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color w:val="000000"/>
        </w:rPr>
      </w:pP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lastRenderedPageBreak/>
        <w:t>Паспорт</w:t>
      </w:r>
    </w:p>
    <w:p w:rsidR="00347E59" w:rsidRDefault="00347E59" w:rsidP="00347E59">
      <w:pPr>
        <w:autoSpaceDE w:val="0"/>
        <w:jc w:val="center"/>
      </w:pPr>
      <w:r>
        <w:rPr>
          <w:b/>
          <w:bCs/>
          <w:color w:val="000000"/>
        </w:rPr>
        <w:t>муниципальной программы «Обеспечение безопасности жизнедеятельности населения и территорий</w:t>
      </w:r>
    </w:p>
    <w:p w:rsidR="00347E59" w:rsidRDefault="00347E59" w:rsidP="00347E59">
      <w:pPr>
        <w:autoSpaceDE w:val="0"/>
        <w:jc w:val="center"/>
      </w:pPr>
      <w:r>
        <w:rPr>
          <w:b/>
          <w:bCs/>
          <w:color w:val="000000"/>
        </w:rPr>
        <w:t>Ровеньского района</w:t>
      </w:r>
      <w:r>
        <w:rPr>
          <w:b/>
          <w:color w:val="000000"/>
        </w:rPr>
        <w:t>"</w:t>
      </w:r>
    </w:p>
    <w:p w:rsidR="00347E59" w:rsidRDefault="00347E59" w:rsidP="00347E59">
      <w:pPr>
        <w:autoSpaceDE w:val="0"/>
        <w:ind w:firstLine="540"/>
        <w:jc w:val="both"/>
        <w:rPr>
          <w:b/>
          <w:color w:val="000000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9"/>
        <w:gridCol w:w="2665"/>
        <w:gridCol w:w="6727"/>
      </w:tblGrid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 xml:space="preserve">N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9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 xml:space="preserve">Наименование </w:t>
            </w:r>
            <w:r>
              <w:rPr>
                <w:bCs/>
                <w:color w:val="000000"/>
              </w:rPr>
              <w:t>муниципальной программы Ровеньского района «Обеспечение безопасности жизнедеятельности населения и территорий Ровеньского района»</w:t>
            </w:r>
            <w:r>
              <w:rPr>
                <w:color w:val="000000"/>
              </w:rPr>
              <w:t xml:space="preserve"> (далее - муниципальная программа)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proofErr w:type="gramStart"/>
            <w:r>
              <w:rPr>
                <w:color w:val="000000"/>
              </w:rPr>
              <w:t>Администрация Ровеньского района (в лице отдела по</w:t>
            </w:r>
            <w:proofErr w:type="gramEnd"/>
          </w:p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безопасности, взаимодействию с правоохранительными органами, ГО и ЧС администрации Ровеньского района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 xml:space="preserve">Администрация Ровеньского района 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МКУ «ЕДДС Ровеньского района»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Администрация Ровеньского района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МКУ «ЕДДС Ровеньского района»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Управление образования администрации Ровеньского района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Управление социальной защиты населения Ровеньского района,</w:t>
            </w:r>
          </w:p>
          <w:p w:rsidR="00347E59" w:rsidRDefault="00347E59" w:rsidP="00EF4235">
            <w:pPr>
              <w:pStyle w:val="aff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Управление культуры и сельского туризма администрации Ровеньского района,</w:t>
            </w:r>
          </w:p>
          <w:p w:rsidR="00347E59" w:rsidRDefault="00347E59" w:rsidP="00EF4235">
            <w:r>
              <w:rPr>
                <w:color w:val="000000"/>
              </w:rPr>
              <w:t>УКС администрации Ровеньского района,</w:t>
            </w:r>
          </w:p>
          <w:p w:rsidR="00347E59" w:rsidRDefault="00347E59" w:rsidP="00EF4235">
            <w:pPr>
              <w:pStyle w:val="aff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ОКУ «Ровеньский районный центр занятости населения» (по согласованию),</w:t>
            </w:r>
          </w:p>
          <w:p w:rsidR="00347E59" w:rsidRDefault="00347E59" w:rsidP="00EF4235">
            <w:pPr>
              <w:pStyle w:val="aff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ЦРБ» (по согласованию).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 xml:space="preserve">ОМВД России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району (по согласованию),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 xml:space="preserve">администрации </w:t>
            </w:r>
            <w:proofErr w:type="gramStart"/>
            <w:r>
              <w:rPr>
                <w:color w:val="000000"/>
              </w:rPr>
              <w:t>городского</w:t>
            </w:r>
            <w:proofErr w:type="gramEnd"/>
            <w:r>
              <w:rPr>
                <w:color w:val="000000"/>
              </w:rPr>
              <w:t xml:space="preserve"> и сельских поселений  (по согласованию)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tabs>
                <w:tab w:val="left" w:pos="300"/>
              </w:tabs>
              <w:autoSpaceDE w:val="0"/>
              <w:jc w:val="both"/>
            </w:pPr>
            <w:r>
              <w:rPr>
                <w:color w:val="000000"/>
              </w:rPr>
              <w:t>1. Снижение рисков и смягчение последствий чрезвычайных ситуаций природного и техногенного характера, пожарная безопасность и защита населения.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2. Укрепление общественного порядка.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3. Профилактика безнадзорности и правонарушений несовершеннолетних.</w:t>
            </w:r>
          </w:p>
          <w:p w:rsidR="00347E59" w:rsidRDefault="00347E59" w:rsidP="00EF4235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hyperlink w:anchor="P1668" w:history="1">
              <w:r>
                <w:rPr>
                  <w:rStyle w:val="afe"/>
                  <w:color w:val="000000"/>
                </w:rPr>
                <w:t>Противодействие терроризму и экстремизму</w:t>
              </w:r>
            </w:hyperlink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Цель (цели) муниципальной программы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Повышение уровня безопасности жизнедеятельности населения и территорий Ровеньского района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1.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необходимых условий для безопасной жизнедеятельности и устойчивого социально-экономического развития района, повышение уровня пожарной безопасности.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2. Обеспечение общественного порядка и безопасности дорожного движения.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3. Повышение эффективности профилактики безнадзорности и правонарушений несовершеннолетних. Создание условий для занятости и трудоустройства несовершеннолетних, в том числе находящихся в трудной жизненной ситуации.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4. Реализация мер по противодействию терроризму и экстремизму на территории Ровеньского района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bCs/>
              </w:rPr>
              <w:t>Муниципальная программа реализуется в период с 2015 по 2026 год, этапы реализации программы: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этап с 2015г. по 2020г.;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 xml:space="preserve"> этап с 2021г. по 2026г. 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Объемы бюджетных ассигнований муниципальной программы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Планируемый общий объем финансирования муниципальной программы в 2015 - 2026 годах за счет всех источников финансирования составит 86887,1 тыс. рублей.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Объем финансирования муниципальной программы в 2015 - 2026 годах за счет местного бюджета составит 62923,1 тыс. рублей, в том числе по годам: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этап: </w:t>
            </w:r>
            <w:r>
              <w:rPr>
                <w:bCs/>
                <w:color w:val="000000"/>
              </w:rPr>
              <w:t>с 2015г. по 2020г.: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2015 год - 1275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2016 год - 2499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2017 год - 2388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2018 год - 2966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2019 год - 6455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2020 год - 3531 тыс. рублей.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этап: </w:t>
            </w:r>
            <w:r>
              <w:rPr>
                <w:bCs/>
                <w:color w:val="000000"/>
              </w:rPr>
              <w:t>с 2021г. по 2026г.: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2021 год - 5169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2022 год – 16038,8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2023 год – 7863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2024 год - 6708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2026 год - 3999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2026 год - 4031 тыс. рублей.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 xml:space="preserve">Планируемый объем финансирования муниципальной </w:t>
            </w:r>
            <w:r>
              <w:rPr>
                <w:color w:val="000000"/>
              </w:rPr>
              <w:lastRenderedPageBreak/>
              <w:t>программы в 2015 - 2026 годах за счет средств областного бюджета составит 23964 тыс. рублей.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Конечные результаты муниципальной программы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В 2026 году планируется: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1. Увеличение показателя удовлетворенности населения района безопасностью жизни до 65 процентов.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2. Снижение количества людей, погибших при пожарах, до 2 человек.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3. Снижение количества пожаров до 13 единицы.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4. Снижение уровня преступности по области до 545,4 на 100 тыс. населения.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5. Сокращение  погибших в ДТП до 12,5 на 100 тыс. населения.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6. Доля преступлений, совершенных несовершеннолетними, в общем количестве преступлений не превысит 1,4%.</w:t>
            </w:r>
          </w:p>
          <w:p w:rsidR="00347E59" w:rsidRDefault="00347E59" w:rsidP="00EF4235">
            <w:pPr>
              <w:pStyle w:val="28"/>
              <w:shd w:val="clear" w:color="auto" w:fill="auto"/>
              <w:spacing w:after="0"/>
              <w:jc w:val="both"/>
            </w:pPr>
            <w:r>
              <w:rPr>
                <w:rStyle w:val="17"/>
                <w:sz w:val="28"/>
                <w:szCs w:val="28"/>
                <w:lang w:eastAsia="ru-RU"/>
              </w:rPr>
              <w:t>7. Доля учреждений образования, ежегодно оборудованных внешним ограждением 2026 год, 100%.</w:t>
            </w:r>
          </w:p>
          <w:p w:rsidR="00347E59" w:rsidRDefault="00347E59" w:rsidP="00EF4235">
            <w:pPr>
              <w:pStyle w:val="28"/>
              <w:shd w:val="clear" w:color="auto" w:fill="auto"/>
              <w:spacing w:after="0"/>
              <w:jc w:val="both"/>
            </w:pPr>
            <w:r>
              <w:rPr>
                <w:rStyle w:val="17"/>
                <w:sz w:val="28"/>
                <w:szCs w:val="28"/>
                <w:lang w:eastAsia="ru-RU"/>
              </w:rPr>
              <w:t>8. Доля учреждений образования, ежегодно оборудованных системами видеонаблюдения, 100%;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rStyle w:val="17"/>
                <w:rFonts w:eastAsia="Calibri"/>
              </w:rPr>
              <w:t xml:space="preserve">9. </w:t>
            </w:r>
            <w:r>
              <w:rPr>
                <w:bCs/>
                <w:color w:val="000000"/>
              </w:rPr>
              <w:t xml:space="preserve">Степень соответствия антитеррористической защищенности требованиям законодательства, 100% </w:t>
            </w:r>
          </w:p>
        </w:tc>
      </w:tr>
    </w:tbl>
    <w:p w:rsidR="00347E59" w:rsidRDefault="00347E59" w:rsidP="00347E59">
      <w:pPr>
        <w:sectPr w:rsidR="00347E59">
          <w:pgSz w:w="11906" w:h="16838"/>
          <w:pgMar w:top="850" w:right="1134" w:bottom="1701" w:left="1134" w:header="720" w:footer="720" w:gutter="0"/>
          <w:cols w:space="720"/>
          <w:docGrid w:linePitch="299"/>
        </w:sectPr>
      </w:pP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lastRenderedPageBreak/>
        <w:t>1. Общая характеристика сферы реализации муниципальной</w:t>
      </w: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t xml:space="preserve">программы, в том числе формулировки основных проблем </w:t>
      </w:r>
      <w:proofErr w:type="gramStart"/>
      <w:r>
        <w:rPr>
          <w:b/>
          <w:color w:val="000000"/>
        </w:rPr>
        <w:t>в</w:t>
      </w:r>
      <w:proofErr w:type="gramEnd"/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t>указанной сфере, и прогноз ее развития</w:t>
      </w:r>
    </w:p>
    <w:p w:rsidR="00347E59" w:rsidRDefault="00347E59" w:rsidP="00347E59">
      <w:pPr>
        <w:autoSpaceDE w:val="0"/>
        <w:ind w:firstLine="540"/>
        <w:jc w:val="both"/>
        <w:rPr>
          <w:b/>
          <w:color w:val="000000"/>
        </w:rPr>
      </w:pPr>
    </w:p>
    <w:p w:rsidR="00347E59" w:rsidRDefault="001350AF" w:rsidP="00347E59">
      <w:pPr>
        <w:autoSpaceDE w:val="0"/>
        <w:ind w:firstLine="709"/>
        <w:jc w:val="both"/>
      </w:pPr>
      <w:hyperlink r:id="rId9" w:history="1">
        <w:r w:rsidR="00347E59">
          <w:rPr>
            <w:rStyle w:val="afe"/>
            <w:color w:val="000000"/>
          </w:rPr>
          <w:t>Стратегией</w:t>
        </w:r>
      </w:hyperlink>
      <w:r w:rsidR="00347E59">
        <w:rPr>
          <w:color w:val="000000"/>
        </w:rPr>
        <w:t xml:space="preserve"> социально-экономического развития Ровеньского района на период до 2026 года, утвержденной решением Совета депутатов Ровеньского района от 05 октября 2007 года №262, определено, что стратегической целью развития района является достижение для населения Ровеньского района достойного человека качества жизни и его постоянное улучшение на основе </w:t>
      </w:r>
      <w:proofErr w:type="spellStart"/>
      <w:r w:rsidR="00347E59">
        <w:rPr>
          <w:color w:val="000000"/>
        </w:rPr>
        <w:t>инновационно</w:t>
      </w:r>
      <w:proofErr w:type="spellEnd"/>
      <w:r w:rsidR="00347E59">
        <w:rPr>
          <w:color w:val="000000"/>
        </w:rPr>
        <w:t xml:space="preserve"> ориентированной экономической и социальной политики, развития наукоемких и конкурентоспособных производств с учетом геостратегических приоритетов на юго-западе Российской Федерации.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Для достижения этой цели одной из первоочередных задач является создание условий для безопасной жизнедеятельности населения и территорий Ровеньского района, обеспечение надежной защиты личности, общества и государства от преступных посягательств.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правонарушений, борьбы с преступностью и обеспечению безопасности дорожного движения, принимаемых мер в указанном направлении явно недостаточно. По отдельным показателям криминальная обстановка и состояние аварийности на транспорте продолжает оставаться достаточно напряженной. Так, в 2013 году в сравнении с предыдущим годом в </w:t>
      </w:r>
      <w:proofErr w:type="spellStart"/>
      <w:r>
        <w:rPr>
          <w:color w:val="000000"/>
        </w:rPr>
        <w:t>Ровеньском</w:t>
      </w:r>
      <w:proofErr w:type="spellEnd"/>
      <w:r>
        <w:rPr>
          <w:color w:val="000000"/>
        </w:rPr>
        <w:t xml:space="preserve"> районе общее количество зарегистрированных преступлений снизилось на 2,4 процента (с 165 до 161).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На 4,8 процента (с 21 до 20) сократилось общее число выявленных случаев совершенных тяжких и особо тяжких посягательств. Таких наиболее опасных посягательств на жизнь и здоровье людей, как умышленные убийства на территории района не зарегистрировано.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Вместе с тем случаи причинений тяжкого вреда здоровью снизилось на 50 процентов (с 2 до 1).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Ведется работа по обеспечению безопасности дорожного движения. По итогам 2013 года на территории района было зарегистрировано 32 дорожно-транспортных происшествия, в которых 8 человек погибли и 33 получили ранения различной степени тяжести.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Несмотря на определенные трудности, в том числе сокращение численности сотрудников органов внутренних дел, в </w:t>
      </w:r>
      <w:proofErr w:type="spellStart"/>
      <w:r>
        <w:rPr>
          <w:color w:val="000000"/>
        </w:rPr>
        <w:t>Ровеньском</w:t>
      </w:r>
      <w:proofErr w:type="spellEnd"/>
      <w:r>
        <w:rPr>
          <w:color w:val="000000"/>
        </w:rPr>
        <w:t xml:space="preserve"> районе отмечается снижение основных показателей аварийности. Кроме того, относительные показатели аварийности "Количество ДТП на 10 тысяч единиц транспортных средств" и "Число пострадавших на 10 тысяч жителей" в </w:t>
      </w:r>
      <w:proofErr w:type="spellStart"/>
      <w:r>
        <w:rPr>
          <w:color w:val="000000"/>
        </w:rPr>
        <w:t>Ровеньском</w:t>
      </w:r>
      <w:proofErr w:type="spellEnd"/>
      <w:r>
        <w:rPr>
          <w:color w:val="000000"/>
        </w:rPr>
        <w:t xml:space="preserve"> районе на 13,2 процентов ниже средних показателей по </w:t>
      </w:r>
      <w:r>
        <w:rPr>
          <w:color w:val="000000"/>
        </w:rPr>
        <w:lastRenderedPageBreak/>
        <w:t>Белгородской области, что свидетельствует о том, район относится к одному из благополучных в Белгородской области.</w:t>
      </w:r>
    </w:p>
    <w:p w:rsidR="00347E59" w:rsidRDefault="00347E59" w:rsidP="00347E59">
      <w:pPr>
        <w:autoSpaceDE w:val="0"/>
        <w:ind w:firstLine="709"/>
        <w:jc w:val="both"/>
      </w:pPr>
      <w:proofErr w:type="gramStart"/>
      <w:r>
        <w:rPr>
          <w:color w:val="000000"/>
        </w:rPr>
        <w:t>Однако</w:t>
      </w:r>
      <w:proofErr w:type="gramEnd"/>
      <w:r>
        <w:rPr>
          <w:color w:val="000000"/>
        </w:rPr>
        <w:t xml:space="preserve"> несмотря на достигнутые результаты, ежегодно на территории Ровеньского района в результате дорожно-транспортных происшествий погибают или получают ранения свыше 30 человек.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Для эффективного решения проблем, связанных с дорожно-транспортной аварийностью, и дальнейшего снижения ее показателей до уровня развитых стран мира необходимы продолжение системной реализации мероприятий по повышению безопасности дорожного движения и их обеспечение финансовыми ресурсами.</w:t>
      </w:r>
    </w:p>
    <w:p w:rsidR="00347E59" w:rsidRDefault="00347E59" w:rsidP="00347E59">
      <w:pPr>
        <w:autoSpaceDE w:val="0"/>
        <w:ind w:firstLine="709"/>
        <w:jc w:val="both"/>
      </w:pPr>
      <w:proofErr w:type="gramStart"/>
      <w:r>
        <w:rPr>
          <w:color w:val="000000"/>
        </w:rPr>
        <w:t xml:space="preserve">В </w:t>
      </w:r>
      <w:proofErr w:type="spellStart"/>
      <w:r>
        <w:rPr>
          <w:color w:val="000000"/>
        </w:rPr>
        <w:t>Ровеньском</w:t>
      </w:r>
      <w:proofErr w:type="spellEnd"/>
      <w:r>
        <w:rPr>
          <w:color w:val="000000"/>
        </w:rPr>
        <w:t xml:space="preserve"> районе реализуется комплекс организационных и практических мер, направленных на координацию усилий органов и учреждений системы профилактики по защите прав и законных интересов несовершеннолетних, их трудовому и бытовому устройству, организацию занятости, отдыха и досуга детей и подростков, на профилактику семейного неблагополучия, устранение причин и условий, способствующих безнадзорности и правонарушениям несовершеннолетних.</w:t>
      </w:r>
      <w:proofErr w:type="gramEnd"/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По итогам 2013 года в районе наблюдается снижение количества преступлений, совершенных несовершеннолетними, на 19 процента (с 11 до 9). Удельный вес подростковой преступности составил 4,3 процента (за 2012 год – 4,7 процента). В среднем по Белгородской области данный показатель составил 4,3 процента (за 2012 год - 3,6 процента).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Не допущен рост числа преступлений, совершенных подростками в состоянии алкогольного опьянения, с 1 до 1. В истекшем году не зарегистрировано  фактов совершения подростками преступлений в состоянии наркотического опьянения.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По итогам 2013 года на территории района не выявлено  безнадзорных несовершеннолетних, а также детей в возрасте до 15 лет, не посещающих общеобразовательные учреждения, 3 подростка в возрасте старше 15 лет, не желающих продолжать учебу. Территориальной комиссией по делам несовершеннолетних и защите из прав  рассмотрено 6 материалов на учащихся за уклонение от учебы.  На территории района выявлено 9 несовершеннолетних, находящихся в социально опасном положении.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Снизилось количество самовольных уходов несовершеннолетних из семей и государственных учреждений. В 2013 году комиссией по делам несовершеннолетних и защите их прав администрации района рассмотрено 7 материалов по фактам самовольных уходов несовершеннолетних (в 2012 году-10), в том числе из семей - 2, из государственных учреждений - 5.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На территории Ровеньского района функционируют 1 химически опасный объект, 1 взрывопожароопасный объект, 13 водохранилищ и прудов, а также другие объекты. Большая часть этих объектов представляет не только экономическую и социальную значимость для района, но и потенциальную опасность для здоровья и жизни населения, а также окружающей природной среды. В зонах возможного воздействия поражающих факторов при авариях на этих объектах проживает свыше 20 тыс. жителей района.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lastRenderedPageBreak/>
        <w:t>Тяжесть последствий от чрезвычайных бедствий напрямую зависит от целого ряда превентивных мер, направленных на обеспечение условий для спасения людей и материальных ценностей при возникновении разного рода происшествий.</w:t>
      </w:r>
    </w:p>
    <w:p w:rsidR="006B415D" w:rsidRDefault="006B415D" w:rsidP="00347E59">
      <w:pPr>
        <w:autoSpaceDE w:val="0"/>
        <w:ind w:firstLine="540"/>
        <w:jc w:val="both"/>
        <w:rPr>
          <w:color w:val="000000"/>
        </w:rPr>
      </w:pPr>
    </w:p>
    <w:p w:rsidR="00347E59" w:rsidRDefault="00347E59" w:rsidP="00347E59">
      <w:pPr>
        <w:autoSpaceDE w:val="0"/>
        <w:jc w:val="right"/>
      </w:pPr>
      <w:r>
        <w:rPr>
          <w:color w:val="000000"/>
        </w:rPr>
        <w:t>Таблица 1</w:t>
      </w:r>
    </w:p>
    <w:p w:rsidR="00347E59" w:rsidRDefault="00347E59" w:rsidP="00347E59">
      <w:pPr>
        <w:autoSpaceDE w:val="0"/>
        <w:jc w:val="center"/>
      </w:pPr>
      <w:r>
        <w:rPr>
          <w:color w:val="000000"/>
        </w:rPr>
        <w:t xml:space="preserve">Таблица стратегического (SWOT) анализа </w:t>
      </w:r>
      <w:proofErr w:type="gramStart"/>
      <w:r>
        <w:rPr>
          <w:color w:val="000000"/>
        </w:rPr>
        <w:t>основных</w:t>
      </w:r>
      <w:proofErr w:type="gramEnd"/>
    </w:p>
    <w:p w:rsidR="00347E59" w:rsidRDefault="00347E59" w:rsidP="00347E59">
      <w:pPr>
        <w:autoSpaceDE w:val="0"/>
        <w:jc w:val="center"/>
      </w:pPr>
      <w:r>
        <w:rPr>
          <w:color w:val="000000"/>
        </w:rPr>
        <w:t>преимуществ и проблем обеспечения безопасности</w:t>
      </w:r>
    </w:p>
    <w:p w:rsidR="00347E59" w:rsidRDefault="00347E59" w:rsidP="00347E59">
      <w:pPr>
        <w:autoSpaceDE w:val="0"/>
        <w:jc w:val="center"/>
      </w:pPr>
      <w:r>
        <w:rPr>
          <w:color w:val="000000"/>
        </w:rPr>
        <w:t>населения и территорий Ровеньского района</w:t>
      </w:r>
    </w:p>
    <w:p w:rsidR="00347E59" w:rsidRDefault="00347E59" w:rsidP="00347E59">
      <w:pPr>
        <w:autoSpaceDE w:val="0"/>
        <w:jc w:val="both"/>
        <w:rPr>
          <w:color w:val="000000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5"/>
        <w:gridCol w:w="5332"/>
      </w:tblGrid>
      <w:tr w:rsidR="00347E59" w:rsidTr="00EF423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  <w:sz w:val="26"/>
                <w:szCs w:val="26"/>
              </w:rPr>
              <w:t>Сильные стороны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  <w:sz w:val="26"/>
                <w:szCs w:val="26"/>
              </w:rPr>
              <w:t>Слабые стороны</w:t>
            </w:r>
          </w:p>
        </w:tc>
      </w:tr>
      <w:tr w:rsidR="00347E59" w:rsidTr="00EF423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наличие системы мониторинга чрезвычайных ситуаций;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наличие сети учреждений по предупреждению и ликвидации чрезвычайных ситуаций;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наличие разработанной нормативной правовой базы;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создание многоуровневой системы профилактики правонарушений;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- наличие системы </w:t>
            </w:r>
            <w:proofErr w:type="spellStart"/>
            <w:r>
              <w:rPr>
                <w:color w:val="000000"/>
                <w:sz w:val="26"/>
                <w:szCs w:val="26"/>
              </w:rPr>
              <w:t>видеофиксации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нарушений в области безопасности дорожного движения;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создание условий для успешной социализации в обществе и реабилитации несовершеннолетних, находящихся в конфликте с законом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отсутствие системы "112";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гибель людей и причинение материального ущерба в случае возникновения чрезвычайной ситуации;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недостаточная материально-техническая база для обеспечения жизнедеятельности населения;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сохранение (роста) уровня отдельных видов преступлений;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сохранение стабильного уровня дорожно-транспортных происшествий и числа погибших и травмированных в них людей;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слабая мотивация у несовершеннолетних, вступивших в конфликт с законом, к труду и учебе</w:t>
            </w:r>
          </w:p>
        </w:tc>
      </w:tr>
      <w:tr w:rsidR="00347E59" w:rsidTr="00EF423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  <w:sz w:val="26"/>
                <w:szCs w:val="26"/>
              </w:rPr>
              <w:t>Возможности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  <w:sz w:val="26"/>
                <w:szCs w:val="26"/>
              </w:rPr>
              <w:t>Угрозы</w:t>
            </w:r>
          </w:p>
        </w:tc>
      </w:tr>
      <w:tr w:rsidR="00347E59" w:rsidTr="00EF423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возможность внедрения системы "112";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улучшение материально-технической базы;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создание АПК "Безопасный город";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снижение уровня подростковой преступности и правонарушений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возникновение чрезвычайной ситуации;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нестабильные социально-экономические условия;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несовершенство правовой системы;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отсутствие капитального ремонта дорог;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  <w:sz w:val="26"/>
                <w:szCs w:val="26"/>
              </w:rPr>
              <w:t>- вовлечение несовершеннолетних в совершение преступлений со стороны взрослых лиц</w:t>
            </w:r>
          </w:p>
        </w:tc>
      </w:tr>
    </w:tbl>
    <w:p w:rsidR="00347E59" w:rsidRDefault="00347E59" w:rsidP="00347E59">
      <w:pPr>
        <w:autoSpaceDE w:val="0"/>
        <w:rPr>
          <w:color w:val="000000"/>
          <w:highlight w:val="yellow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Таким образом, наряду с достигнутыми положительными результатами по обеспечению безопасности жизнедеятельности населения и территорий района за 2011 - 2013 годы </w:t>
      </w:r>
      <w:proofErr w:type="spellStart"/>
      <w:r>
        <w:rPr>
          <w:color w:val="000000"/>
        </w:rPr>
        <w:t>Ровеньской</w:t>
      </w:r>
      <w:proofErr w:type="spellEnd"/>
      <w:r>
        <w:rPr>
          <w:color w:val="000000"/>
        </w:rPr>
        <w:t xml:space="preserve"> район испытывает ряд проблем: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правонарушения и преступления чаще всего совершают подростки, не занятые общественно полезной деятельностью, не способные самостоятельно организовать свой досуг в свободное от учебы время, несовершеннолетние из семей, находящихся в социально опасном положении, где родители не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уделяют внимания организации учебного процесса, обеспечению занятости детей;</w:t>
      </w:r>
    </w:p>
    <w:p w:rsidR="00347E59" w:rsidRDefault="00347E59" w:rsidP="00347E59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основными причинами подростковой преступности и безнадзорности являются взаимоотношения в семье, отсутствие взаимопонимания с родителями, равнодушие родителей к времяпровождению и кругу общения ребенка,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неорганизация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занятости и досуга подростков, отсутствие у них интереса к здоровому образу жизни и к учебе, а также отрицательное влияние со стороны старших подростков и взрослых лиц, ведущих антиобщественный образ жизни, проникновение в молодежную среду стереотипов поведения, 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совместимых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общественными ценностями, в том числе через средства массовой информации.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Эти и другие угрозы безопасности Ровеньского района требуют реализации долгосрочных комплексных мер, направленных на повышение защищенности населения и объектов районной инфраструктуры.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Угрозы безопасности, оказывающие деструктивное воздействие на различные сферы жизни и деятельности Ровеньского района и ее жителей, находятся в тесной взаимосвязи и во взаимодействии друг с другом. В ходе этого взаимодействия возникает результирующий комплекс угроз, который не является простой их совокупностью.</w:t>
      </w:r>
    </w:p>
    <w:p w:rsidR="00347E59" w:rsidRDefault="00347E59" w:rsidP="00347E59">
      <w:pPr>
        <w:autoSpaceDE w:val="0"/>
        <w:ind w:firstLine="709"/>
        <w:jc w:val="both"/>
      </w:pPr>
      <w:proofErr w:type="gramStart"/>
      <w:r>
        <w:rPr>
          <w:color w:val="000000"/>
        </w:rPr>
        <w:t>Исходя из этого обеспечить</w:t>
      </w:r>
      <w:proofErr w:type="gramEnd"/>
      <w:r>
        <w:rPr>
          <w:color w:val="000000"/>
        </w:rPr>
        <w:t xml:space="preserve">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 Отсюда можно сделать вывод, что меры по обеспечению безопасности Ровеньского района должны носить комплексный и системный характер.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Таким комплексным системным документом является муниципальная программа Ровеньского района «Обеспечение безопасности жизнедеятельности населения и территорий Ровеньского района» (далее – муниципальная программа), разработанная с учетом действующих долгосрочных программ, затрагивающих различные вопросы обеспечения районной безопасности, и предложений органов местного самоуправления и правоохранительных структур Ровеньского района.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Особенностью муниципальной программы является необходимость учета совместных действий на территории Ровеньского района субъектов обеспечения безопасности районного, областного и федерального уровней.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Применение программно-целевого метода обеспечения безопасности жизнедеятельности населения и территорий Ровеньского района позволит осуществить: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координацию деятельности территориальных органов федеральных правоохранительных органов и органов местного самоуправления в области обеспечения безопасности жизнедеятельности населения и территорий района;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создание эффективно функционирующих районных систем в сферах правоохранительной деятельности и безопасности дорожного движения;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lastRenderedPageBreak/>
        <w:t>формирование и развитие приоритетных направлений профилактики правонарушений, снижение тяжести последствий преступлений, в том числе среди несовершеннолетних;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предотвращение и устранение последствий чрезвычайных ситуаций, обеспечение пожарной безопасности.</w:t>
      </w:r>
    </w:p>
    <w:p w:rsidR="00347E59" w:rsidRDefault="00347E59" w:rsidP="00347E59">
      <w:pPr>
        <w:autoSpaceDE w:val="0"/>
        <w:ind w:firstLine="540"/>
        <w:jc w:val="both"/>
        <w:rPr>
          <w:color w:val="000000"/>
        </w:rPr>
      </w:pP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t>2. Приоритеты муниципальной политики в сфере реализации</w:t>
      </w: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t>муниципальной программы, цели, задачи и показатели</w:t>
      </w: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t>достижения целей и решения задач, описание основных</w:t>
      </w: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t>конечных результатов муниципальной программы,</w:t>
      </w: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t>сроков и этапов ее реализации</w:t>
      </w:r>
    </w:p>
    <w:p w:rsidR="00347E59" w:rsidRDefault="00347E59" w:rsidP="00347E59">
      <w:pPr>
        <w:autoSpaceDE w:val="0"/>
        <w:ind w:firstLine="540"/>
        <w:jc w:val="both"/>
        <w:rPr>
          <w:b/>
          <w:color w:val="000000"/>
        </w:rPr>
      </w:pP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Стратегической задачей в сфере безопасности жизнедеятельности населения района является повышение уровня защищенности граждан от преступных посягательств и иных угроз их жизни, здоровью и имуществу,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Для решения возникающих вопросов в муниципальной программе выделены соответствующие подпрограммы, содержащие свои цели и задачи.</w:t>
      </w:r>
    </w:p>
    <w:p w:rsidR="00347E59" w:rsidRDefault="001350AF" w:rsidP="00347E59">
      <w:pPr>
        <w:tabs>
          <w:tab w:val="left" w:pos="851"/>
        </w:tabs>
        <w:autoSpaceDE w:val="0"/>
        <w:ind w:firstLine="709"/>
        <w:jc w:val="both"/>
      </w:pPr>
      <w:hyperlink r:id="rId10" w:history="1">
        <w:r w:rsidR="00347E59">
          <w:rPr>
            <w:rStyle w:val="afe"/>
            <w:color w:val="000000"/>
          </w:rPr>
          <w:t xml:space="preserve">Подпрограмма </w:t>
        </w:r>
      </w:hyperlink>
      <w:r w:rsidR="00347E59">
        <w:rPr>
          <w:color w:val="000000"/>
        </w:rPr>
        <w:t>1 "Снижение рисков и смягчение последствий чрезвычайных ситуаций природного и техногенного характера, пожарная безопасность и защита населения" (далее - подпрограмма 1).</w:t>
      </w:r>
    </w:p>
    <w:p w:rsidR="00347E59" w:rsidRDefault="001350AF" w:rsidP="00347E59">
      <w:pPr>
        <w:tabs>
          <w:tab w:val="left" w:pos="851"/>
        </w:tabs>
        <w:autoSpaceDE w:val="0"/>
        <w:ind w:firstLine="709"/>
        <w:jc w:val="both"/>
      </w:pPr>
      <w:hyperlink r:id="rId11" w:history="1">
        <w:r w:rsidR="00347E59">
          <w:rPr>
            <w:rStyle w:val="afe"/>
            <w:color w:val="000000"/>
          </w:rPr>
          <w:t xml:space="preserve">Подпрограмма </w:t>
        </w:r>
      </w:hyperlink>
      <w:r w:rsidR="00347E59">
        <w:rPr>
          <w:color w:val="000000"/>
        </w:rPr>
        <w:t>2 "Укрепление общественного порядка" (далее - подпрограмма 2).</w:t>
      </w:r>
    </w:p>
    <w:p w:rsidR="00347E59" w:rsidRDefault="001350AF" w:rsidP="00347E59">
      <w:pPr>
        <w:tabs>
          <w:tab w:val="left" w:pos="851"/>
        </w:tabs>
        <w:autoSpaceDE w:val="0"/>
        <w:ind w:firstLine="709"/>
        <w:jc w:val="both"/>
      </w:pPr>
      <w:hyperlink r:id="rId12" w:history="1">
        <w:r w:rsidR="00347E59">
          <w:rPr>
            <w:rStyle w:val="afe"/>
            <w:color w:val="000000"/>
          </w:rPr>
          <w:t xml:space="preserve">Подпрограмма </w:t>
        </w:r>
      </w:hyperlink>
      <w:r w:rsidR="00347E59">
        <w:rPr>
          <w:color w:val="000000"/>
        </w:rPr>
        <w:t>3 "Профилактика безнадзорности и правонарушений несовершеннолетних" (далее - подпрограмма 3).</w:t>
      </w:r>
    </w:p>
    <w:p w:rsidR="00347E59" w:rsidRDefault="001350AF" w:rsidP="00347E59">
      <w:pPr>
        <w:tabs>
          <w:tab w:val="left" w:pos="851"/>
        </w:tabs>
        <w:autoSpaceDE w:val="0"/>
        <w:ind w:firstLine="709"/>
        <w:jc w:val="both"/>
      </w:pPr>
      <w:hyperlink r:id="rId13" w:history="1">
        <w:r w:rsidR="00347E59">
          <w:rPr>
            <w:rStyle w:val="afe"/>
            <w:color w:val="000000"/>
          </w:rPr>
          <w:t xml:space="preserve">Подпрограмма </w:t>
        </w:r>
      </w:hyperlink>
      <w:r w:rsidR="00347E59">
        <w:rPr>
          <w:color w:val="000000"/>
        </w:rPr>
        <w:t>4 "Противодействие терроризму и экстремизму" (далее - подпрограмма 4).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 xml:space="preserve">Целью муниципальной программы является повышение </w:t>
      </w:r>
      <w:proofErr w:type="gramStart"/>
      <w:r>
        <w:rPr>
          <w:color w:val="000000"/>
        </w:rPr>
        <w:t>уровня обеспечения безопасности жизнедеятельности населения</w:t>
      </w:r>
      <w:proofErr w:type="gramEnd"/>
      <w:r>
        <w:rPr>
          <w:color w:val="000000"/>
        </w:rPr>
        <w:t xml:space="preserve"> и территорий Ровеньского района.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Достижение данной цели будет обеспечиваться путем решения следующих задач: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1.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необходимых условий для безопасной жизнедеятельности и устойчивого социально-экономического развития района, повышение уровня пожарной безопасности.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2. Обеспечение общественного порядка и безопасности дорожного движения.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 xml:space="preserve">3. Повышение эффективности профилактики безнадзорности и правонарушений несовершеннолетних. Создание условий для занятости и трудоустройства несовершеннолетних, в том числе находящихся в трудной жизненной ситуации Реализация мероприятий муниципальной программы </w:t>
      </w:r>
      <w:r>
        <w:rPr>
          <w:color w:val="000000"/>
        </w:rPr>
        <w:lastRenderedPageBreak/>
        <w:t>обеспечит достижение стратегических целей в сфере безопасности и в итоге позволит создать условия по снижению угроз жизнедеятельности, обеспечению прав и законных интересов населения области.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4. Реализация мер по противодействию терроризму и экстремизму на территории Белгородской области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программа реализуется в 2 этапа: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2015 по 2020 год;</w:t>
      </w:r>
    </w:p>
    <w:p w:rsidR="00347E59" w:rsidRDefault="00347E59" w:rsidP="00347E59">
      <w:pPr>
        <w:pStyle w:val="ConsPlusNormal"/>
        <w:tabs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 с 2021 по 2026 год. 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 xml:space="preserve">Показатели конечного результата реализации муниципальной программы, показатели конечного и непосредственного результатов подпрограмм представлены в </w:t>
      </w:r>
      <w:hyperlink r:id="rId14" w:history="1">
        <w:r>
          <w:rPr>
            <w:rStyle w:val="afe"/>
            <w:color w:val="000000"/>
          </w:rPr>
          <w:t>приложении N 1</w:t>
        </w:r>
      </w:hyperlink>
      <w:r>
        <w:rPr>
          <w:color w:val="000000"/>
        </w:rPr>
        <w:t xml:space="preserve"> к муниципальной программе.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Перечень мероприятий подпрограмм, а также сроки и этапы их реализации подлежат ежегодной корректировке в соответствии с достигнутыми результатами в предшествующий период реализации муниципальной программы.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  <w:rPr>
          <w:color w:val="000000"/>
        </w:rPr>
      </w:pPr>
    </w:p>
    <w:p w:rsidR="00347E59" w:rsidRDefault="00347E59" w:rsidP="00347E59">
      <w:pPr>
        <w:tabs>
          <w:tab w:val="left" w:pos="851"/>
        </w:tabs>
        <w:autoSpaceDE w:val="0"/>
        <w:ind w:firstLine="709"/>
        <w:jc w:val="center"/>
      </w:pPr>
      <w:r>
        <w:rPr>
          <w:b/>
          <w:color w:val="000000"/>
        </w:rPr>
        <w:t>3. Обоснование выделения подпрограмм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  <w:rPr>
          <w:b/>
          <w:color w:val="000000"/>
        </w:rPr>
      </w:pP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Система подпрограмм муниципальной программы сформирована таким образом, чтобы обеспечить решение задач муниципальной программы, и состоит из 4 подпрограмм.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Подпрограмма 1 "Снижение рисков и смягчение последствий чрезвычайных ситуаций природного и техногенного характера, пожарная безопасность и защита населения".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 xml:space="preserve">Подпрограмма 1 направлена на решение задачи муниципальной программы по созданию </w:t>
      </w:r>
      <w:proofErr w:type="gramStart"/>
      <w:r>
        <w:rPr>
          <w:color w:val="000000"/>
        </w:rPr>
        <w:t>условий снижения уровня возникновения чрезвычайных ситуаций природного</w:t>
      </w:r>
      <w:proofErr w:type="gramEnd"/>
      <w:r>
        <w:rPr>
          <w:color w:val="000000"/>
        </w:rPr>
        <w:t xml:space="preserve"> и техногенного характера, защите населения от их последствий, обеспечению необходимых условий для безопасной жизнедеятельности и устойчивого социально-экономического развития региона, повышению уровня пожарной безопасности.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В рамках подпрограммы 1 решаются следующие задачи: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управление в области гражданской обороны, чрезвычайных ситуаций и пожарной безопасности;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снижение рисков и смягчение последствий чрезвычайных ситуаций природного и техногенного характера;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управление переводом Администрации Ровеньского района, организаций, территориальных органов на работу в условиях военного времени;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обеспечение вызова экстренных оперативных служб по единому номеру "112";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обеспечение пожарной безопасности и защита населения и территории района.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Реализация комплекса мероприятий подпрограммы 1 обеспечит в 2026 году:</w:t>
      </w:r>
    </w:p>
    <w:p w:rsidR="00347E59" w:rsidRDefault="00347E59" w:rsidP="00347E59">
      <w:pPr>
        <w:widowControl w:val="0"/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-снижение количества гибели людей при пожарах до 2 человек;</w:t>
      </w:r>
    </w:p>
    <w:p w:rsidR="00347E59" w:rsidRDefault="00347E59" w:rsidP="00347E59">
      <w:pPr>
        <w:widowControl w:val="0"/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lastRenderedPageBreak/>
        <w:t>- снижение количества пострадавшего населения при пожарах до 0 человек;</w:t>
      </w:r>
    </w:p>
    <w:p w:rsidR="00347E59" w:rsidRDefault="00347E59" w:rsidP="00347E59">
      <w:pPr>
        <w:widowControl w:val="0"/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снижение экономического ущерба от пожаров на 6,7 процента;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снижение количества пожаров до 13 единиц.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Подпрограмма 2 «Укрепление общественного порядка».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Подпрограмма 2 направлена на решение задачи муниципальной программы по обеспечению общественного порядка и безопасности дорожного движения.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В рамках подпрограммы 2 решаются следующие задачи: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повышение эффективности работы в сфере профилактики правонарушений и борьбы с преступностью;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сокращение смертности от дорожно-транспортных происшествий.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Реализация комплекса мероприятий подпрограммы 2 обеспечит: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снижение уровня преступности в 2026 году до 545,5 на 100 тыс. населения;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сокращение погибших дорожно-транспортных происшествий, в 2026 году до 12,5 на 100 тыс. населения;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снижение уровня совершенных тяжких и особо тяжких преступлений до 7 на 10 тыс. населения;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снижение уровня рецидивной преступности до 9 на 10 тыс. населения.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Подпрограмма 3 "Профилактика безнадзорности и правонарушений несовершеннолетних".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Подпрограмма 3 направлена на повышение эффективности профилактики безнадзорности и правонарушений несовершеннолетних, создание условий для занятости и трудоустройства несовершеннолетних, в том числе находящихся в трудной жизненной ситуации.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В рамках подпрограммы 3 решаются следующие задачи: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 xml:space="preserve">- реализация комплекса мер, направленных на повышение </w:t>
      </w:r>
      <w:proofErr w:type="gramStart"/>
      <w:r>
        <w:rPr>
          <w:color w:val="000000"/>
        </w:rPr>
        <w:t>эффективности работы системы профилактики безнадзорности</w:t>
      </w:r>
      <w:proofErr w:type="gramEnd"/>
      <w:r>
        <w:rPr>
          <w:color w:val="000000"/>
        </w:rPr>
        <w:t xml:space="preserve"> и правонарушений несовершеннолетних, создание условий для обучения, занятости и трудоустройства несовершеннолетних;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создание условий, направленных на повышение эффективности деятельности общественных комиссий по делам несовершеннолетних и защите их прав.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Реализация комплекса мероприятий подпрограммы 3 обеспечит в 2026 году:</w:t>
      </w:r>
    </w:p>
    <w:p w:rsidR="00347E59" w:rsidRDefault="00347E59" w:rsidP="00347E59">
      <w:pPr>
        <w:pStyle w:val="ConsPlusNormal"/>
        <w:tabs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увеличение удельного веса подростков, снятых с профилактического учета по положительным основаниям, до 96,5 процента.</w:t>
      </w:r>
    </w:p>
    <w:p w:rsidR="00347E59" w:rsidRDefault="00347E59" w:rsidP="00347E59">
      <w:pPr>
        <w:pStyle w:val="ConsPlusNormal"/>
        <w:tabs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снижение количества преступлений, совершенных несовершеннолетними или при их участии, до 5.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 доля преступлений, совершенных несовершеннолетними, в общем количестве преступлений не превысит 1,4%.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Подпрограмма 4 «</w:t>
      </w:r>
      <w:hyperlink w:anchor="P1668" w:history="1">
        <w:r>
          <w:rPr>
            <w:rStyle w:val="afe"/>
            <w:color w:val="000000"/>
          </w:rPr>
          <w:t>Противодействие терроризму и экстремизму</w:t>
        </w:r>
      </w:hyperlink>
      <w:r>
        <w:rPr>
          <w:color w:val="000000"/>
        </w:rPr>
        <w:t xml:space="preserve">» направлена на усиление мер по защите населения, объектов первоочередной антитеррористической защиты, расположенных на территории Ровеньского  </w:t>
      </w:r>
      <w:r>
        <w:rPr>
          <w:color w:val="000000"/>
        </w:rPr>
        <w:lastRenderedPageBreak/>
        <w:t>района, своевременное предупреждение, выявление и пресечение террористической и экстремистской деятельности.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В рамках подпрограммы 4 решаются следующие задачи: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ab/>
        <w:t xml:space="preserve">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бдительности; 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ab/>
        <w:t>исключение фактов незаконного использования иностранной рабочей силы;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ab/>
        <w:t>исключение возможности проноса незаконных предметов в период проведения массовых мероприятий;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ab/>
        <w:t>совершенствование систем технической защиты потенциально опасных объектов, мест массового пребывания людей, образовательных учреждений и объектов жизнеобеспечения, находящихся на территории района;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ab/>
        <w:t>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актов.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Реализация комплекса мероприятий подпрограммы 4 обеспечит в 2026 году: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rStyle w:val="17"/>
          <w:rFonts w:eastAsia="Calibri"/>
        </w:rPr>
        <w:t>-</w:t>
      </w:r>
      <w:r>
        <w:rPr>
          <w:rStyle w:val="17"/>
          <w:rFonts w:eastAsia="Calibri"/>
        </w:rPr>
        <w:tab/>
        <w:t xml:space="preserve">количество публикаций в средствах массовой информации по антитеррористической и </w:t>
      </w:r>
      <w:proofErr w:type="spellStart"/>
      <w:r>
        <w:rPr>
          <w:rStyle w:val="17"/>
          <w:rFonts w:eastAsia="Calibri"/>
        </w:rPr>
        <w:t>антиэкстремистской</w:t>
      </w:r>
      <w:proofErr w:type="spellEnd"/>
      <w:r>
        <w:rPr>
          <w:rStyle w:val="17"/>
          <w:rFonts w:eastAsia="Calibri"/>
        </w:rPr>
        <w:t xml:space="preserve">  проблематике 2026 год — 11ед.;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rStyle w:val="17"/>
          <w:rFonts w:eastAsia="Calibri"/>
        </w:rPr>
        <w:t>-</w:t>
      </w:r>
      <w:r>
        <w:rPr>
          <w:rStyle w:val="17"/>
          <w:rFonts w:eastAsia="Calibri"/>
        </w:rPr>
        <w:tab/>
        <w:t>доля учреждений образования, ежегодно оборудованных внешним ограждением 2026 год — 100%;</w:t>
      </w:r>
    </w:p>
    <w:p w:rsidR="00347E59" w:rsidRDefault="00347E59" w:rsidP="00347E59">
      <w:pPr>
        <w:pStyle w:val="28"/>
        <w:shd w:val="clear" w:color="auto" w:fill="auto"/>
        <w:tabs>
          <w:tab w:val="left" w:pos="851"/>
        </w:tabs>
        <w:spacing w:after="0"/>
        <w:ind w:firstLine="709"/>
        <w:jc w:val="both"/>
      </w:pPr>
      <w:r>
        <w:rPr>
          <w:rStyle w:val="17"/>
          <w:sz w:val="28"/>
          <w:szCs w:val="28"/>
        </w:rPr>
        <w:t>-</w:t>
      </w:r>
      <w:r>
        <w:rPr>
          <w:rStyle w:val="17"/>
          <w:sz w:val="28"/>
          <w:szCs w:val="28"/>
        </w:rPr>
        <w:tab/>
        <w:t>степень соответствия антитеррористической защищённости требованиям законодательства 2026 год — 100 %;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rStyle w:val="17"/>
          <w:rFonts w:eastAsia="Calibri"/>
        </w:rPr>
        <w:t>-</w:t>
      </w:r>
      <w:r>
        <w:rPr>
          <w:rStyle w:val="17"/>
          <w:rFonts w:eastAsia="Calibri"/>
        </w:rPr>
        <w:tab/>
        <w:t>степень готовности оперативных групп для оказания помощи при проведении контртеррористической операции и минимизации последствий террористических актов 2026 год — 100%;</w:t>
      </w:r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rStyle w:val="17"/>
          <w:rFonts w:eastAsia="Calibri"/>
        </w:rPr>
        <w:t>-</w:t>
      </w:r>
      <w:r>
        <w:rPr>
          <w:rStyle w:val="17"/>
          <w:rFonts w:eastAsia="Calibri"/>
        </w:rPr>
        <w:tab/>
        <w:t>количество случаев незаконного проникновения неблагонадёжных лиц на объекты производственного и социального значения 2026 год — 0 ед</w:t>
      </w:r>
      <w:proofErr w:type="gramStart"/>
      <w:r>
        <w:rPr>
          <w:rStyle w:val="17"/>
          <w:rFonts w:eastAsia="Calibri"/>
        </w:rPr>
        <w:t>..</w:t>
      </w:r>
      <w:proofErr w:type="gramEnd"/>
    </w:p>
    <w:p w:rsidR="00347E59" w:rsidRDefault="00347E59" w:rsidP="00347E59">
      <w:pPr>
        <w:tabs>
          <w:tab w:val="left" w:pos="851"/>
        </w:tabs>
        <w:autoSpaceDE w:val="0"/>
        <w:ind w:firstLine="709"/>
        <w:jc w:val="both"/>
      </w:pPr>
      <w:r>
        <w:rPr>
          <w:color w:val="000000"/>
        </w:rPr>
        <w:t>Реализация комплекса мероприятий подпрограмм обеспечит достижение среднего уровня целевых показателей муниципальной программы не менее 95 процентов.</w:t>
      </w:r>
    </w:p>
    <w:p w:rsidR="00347E59" w:rsidRDefault="00347E59" w:rsidP="00347E59">
      <w:pPr>
        <w:autoSpaceDE w:val="0"/>
        <w:ind w:firstLine="540"/>
        <w:jc w:val="both"/>
        <w:rPr>
          <w:b/>
          <w:color w:val="000000"/>
        </w:rPr>
      </w:pP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t>5. Ресурсное обеспечение муниципальной программы</w:t>
      </w:r>
    </w:p>
    <w:p w:rsidR="00347E59" w:rsidRDefault="00347E59" w:rsidP="00347E59">
      <w:pPr>
        <w:autoSpaceDE w:val="0"/>
        <w:ind w:firstLine="540"/>
        <w:jc w:val="both"/>
        <w:rPr>
          <w:b/>
          <w:color w:val="000000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Предполагаемые объемы финансирования муниципальной программы в разрезе источников финансирования по годам реализации представлены в таблице 2.</w:t>
      </w:r>
    </w:p>
    <w:p w:rsidR="00347E59" w:rsidRDefault="00347E59" w:rsidP="00347E59">
      <w:pPr>
        <w:autoSpaceDE w:val="0"/>
        <w:jc w:val="right"/>
        <w:rPr>
          <w:color w:val="000000"/>
        </w:rPr>
      </w:pPr>
    </w:p>
    <w:p w:rsidR="00347E59" w:rsidRDefault="00347E59" w:rsidP="00347E59">
      <w:pPr>
        <w:autoSpaceDE w:val="0"/>
        <w:jc w:val="right"/>
        <w:rPr>
          <w:color w:val="000000"/>
        </w:rPr>
      </w:pPr>
    </w:p>
    <w:p w:rsidR="006B415D" w:rsidRDefault="006B415D" w:rsidP="00347E59">
      <w:pPr>
        <w:autoSpaceDE w:val="0"/>
        <w:jc w:val="right"/>
        <w:rPr>
          <w:color w:val="000000"/>
        </w:rPr>
      </w:pPr>
    </w:p>
    <w:p w:rsidR="006B415D" w:rsidRDefault="006B415D" w:rsidP="00347E59">
      <w:pPr>
        <w:autoSpaceDE w:val="0"/>
        <w:jc w:val="right"/>
        <w:rPr>
          <w:color w:val="000000"/>
        </w:rPr>
      </w:pPr>
    </w:p>
    <w:p w:rsidR="006B415D" w:rsidRDefault="006B415D" w:rsidP="00347E59">
      <w:pPr>
        <w:autoSpaceDE w:val="0"/>
        <w:jc w:val="right"/>
        <w:rPr>
          <w:color w:val="000000"/>
        </w:rPr>
      </w:pPr>
    </w:p>
    <w:p w:rsidR="006B415D" w:rsidRDefault="006B415D" w:rsidP="00347E59">
      <w:pPr>
        <w:autoSpaceDE w:val="0"/>
        <w:jc w:val="right"/>
        <w:rPr>
          <w:color w:val="000000"/>
        </w:rPr>
      </w:pPr>
    </w:p>
    <w:p w:rsidR="00347E59" w:rsidRDefault="00347E59" w:rsidP="00347E59">
      <w:pPr>
        <w:autoSpaceDE w:val="0"/>
        <w:jc w:val="right"/>
        <w:rPr>
          <w:color w:val="000000"/>
        </w:rPr>
      </w:pPr>
      <w:r>
        <w:rPr>
          <w:color w:val="000000"/>
        </w:rPr>
        <w:lastRenderedPageBreak/>
        <w:t>Таблица 2</w:t>
      </w:r>
    </w:p>
    <w:p w:rsidR="006B415D" w:rsidRDefault="006B415D" w:rsidP="00347E59">
      <w:pPr>
        <w:autoSpaceDE w:val="0"/>
        <w:jc w:val="right"/>
      </w:pPr>
    </w:p>
    <w:p w:rsidR="00347E59" w:rsidRDefault="00347E59" w:rsidP="00347E59">
      <w:pPr>
        <w:autoSpaceDE w:val="0"/>
        <w:jc w:val="center"/>
      </w:pPr>
      <w:r>
        <w:rPr>
          <w:color w:val="000000"/>
        </w:rPr>
        <w:t>Предполагаемые объемы финансирования</w:t>
      </w:r>
    </w:p>
    <w:p w:rsidR="00347E59" w:rsidRDefault="00347E59" w:rsidP="00347E59">
      <w:pPr>
        <w:autoSpaceDE w:val="0"/>
        <w:jc w:val="center"/>
      </w:pPr>
      <w:r>
        <w:rPr>
          <w:color w:val="000000"/>
        </w:rPr>
        <w:t>муниципальной программы</w:t>
      </w:r>
    </w:p>
    <w:p w:rsidR="00347E59" w:rsidRDefault="00347E59" w:rsidP="00347E59">
      <w:pPr>
        <w:autoSpaceDE w:val="0"/>
        <w:jc w:val="both"/>
        <w:rPr>
          <w:color w:val="000000"/>
        </w:rPr>
      </w:pPr>
    </w:p>
    <w:p w:rsidR="00347E59" w:rsidRDefault="00347E59" w:rsidP="00347E59">
      <w:pPr>
        <w:autoSpaceDE w:val="0"/>
        <w:jc w:val="right"/>
      </w:pPr>
      <w:r>
        <w:rPr>
          <w:color w:val="000000"/>
        </w:rPr>
        <w:t>тыс. рублей</w:t>
      </w: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76"/>
        <w:gridCol w:w="1361"/>
        <w:gridCol w:w="1587"/>
        <w:gridCol w:w="1644"/>
        <w:gridCol w:w="1020"/>
        <w:gridCol w:w="1417"/>
        <w:gridCol w:w="1704"/>
      </w:tblGrid>
      <w:tr w:rsidR="00347E59" w:rsidTr="00EF4235"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Годы</w:t>
            </w:r>
          </w:p>
        </w:tc>
        <w:tc>
          <w:tcPr>
            <w:tcW w:w="8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Источники финансирования</w:t>
            </w:r>
          </w:p>
        </w:tc>
      </w:tr>
      <w:tr w:rsidR="00347E59" w:rsidTr="00EF4235"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Всего</w:t>
            </w:r>
          </w:p>
        </w:tc>
      </w:tr>
      <w:tr w:rsidR="00347E59" w:rsidTr="00EF4235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1275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2375</w:t>
            </w:r>
          </w:p>
        </w:tc>
      </w:tr>
      <w:tr w:rsidR="00347E59" w:rsidTr="00EF4235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1127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2499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3626</w:t>
            </w:r>
          </w:p>
        </w:tc>
      </w:tr>
      <w:tr w:rsidR="00347E59" w:rsidTr="00EF4235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1182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2388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3570</w:t>
            </w:r>
          </w:p>
        </w:tc>
      </w:tr>
      <w:tr w:rsidR="00347E59" w:rsidTr="00EF4235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1031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2966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3997</w:t>
            </w:r>
          </w:p>
        </w:tc>
      </w:tr>
      <w:tr w:rsidR="00347E59" w:rsidTr="00EF4235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2019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6455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7437</w:t>
            </w:r>
          </w:p>
        </w:tc>
      </w:tr>
      <w:tr w:rsidR="00347E59" w:rsidTr="00EF4235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1120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3531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4651</w:t>
            </w:r>
          </w:p>
        </w:tc>
      </w:tr>
      <w:tr w:rsidR="00347E59" w:rsidTr="00EF4235"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2021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1286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5169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6455</w:t>
            </w:r>
          </w:p>
        </w:tc>
      </w:tr>
      <w:tr w:rsidR="00347E59" w:rsidTr="00EF4235"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1224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16038,8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17262,8</w:t>
            </w:r>
          </w:p>
        </w:tc>
      </w:tr>
      <w:tr w:rsidR="00347E59" w:rsidTr="00EF4235"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 xml:space="preserve">2023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1238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7863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9101,3</w:t>
            </w:r>
          </w:p>
        </w:tc>
      </w:tr>
      <w:tr w:rsidR="00347E59" w:rsidTr="00EF4235"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 xml:space="preserve">2024 </w:t>
            </w:r>
            <w:r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10930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6708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17638</w:t>
            </w:r>
          </w:p>
        </w:tc>
      </w:tr>
      <w:tr w:rsidR="00347E59" w:rsidTr="00EF4235"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 xml:space="preserve">2025  </w:t>
            </w:r>
            <w:r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1347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3999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5346</w:t>
            </w:r>
          </w:p>
        </w:tc>
      </w:tr>
      <w:tr w:rsidR="00347E59" w:rsidTr="00EF4235"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 xml:space="preserve">2026 </w:t>
            </w:r>
            <w:r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1397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4031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5428</w:t>
            </w:r>
          </w:p>
        </w:tc>
      </w:tr>
      <w:tr w:rsidR="00347E59" w:rsidTr="00EF4235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23964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62923,1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86887,1</w:t>
            </w:r>
          </w:p>
        </w:tc>
      </w:tr>
    </w:tbl>
    <w:p w:rsidR="006B415D" w:rsidRDefault="006B415D" w:rsidP="00347E59">
      <w:pPr>
        <w:autoSpaceDE w:val="0"/>
        <w:ind w:firstLine="709"/>
        <w:jc w:val="both"/>
        <w:rPr>
          <w:color w:val="000000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местного бюджета представлены соответственно в </w:t>
      </w:r>
      <w:hyperlink r:id="rId15" w:history="1">
        <w:r>
          <w:rPr>
            <w:rStyle w:val="afe"/>
            <w:color w:val="000000"/>
          </w:rPr>
          <w:t>приложениях N 3</w:t>
        </w:r>
      </w:hyperlink>
      <w:r>
        <w:rPr>
          <w:color w:val="000000"/>
        </w:rPr>
        <w:t xml:space="preserve"> и </w:t>
      </w:r>
      <w:hyperlink r:id="rId16" w:history="1">
        <w:r>
          <w:rPr>
            <w:rStyle w:val="afe"/>
            <w:color w:val="000000"/>
          </w:rPr>
          <w:t>N 4</w:t>
        </w:r>
      </w:hyperlink>
      <w:r>
        <w:rPr>
          <w:color w:val="000000"/>
        </w:rPr>
        <w:t xml:space="preserve"> к муниципальной программе.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lastRenderedPageBreak/>
        <w:t>Объем финансового обеспечения муниципальной программы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347E59" w:rsidRDefault="00347E59" w:rsidP="00347E59">
      <w:pPr>
        <w:autoSpaceDE w:val="0"/>
        <w:ind w:firstLine="709"/>
        <w:jc w:val="both"/>
        <w:rPr>
          <w:color w:val="000000"/>
        </w:rPr>
      </w:pPr>
    </w:p>
    <w:p w:rsidR="00347E59" w:rsidRDefault="00347E59" w:rsidP="00347E59">
      <w:pPr>
        <w:autoSpaceDE w:val="0"/>
        <w:ind w:firstLine="709"/>
        <w:jc w:val="center"/>
      </w:pPr>
      <w:r>
        <w:rPr>
          <w:b/>
          <w:color w:val="000000"/>
        </w:rPr>
        <w:t>6. Анализ рисков реализации муниципальной</w:t>
      </w:r>
    </w:p>
    <w:p w:rsidR="00347E59" w:rsidRDefault="00347E59" w:rsidP="00347E59">
      <w:pPr>
        <w:autoSpaceDE w:val="0"/>
        <w:ind w:firstLine="709"/>
        <w:jc w:val="center"/>
      </w:pPr>
      <w:r>
        <w:rPr>
          <w:b/>
          <w:color w:val="000000"/>
        </w:rPr>
        <w:t>программы и описание мер управления рисками</w:t>
      </w:r>
    </w:p>
    <w:p w:rsidR="00347E59" w:rsidRDefault="00347E59" w:rsidP="00347E59">
      <w:pPr>
        <w:autoSpaceDE w:val="0"/>
        <w:ind w:firstLine="709"/>
        <w:jc w:val="both"/>
        <w:rPr>
          <w:b/>
          <w:color w:val="000000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Применение программно-целевого метода для решения </w:t>
      </w:r>
      <w:proofErr w:type="gramStart"/>
      <w:r>
        <w:rPr>
          <w:color w:val="000000"/>
        </w:rPr>
        <w:t>проблемы повышения безопасности жизнедеятельности граждан</w:t>
      </w:r>
      <w:proofErr w:type="gramEnd"/>
      <w:r>
        <w:rPr>
          <w:color w:val="000000"/>
        </w:rPr>
        <w:t xml:space="preserve"> и защиты объектов на территории области сопряжено с определенными рисками. </w:t>
      </w:r>
      <w:proofErr w:type="gramStart"/>
      <w:r>
        <w:rPr>
          <w:color w:val="000000"/>
        </w:rPr>
        <w:t>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программных мероприятий на ситуацию в сфере</w:t>
      </w:r>
      <w:proofErr w:type="gramEnd"/>
      <w:r>
        <w:rPr>
          <w:color w:val="000000"/>
        </w:rPr>
        <w:t xml:space="preserve"> обеспечения региональной безопасности. В целях недопущения развития такой ситуации при реализации муниципальной программы осуществляются меры, направленные на снижение последствий рисков и повышение уровня гарантированное достижения предусмотренных в ней конечных результатов.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color w:val="000000"/>
        </w:rPr>
        <w:t>секвестированием</w:t>
      </w:r>
      <w:proofErr w:type="spellEnd"/>
      <w:r>
        <w:rPr>
          <w:color w:val="000000"/>
        </w:rPr>
        <w:t xml:space="preserve"> бюджетных расходов на курируемые сферы.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Способами ограничения финансовых рисков выступают следующие меры: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определение приоритетов для первоочередного финансирования расходов;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планирование бюджетных расходов с применением методик оценки эффективности бюджетных расходов.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Минимизация данных рисков предусматривается путем привлечения внебюджетных источников финансирования для реализации мероприятий муниципальной программы.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lastRenderedPageBreak/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</w:t>
      </w:r>
      <w:proofErr w:type="spellStart"/>
      <w:r>
        <w:rPr>
          <w:color w:val="000000"/>
        </w:rPr>
        <w:t>недостижение</w:t>
      </w:r>
      <w:proofErr w:type="spellEnd"/>
      <w:r>
        <w:rPr>
          <w:color w:val="000000"/>
        </w:rPr>
        <w:t xml:space="preserve">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Основными условиями минимизации административных рисков являются: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формирование эффективной системы управления реализацией муниципальной программы и ее подпрограмм;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регулярная публикация в средствах массовой информации отчетов о ходе реализации муниципальной программы и подпрограмм;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- повышение </w:t>
      </w:r>
      <w:proofErr w:type="gramStart"/>
      <w:r>
        <w:rPr>
          <w:color w:val="000000"/>
        </w:rPr>
        <w:t>эффективности взаимодействия участников реализации муниципальной программы</w:t>
      </w:r>
      <w:proofErr w:type="gramEnd"/>
      <w:r>
        <w:rPr>
          <w:color w:val="000000"/>
        </w:rPr>
        <w:t>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создание системы мониторинга реализации муниципальной программы;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своевременная корректировка мероприятий муниципальной программы.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lastRenderedPageBreak/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Управление рисками будет осуществляться в соответствии с федеральным и областным законодательством.</w:t>
      </w:r>
    </w:p>
    <w:p w:rsidR="00347E59" w:rsidRDefault="00347E59" w:rsidP="00347E59">
      <w:pPr>
        <w:autoSpaceDE w:val="0"/>
        <w:ind w:firstLine="540"/>
        <w:jc w:val="both"/>
        <w:rPr>
          <w:color w:val="000000"/>
        </w:rPr>
      </w:pPr>
    </w:p>
    <w:p w:rsidR="006B415D" w:rsidRDefault="006B415D" w:rsidP="00347E59">
      <w:pPr>
        <w:autoSpaceDE w:val="0"/>
        <w:ind w:firstLine="540"/>
        <w:jc w:val="both"/>
        <w:rPr>
          <w:color w:val="000000"/>
        </w:rPr>
      </w:pPr>
    </w:p>
    <w:p w:rsidR="00347E59" w:rsidRDefault="00347E59" w:rsidP="00347E59">
      <w:pPr>
        <w:widowControl w:val="0"/>
        <w:autoSpaceDE w:val="0"/>
        <w:jc w:val="center"/>
      </w:pPr>
      <w:r>
        <w:rPr>
          <w:b/>
          <w:color w:val="000000"/>
        </w:rPr>
        <w:t>Паспорт</w:t>
      </w:r>
    </w:p>
    <w:p w:rsidR="00347E59" w:rsidRDefault="00347E59" w:rsidP="00347E59">
      <w:pPr>
        <w:widowControl w:val="0"/>
        <w:autoSpaceDE w:val="0"/>
        <w:jc w:val="center"/>
      </w:pPr>
      <w:r>
        <w:rPr>
          <w:b/>
          <w:color w:val="000000"/>
        </w:rPr>
        <w:t>подпрограммы 1 "Снижение рисков и смягчение последствий</w:t>
      </w:r>
    </w:p>
    <w:p w:rsidR="00347E59" w:rsidRDefault="00347E59" w:rsidP="00347E59">
      <w:pPr>
        <w:widowControl w:val="0"/>
        <w:autoSpaceDE w:val="0"/>
        <w:jc w:val="center"/>
      </w:pPr>
      <w:r>
        <w:rPr>
          <w:b/>
          <w:color w:val="000000"/>
        </w:rPr>
        <w:t>чрезвычайных ситуаций природного и техногенного характера,</w:t>
      </w:r>
    </w:p>
    <w:p w:rsidR="00347E59" w:rsidRDefault="00347E59" w:rsidP="00347E59">
      <w:pPr>
        <w:widowControl w:val="0"/>
        <w:autoSpaceDE w:val="0"/>
        <w:jc w:val="center"/>
      </w:pPr>
      <w:r>
        <w:rPr>
          <w:b/>
          <w:color w:val="000000"/>
        </w:rPr>
        <w:t>пожарная безопасность и защита населения"</w:t>
      </w:r>
    </w:p>
    <w:p w:rsidR="00347E59" w:rsidRDefault="00347E59" w:rsidP="00347E59">
      <w:pPr>
        <w:widowControl w:val="0"/>
        <w:autoSpaceDE w:val="0"/>
        <w:rPr>
          <w:b/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2665"/>
        <w:gridCol w:w="6636"/>
      </w:tblGrid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Наименование подпрограммы 1: "Снижение рисков и смягчение последствий чрезвычайных ситуаций природного и техногенного характера, пожарная безопасность и защита населения" (далее - подпрограмма 1)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</w:pPr>
            <w:r>
              <w:rPr>
                <w:color w:val="000000"/>
              </w:rPr>
              <w:t>Соисполнитель, ответственный за реализацию подпрограммы 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 xml:space="preserve">Администрация Ровеньского района 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</w:pPr>
            <w:r>
              <w:rPr>
                <w:color w:val="000000"/>
              </w:rPr>
              <w:t>Участники подпрограммы 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Администрация Ровеньского района,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МКУ «ЕДДС Ровеньского района»,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 xml:space="preserve">администрации </w:t>
            </w:r>
            <w:proofErr w:type="gramStart"/>
            <w:r>
              <w:rPr>
                <w:color w:val="000000"/>
              </w:rPr>
              <w:t>городского</w:t>
            </w:r>
            <w:proofErr w:type="gramEnd"/>
            <w:r>
              <w:rPr>
                <w:color w:val="000000"/>
              </w:rPr>
              <w:t xml:space="preserve"> и сельских поселений  (по согласованию)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</w:pPr>
            <w:r>
              <w:rPr>
                <w:color w:val="000000"/>
              </w:rPr>
              <w:t>Цель подпрограммы 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 xml:space="preserve">Создание </w:t>
            </w:r>
            <w:proofErr w:type="gramStart"/>
            <w:r>
              <w:rPr>
                <w:color w:val="000000"/>
              </w:rPr>
              <w:t>условий снижения уровня возникновения чрезвычайных ситуаций природного</w:t>
            </w:r>
            <w:proofErr w:type="gramEnd"/>
            <w:r>
              <w:rPr>
                <w:color w:val="000000"/>
              </w:rPr>
              <w:t xml:space="preserve"> и техногенного характера, защита населения от их последствий, обеспечение необходимых условий для безопасной жизнедеятельности и устойчивого социально-экономического развития района, повышение уровня пожарной безопасности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</w:pPr>
            <w:r>
              <w:rPr>
                <w:color w:val="000000"/>
              </w:rPr>
              <w:t>Задачи подпрограммы 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1. Снижение рисков и смягчение последствий чрезвычайных ситуаций природного и техногенного характера.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2. Управление переводом администрации Ровеньского района, организаций, территориальных органов на работу в условиях военного времени.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3. Обеспечение вызова экстренных оперативных служб по единому номеру "112".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4. Обеспечение пожарной безопасности и защиты населения и территорий района.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</w:pPr>
            <w:r>
              <w:rPr>
                <w:color w:val="000000"/>
              </w:rPr>
              <w:t>Сроки и этапы реализации подпрограммы 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both"/>
            </w:pPr>
            <w:r>
              <w:t>Подпрограмма 1 реализуется в 2 этапа:</w:t>
            </w:r>
          </w:p>
          <w:p w:rsidR="00347E59" w:rsidRDefault="00347E59" w:rsidP="00EF4235">
            <w:pPr>
              <w:jc w:val="both"/>
            </w:pPr>
            <w:r>
              <w:t xml:space="preserve">- </w:t>
            </w:r>
            <w:r>
              <w:rPr>
                <w:lang w:val="en-US"/>
              </w:rPr>
              <w:t>I</w:t>
            </w:r>
            <w:r>
              <w:t xml:space="preserve"> этап с 2015-2020г.г.;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- II этап с 2021-2026г.г.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</w:pPr>
            <w:r>
              <w:rPr>
                <w:color w:val="000000"/>
              </w:rPr>
              <w:t>Объем бюджетных ассигнований подпрограммы 1 за счет средств местного бюджета, а также прогнозный объем средств, привлекаемых из других источников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Планируемый общий объем бюджетных ассигнований на реализацию подпрограммы 1 в 2015 - 2026 г.г. за счет всех источников финансирования составляет 64075,4 тыс. рублей.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Планируемый общий объем финансирования подпрограммы 1 за счет средств местного  бюджета составляет 54322,4 тыс. рублей, в том числе по годам: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этап: </w:t>
            </w:r>
            <w:r>
              <w:rPr>
                <w:bCs/>
                <w:color w:val="000000"/>
              </w:rPr>
              <w:t>с 2015г. по 2020г.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2015 год -  1156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2016 год -  2420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2017 год -  2297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2018 год -  2296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2019 год -  5399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2020 год -  3511 тыс. рублей.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этап: </w:t>
            </w:r>
            <w:r>
              <w:rPr>
                <w:bCs/>
                <w:color w:val="000000"/>
              </w:rPr>
              <w:t>с 2021г. по 2026г.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bCs/>
                <w:color w:val="000000"/>
              </w:rPr>
              <w:t>2021 год -  4575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bCs/>
                <w:color w:val="000000"/>
              </w:rPr>
              <w:t>2022 год -  10675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bCs/>
                <w:color w:val="000000"/>
              </w:rPr>
              <w:t>2023 год -  7311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bCs/>
                <w:color w:val="000000"/>
              </w:rPr>
              <w:t>2024 год -  6652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bCs/>
                <w:color w:val="000000"/>
              </w:rPr>
              <w:t>2025 год - 3999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2026 год -  4031 тыс. рублей.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</w:pPr>
            <w:r>
              <w:rPr>
                <w:color w:val="000000"/>
              </w:rPr>
              <w:t>Конечные результаты реализации подпрограммы 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В 2026 году планируется: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1. Снижение количества гибели людей при пожарах до 2 человек.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2. Снижение количества пострадавшего населения при пожарах до 0 человек.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3. Снижение экономического ущерба от пожаров на 6,7 процента.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4. Снижение количества пожаров до 13 единиц</w:t>
            </w:r>
          </w:p>
        </w:tc>
      </w:tr>
    </w:tbl>
    <w:p w:rsidR="00347E59" w:rsidRDefault="00347E59" w:rsidP="00347E59">
      <w:pPr>
        <w:widowControl w:val="0"/>
        <w:autoSpaceDE w:val="0"/>
        <w:rPr>
          <w:b/>
          <w:color w:val="000000"/>
        </w:rPr>
      </w:pPr>
      <w:bookmarkStart w:id="3" w:name="Par863"/>
      <w:bookmarkEnd w:id="3"/>
    </w:p>
    <w:p w:rsidR="00347E59" w:rsidRDefault="00347E59" w:rsidP="00347E59">
      <w:pPr>
        <w:widowControl w:val="0"/>
        <w:autoSpaceDE w:val="0"/>
        <w:jc w:val="center"/>
      </w:pPr>
      <w:r>
        <w:rPr>
          <w:b/>
          <w:color w:val="000000"/>
        </w:rPr>
        <w:t>1. Характеристика сферы реализации подпрограммы 1, описание</w:t>
      </w:r>
    </w:p>
    <w:p w:rsidR="00347E59" w:rsidRDefault="00347E59" w:rsidP="00347E59">
      <w:pPr>
        <w:widowControl w:val="0"/>
        <w:autoSpaceDE w:val="0"/>
        <w:jc w:val="center"/>
      </w:pPr>
      <w:r>
        <w:rPr>
          <w:b/>
          <w:color w:val="000000"/>
        </w:rPr>
        <w:t>основных проблем в указанной сфере и прогноз ее развития</w:t>
      </w:r>
    </w:p>
    <w:p w:rsidR="00347E59" w:rsidRDefault="00347E59" w:rsidP="00347E59">
      <w:pPr>
        <w:widowControl w:val="0"/>
        <w:autoSpaceDE w:val="0"/>
        <w:ind w:firstLine="540"/>
        <w:jc w:val="both"/>
        <w:rPr>
          <w:b/>
          <w:color w:val="000000"/>
        </w:rPr>
      </w:pP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В условиях сохранения возникновения угроз техногенного и природного характера на территории Ровеньского района  одной из важнейших задач является обеспечение безопасности и защиты населения.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Подпрограмма 1 включает в себя направления по обеспечению пожарной безопасности, безопасности объектов жилищно-коммунального хозяйства и транспорта, совершенствованию системы охраны объектов, системы мониторинга и прогнозирования чрезвычайных ситуаций, централизованного оповещения населения и связи, а также гражданской обороны.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lastRenderedPageBreak/>
        <w:t>Подпрограмма 1 направлена на создание условий для снижения рисков чрезвычайных ситуаций, реализацию профилактических мер и мероприятий по ликвидации причиненного ущерба.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В настоящее время на территории Ровеньского района  функционирует 6 потенциально опасных объектов. Большая часть этих объектов представляет не только экономическую и социальную значимость для района, но и опасность для здоровья и жизни населения, окружающей природной среды. В зонах возможного воздействия поражающих факторов при авариях на этих объектах проживает свыше 17  тыс. жителей района.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диктуют необходимость повышения оперативности реагирования на них экстренных оперативных служб.</w:t>
      </w:r>
    </w:p>
    <w:p w:rsidR="00347E59" w:rsidRDefault="00347E59" w:rsidP="00347E59">
      <w:pPr>
        <w:widowControl w:val="0"/>
        <w:autoSpaceDE w:val="0"/>
        <w:ind w:firstLine="709"/>
        <w:jc w:val="both"/>
      </w:pPr>
      <w:proofErr w:type="gramStart"/>
      <w:r>
        <w:rPr>
          <w:color w:val="000000"/>
        </w:rPr>
        <w:t>В настоящее время в Российской Федерации функционируют такие службы экстренного реагирования,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от населения вызовов и сообщений (далее - вызовы) о происшествиях и чрезвычайных ситуациях и при необходимости организуют экстренное реагирование на них соответствующих сил и средств.</w:t>
      </w:r>
      <w:proofErr w:type="gramEnd"/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Накоплен значительный опыт организации взаимодействия экстренных оперативных служб при реагировании на происшествия и чрезвычайные ситуации, и в основном решены вопросы обеспечения связи дежурно-диспетчерских служб с соответствующими экстренными оперативными службами.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Однако за последнее время социально-экономические условия жизнедеятельности населения кардинально изменились. Расширение грузопотоков и пассажиропотоков, рост плотности населения, увеличение количества мест массового пребывания людей и усиление террористической угрозы поставили перед государством и его экстренными оперативными службами новые требования к оперативности и эффективности реагирования на поступающие от населения вызовы.</w:t>
      </w:r>
    </w:p>
    <w:p w:rsidR="00347E59" w:rsidRDefault="00347E59" w:rsidP="00347E59">
      <w:pPr>
        <w:widowControl w:val="0"/>
        <w:autoSpaceDE w:val="0"/>
        <w:ind w:firstLine="709"/>
        <w:jc w:val="both"/>
      </w:pPr>
      <w:proofErr w:type="gramStart"/>
      <w:r>
        <w:rPr>
          <w:color w:val="000000"/>
        </w:rPr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одной </w:t>
      </w:r>
      <w:r>
        <w:rPr>
          <w:color w:val="000000"/>
        </w:rPr>
        <w:lastRenderedPageBreak/>
        <w:t>экстренной службы.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Актуальность проблемы обуславливается значительным числом погибших и пострадавших, а также крупным размером прямого и косвенного ущерба от происшествий и чрезвычайных ситуаций.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Следует заметить, что наиболее тяжкие последствия отмечаются при происшествиях и чрезвычайных ситуациях, требующих комплексного реагирования.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Важнейшим показателем эффективности действий экстренных оперативных служб является время их оперативного реагирования. Его сокращение непосредственно влияет на последствия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Как показывают исследования и анализ пилотного внедрения системы обеспечения вызова экстренных оперативных служб по единому номеру "112" (далее - система 112), в результате ее развертывания время комплексного оперативного реагирования экстренных оперативных служб уменьшается на 15 - 25 процентов.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В результате чего число погибших, пострадавших и общий размер ущерба населению и территориям сокращаются примерно на 7 - 9 процентов.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Минимальный эффект достигается при простых ситуациях с привлечением только одной оперативной службы, максимальный - при сложных происшествиях, когда необходимо участие нескольких оперативных служб (комплексное реагирование).</w:t>
      </w:r>
    </w:p>
    <w:p w:rsidR="00347E59" w:rsidRDefault="00347E59" w:rsidP="00347E59">
      <w:pPr>
        <w:widowControl w:val="0"/>
        <w:autoSpaceDE w:val="0"/>
        <w:ind w:firstLine="709"/>
        <w:jc w:val="both"/>
      </w:pPr>
      <w:proofErr w:type="gramStart"/>
      <w:r>
        <w:rPr>
          <w:color w:val="000000"/>
        </w:rPr>
        <w:t>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мер, включающих организацию комплексного реагирования экстренных оперативных служб, создание и организацию функционирования информационной и телекоммуникационной инфраструктуры, подсистем приема и обработки вызовов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</w:t>
      </w:r>
      <w:proofErr w:type="gramEnd"/>
      <w:r>
        <w:rPr>
          <w:color w:val="000000"/>
        </w:rPr>
        <w:t xml:space="preserve"> стационарных и подвижных объектов, геоинформационной подсистемы.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Анализ опыта реагирования экстренных оперативных служб на чрезвычайные ситуации, позволяют сделать вывод о том, что наиболее эффективным решением, обеспечивающим оперативное и рациональное использование ресурсов экстренных оперативных служб, максимальное эффективное их взаимодействие при реагировании на поступающие от населения вызовы, является создание системы 112.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 xml:space="preserve">За 2013 год обстановка с пожарами в </w:t>
      </w:r>
      <w:proofErr w:type="spellStart"/>
      <w:r>
        <w:rPr>
          <w:color w:val="000000"/>
        </w:rPr>
        <w:t>Ровеньском</w:t>
      </w:r>
      <w:proofErr w:type="spellEnd"/>
      <w:r>
        <w:rPr>
          <w:color w:val="000000"/>
        </w:rPr>
        <w:t xml:space="preserve"> районе  по сравнению </w:t>
      </w:r>
      <w:r>
        <w:rPr>
          <w:color w:val="000000"/>
        </w:rPr>
        <w:lastRenderedPageBreak/>
        <w:t>с аналогичным периодом прошлого года характеризовалась следующими основными показателями: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зарегистрировано 15 пожаров (в 2012 г. - 22);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при пожарах погибло 3 человека (в 2012 г. - 6);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при пожарах получили травмы 0 человек (в 2012 г. - 0);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 xml:space="preserve">- прямой материальный ущерб причинен в размере 916  тыс. руб. (в 2012 г. - 1450 тыс.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)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зарегистрировано 41 выезд пожарных подразделений на ликвидацию загораний (2012г-59).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Тяжесть последствий от чрезвычайных бедствий напрямую зависит от целого ряда профилактических мер, направленных на спасение людей и материальных ценностей при возникновении разного рода происшествий.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В соответствии с этим подпрограмма 1 позволяет реализовать комплекс мероприятий, направленных на обеспечение оперативной помощи в случае возникновения чрезвычайных ситуаций, а также снижение риска гибели людей на пожарах.</w:t>
      </w:r>
    </w:p>
    <w:p w:rsidR="00347E59" w:rsidRDefault="00347E59" w:rsidP="00347E59">
      <w:pPr>
        <w:widowControl w:val="0"/>
        <w:autoSpaceDE w:val="0"/>
        <w:ind w:firstLine="709"/>
        <w:jc w:val="both"/>
        <w:rPr>
          <w:color w:val="000000"/>
        </w:rPr>
      </w:pPr>
    </w:p>
    <w:p w:rsidR="00347E59" w:rsidRDefault="00347E59" w:rsidP="00347E59">
      <w:pPr>
        <w:widowControl w:val="0"/>
        <w:autoSpaceDE w:val="0"/>
        <w:ind w:firstLine="709"/>
        <w:jc w:val="center"/>
        <w:rPr>
          <w:b/>
          <w:color w:val="000000"/>
        </w:rPr>
      </w:pPr>
      <w:bookmarkStart w:id="4" w:name="Par894"/>
      <w:bookmarkEnd w:id="4"/>
    </w:p>
    <w:p w:rsidR="00347E59" w:rsidRDefault="00347E59" w:rsidP="00347E59">
      <w:pPr>
        <w:widowControl w:val="0"/>
        <w:autoSpaceDE w:val="0"/>
        <w:ind w:firstLine="709"/>
        <w:jc w:val="center"/>
      </w:pPr>
      <w:r>
        <w:rPr>
          <w:b/>
          <w:color w:val="000000"/>
        </w:rPr>
        <w:t>2. Цель, задачи, сроки и этапы реализации подпрограммы 1</w:t>
      </w:r>
    </w:p>
    <w:p w:rsidR="00347E59" w:rsidRDefault="00347E59" w:rsidP="00347E59">
      <w:pPr>
        <w:widowControl w:val="0"/>
        <w:autoSpaceDE w:val="0"/>
        <w:ind w:firstLine="709"/>
        <w:jc w:val="both"/>
        <w:rPr>
          <w:b/>
          <w:color w:val="000000"/>
        </w:rPr>
      </w:pP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 xml:space="preserve">Цель подпрограммы 1 - создание </w:t>
      </w:r>
      <w:proofErr w:type="gramStart"/>
      <w:r>
        <w:rPr>
          <w:color w:val="000000"/>
        </w:rPr>
        <w:t>условий снижения уровня возникновения чрезвычайных ситуаций природного</w:t>
      </w:r>
      <w:proofErr w:type="gramEnd"/>
      <w:r>
        <w:rPr>
          <w:color w:val="000000"/>
        </w:rPr>
        <w:t xml:space="preserve"> и техногенного характера, защита населения от их последствий, обеспечение необходимых условий для безопасной жизнедеятельности и устойчивого социально-экономического развития района, повышение уровня пожарной безопасности.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Достижение поставленной цели обеспечивается решением следующих задач: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снижение рисков и смягчение последствий чрезвычайных ситуаций природного и техногенного характера;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управление переводом администрации района, организаций, территориальных органов на работу в условиях военного времени;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обеспечение вызова экстренных оперативных служб по единому номеру "112";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обеспечение пожарной безопасности и защита населения и территорий района.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Сроки реализации подпрограммы 1 совпадают со сроками реализации муниципальной программы в целом, этапы по подпрограмме 1 не выделяются.</w:t>
      </w:r>
    </w:p>
    <w:p w:rsidR="00347E59" w:rsidRDefault="00347E59" w:rsidP="00347E59">
      <w:pPr>
        <w:widowControl w:val="0"/>
        <w:autoSpaceDE w:val="0"/>
        <w:ind w:firstLine="709"/>
        <w:jc w:val="both"/>
        <w:rPr>
          <w:color w:val="000000"/>
        </w:rPr>
      </w:pPr>
    </w:p>
    <w:p w:rsidR="00347E59" w:rsidRDefault="00347E59" w:rsidP="00347E59">
      <w:pPr>
        <w:widowControl w:val="0"/>
        <w:autoSpaceDE w:val="0"/>
        <w:ind w:firstLine="709"/>
        <w:jc w:val="center"/>
      </w:pPr>
      <w:bookmarkStart w:id="5" w:name="Par905"/>
      <w:bookmarkEnd w:id="5"/>
      <w:r>
        <w:rPr>
          <w:b/>
          <w:color w:val="000000"/>
        </w:rPr>
        <w:t>3. Обоснование выделения системы мероприятий и краткое</w:t>
      </w:r>
    </w:p>
    <w:p w:rsidR="00347E59" w:rsidRDefault="00347E59" w:rsidP="00347E59">
      <w:pPr>
        <w:widowControl w:val="0"/>
        <w:autoSpaceDE w:val="0"/>
        <w:ind w:firstLine="709"/>
        <w:jc w:val="center"/>
      </w:pPr>
      <w:r>
        <w:rPr>
          <w:b/>
          <w:color w:val="000000"/>
        </w:rPr>
        <w:t>описание основных мероприятий подпрограммы 1</w:t>
      </w:r>
    </w:p>
    <w:p w:rsidR="00347E59" w:rsidRDefault="00347E59" w:rsidP="00347E59">
      <w:pPr>
        <w:widowControl w:val="0"/>
        <w:autoSpaceDE w:val="0"/>
        <w:ind w:firstLine="709"/>
        <w:jc w:val="both"/>
        <w:rPr>
          <w:b/>
          <w:color w:val="000000"/>
        </w:rPr>
      </w:pP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В рамках решения задач подпрограммы 1 предусмотрена реализация системы основных мероприятий.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lastRenderedPageBreak/>
        <w:t>Для решения задачи 1 «Снижение рисков и смягчение последствий чрезвычайных ситуаций природного и техногенного характера" необходимо реализовать следующее основное мероприятие.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 xml:space="preserve">Мероприятие 1.1 "Мероприятия по снижению рисков и смягчению последствий чрезвычайных ситуаций природного и техногенного характера". 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При выполнении данного мероприятия будет достигнуто: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- 100-процентное оповещение руководящего состава Ровеньского района, районной комиссии по предупреждению и ликвидации чрезвычайных ситуаций и обеспечению пожарной безопасности (КЧС и ОПБ);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- 100-процентное доведение сигналов оповещения Едиными дежурно-диспетчерскими службами (ЕДДС) муниципальных образований;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- 100-процентное оповещение населения области посредством подачи сигналов "Внимание всем" (</w:t>
      </w:r>
      <w:proofErr w:type="spellStart"/>
      <w:r>
        <w:rPr>
          <w:color w:val="000000"/>
        </w:rPr>
        <w:t>электросирены</w:t>
      </w:r>
      <w:proofErr w:type="spellEnd"/>
      <w:r>
        <w:rPr>
          <w:color w:val="000000"/>
        </w:rPr>
        <w:t>), информирование населения по уличным громкоговорителям, каналам телевидения, радио, короткими текстовыми сообщениями по каналам сотовой связи.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Для решения задачи 2 "Управление переводом администрации района, организаций, территориальных органов на работу в условиях военного времени" предусмотрена реализация основных мероприятий, направленных на подготовку населения и организаций к действиям в чрезвычайных ситуациях в мирное и военное время.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Для решения задачи 3 "Обеспечение вызова экстренных оперативных служб по единому номеру "112" необходимо реализовать следующее основное мероприятие.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Основное мероприятие 1.3. «</w:t>
      </w:r>
      <w:r>
        <w:rPr>
          <w:bCs/>
          <w:color w:val="000000"/>
        </w:rPr>
        <w:t>Обеспечение деятельности (оказание услуги) муниципальных учреждений (организации) в рамках подпрограммы «Снижение рисков и смягчение последствий чрезвычайных ситуаций природного и техногенного характера, пожарная безопасность.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Данное мероприятие направлено на переход работы всех служб экстренного реагирования на единый номер вызова "112", работу всех служб в едином цифровом пространстве.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В результате создания и развертывания системы "112" уменьшится время реагирования на чрезвычайные происшествия, экстренные случаи, связанные с нарушением жизнедеятельности, более чем на 10 процентов. Соответственно увеличится число спасенных жизней, материальных ценностей, раскрываемость преступлений и т.д.</w:t>
      </w:r>
    </w:p>
    <w:p w:rsidR="00347E59" w:rsidRDefault="00347E59" w:rsidP="00347E59">
      <w:pPr>
        <w:widowControl w:val="0"/>
        <w:autoSpaceDE w:val="0"/>
        <w:ind w:firstLine="709"/>
        <w:jc w:val="both"/>
      </w:pPr>
      <w:proofErr w:type="gramStart"/>
      <w:r>
        <w:rPr>
          <w:color w:val="000000"/>
        </w:rPr>
        <w:t>Данное мероприятие направлено на подключение к системе "112" новых объектов жилищно-коммунального хозяйства, транспорта, лесных хозяйств, интеграцию новых технологий по обеспечению жизнедеятельности населения (общероссийская комплексная система информирования и оповещения населения в местах массового пребывания людей, комплексная система информирования и оповещения населения на транспорте, глобальная навигационная спутниковая система, аппаратно-программный комплекс "Безопасный город", система "Умный дом" и др.).</w:t>
      </w:r>
      <w:proofErr w:type="gramEnd"/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 xml:space="preserve">В результате будет достигнуто увеличение участников системы "112" в </w:t>
      </w:r>
      <w:r>
        <w:rPr>
          <w:color w:val="000000"/>
        </w:rPr>
        <w:lastRenderedPageBreak/>
        <w:t>районе  до 7 единиц дежурно-диспетчерских служб.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Для решения задачи 4 "Обеспечение пожарной безопасности и защиты населения и территорий района" необходимо реализовать следующие основные мероприятия.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Мероприятие 1.4 "Приобретение приборов радиационного и дозиметрического контроля в количестве 2-х штук, что позволит своевременно выполнять мероприятия по спасению людей и имущества, ликвидации последствий ЧС природного и техногенного характера.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Реализация основных мероприятий подпрограммы 1 позволит создать эффективную организационную структуру органов управления и сил, предназначенных и привлекаемых для решения проблем и задач по защите населения и территорий от чрезвычайных ситуаций.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В результате реализации подпрограммы 1 будут снижены риски чрезвычайных ситуаций и обеспечен необходимый уровень безопасности населения и территорий района.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Показателями социально-экономической эффективности реализации подпрограммы 1 являются: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обеспечение вызова экстренных оперативных служб по единому номеру "112";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повышение эффективности деятельности сил и средств по ликвидации чрезвычайных ситуаций и тушению пожаров, системы мониторинга, прогнозирования чрезвычайных ситуаций и пожаров;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обеспечение необходимого уровня безопасности населения и территории Ровеньского района;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обеспечение сокращения материальных потерь, снижения гибели и травматизма людей на пожарах;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повышение информирования населения по вопросам обеспечения пожарной безопасности, освещения труда пожарных и спасателей.</w:t>
      </w:r>
    </w:p>
    <w:p w:rsidR="00347E59" w:rsidRDefault="00347E59" w:rsidP="00347E59">
      <w:pPr>
        <w:widowControl w:val="0"/>
        <w:autoSpaceDE w:val="0"/>
        <w:ind w:firstLine="709"/>
        <w:jc w:val="center"/>
        <w:rPr>
          <w:color w:val="000000"/>
        </w:rPr>
      </w:pPr>
    </w:p>
    <w:p w:rsidR="00347E59" w:rsidRDefault="00347E59" w:rsidP="00347E59">
      <w:pPr>
        <w:widowControl w:val="0"/>
        <w:autoSpaceDE w:val="0"/>
        <w:ind w:firstLine="709"/>
        <w:jc w:val="center"/>
      </w:pPr>
      <w:bookmarkStart w:id="6" w:name="Par969"/>
      <w:bookmarkEnd w:id="6"/>
      <w:r>
        <w:rPr>
          <w:b/>
          <w:color w:val="000000"/>
        </w:rPr>
        <w:t>4. Прогноз конечных результатов подпрограммы 1.</w:t>
      </w:r>
    </w:p>
    <w:p w:rsidR="00347E59" w:rsidRDefault="00347E59" w:rsidP="00347E59">
      <w:pPr>
        <w:widowControl w:val="0"/>
        <w:autoSpaceDE w:val="0"/>
        <w:ind w:firstLine="709"/>
        <w:jc w:val="center"/>
      </w:pPr>
      <w:r>
        <w:rPr>
          <w:b/>
          <w:color w:val="000000"/>
        </w:rPr>
        <w:t>Перечень показателей подпрограммы 1</w:t>
      </w:r>
    </w:p>
    <w:p w:rsidR="00347E59" w:rsidRDefault="00347E59" w:rsidP="00347E59">
      <w:pPr>
        <w:widowControl w:val="0"/>
        <w:autoSpaceDE w:val="0"/>
        <w:ind w:firstLine="709"/>
        <w:jc w:val="both"/>
        <w:rPr>
          <w:b/>
          <w:color w:val="000000"/>
        </w:rPr>
      </w:pP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Эффективность реализации подпрограммы 1 оценивается с учетом целевых показателей, характеризующих снижение ущерба от чрезвычайных ситуаций в 2026 году, в том числе: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снижение количества гибели людей при пожарах до 2 человек;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снижение количества пострадавшего населения при пожарах до 0 человек;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снижение экономического ущерба от пожаров на 6,7 процента;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- снижение количества пожаров до 13 единиц.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 xml:space="preserve">Система основных мероприятий и ожидаемый прогноз конечных и непосредственных результатов реализации подпрограммы 1 представлен в </w:t>
      </w:r>
      <w:hyperlink w:anchor="Par1492" w:history="1">
        <w:r>
          <w:rPr>
            <w:rStyle w:val="afe"/>
            <w:color w:val="000000"/>
          </w:rPr>
          <w:t>приложении N 1</w:t>
        </w:r>
      </w:hyperlink>
      <w:r>
        <w:rPr>
          <w:color w:val="000000"/>
        </w:rPr>
        <w:t xml:space="preserve"> к муниципальной программе.</w:t>
      </w:r>
    </w:p>
    <w:p w:rsidR="00347E59" w:rsidRDefault="00347E59" w:rsidP="00347E59">
      <w:pPr>
        <w:widowControl w:val="0"/>
        <w:autoSpaceDE w:val="0"/>
        <w:ind w:firstLine="709"/>
        <w:jc w:val="both"/>
        <w:rPr>
          <w:color w:val="000000"/>
        </w:rPr>
      </w:pPr>
    </w:p>
    <w:p w:rsidR="006B415D" w:rsidRDefault="006B415D" w:rsidP="00347E59">
      <w:pPr>
        <w:widowControl w:val="0"/>
        <w:autoSpaceDE w:val="0"/>
        <w:ind w:firstLine="709"/>
        <w:jc w:val="both"/>
        <w:rPr>
          <w:color w:val="000000"/>
        </w:rPr>
      </w:pPr>
    </w:p>
    <w:p w:rsidR="00347E59" w:rsidRDefault="00347E59" w:rsidP="00347E59">
      <w:pPr>
        <w:widowControl w:val="0"/>
        <w:autoSpaceDE w:val="0"/>
        <w:ind w:firstLine="709"/>
        <w:jc w:val="center"/>
      </w:pPr>
      <w:bookmarkStart w:id="7" w:name="Par979"/>
      <w:bookmarkEnd w:id="7"/>
      <w:r>
        <w:rPr>
          <w:b/>
          <w:color w:val="000000"/>
        </w:rPr>
        <w:lastRenderedPageBreak/>
        <w:t>5. Ресурсное обеспечение подпрограммы 1</w:t>
      </w:r>
    </w:p>
    <w:p w:rsidR="00347E59" w:rsidRDefault="00347E59" w:rsidP="00347E59">
      <w:pPr>
        <w:widowControl w:val="0"/>
        <w:autoSpaceDE w:val="0"/>
        <w:ind w:firstLine="709"/>
        <w:jc w:val="both"/>
        <w:rPr>
          <w:b/>
          <w:color w:val="000000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bCs/>
          <w:color w:val="000000"/>
        </w:rPr>
        <w:t>Общий объем финансирования мероприятий подпрограммы 1 за счет средств местного бюджета, внебюджетных источников в 2015 - 2026 годах составит 64259,4 тыс. руб., в том числе: из районного бюджета – 54322,4 тыс. руб.; из них: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  <w:lang w:val="en-US"/>
        </w:rPr>
        <w:t>I</w:t>
      </w:r>
      <w:r>
        <w:rPr>
          <w:color w:val="000000"/>
        </w:rPr>
        <w:t xml:space="preserve"> этап: </w:t>
      </w:r>
      <w:r>
        <w:rPr>
          <w:bCs/>
          <w:color w:val="000000"/>
        </w:rPr>
        <w:t>с 2015г. по 2020г.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2015 год -  1156 тыс. рублей;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2016 год -  2420 тыс. рублей;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2017 год -  2297 тыс. рублей;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2018 год -  2296 тыс. рублей;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2019 год -  5399тыс. рублей;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</w:rPr>
        <w:t>2020 год -  3511 тыс. рублей.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этап: </w:t>
      </w:r>
      <w:r>
        <w:rPr>
          <w:bCs/>
          <w:color w:val="000000"/>
        </w:rPr>
        <w:t>с 2021г. по 2026г.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bCs/>
          <w:color w:val="000000"/>
        </w:rPr>
        <w:t>2021 год -  4575 тыс. рублей;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bCs/>
          <w:color w:val="000000"/>
        </w:rPr>
        <w:t>2022 год -  10675 тыс. рублей;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bCs/>
          <w:color w:val="000000"/>
        </w:rPr>
        <w:t>2023 год -  7311 тыс. рублей;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bCs/>
          <w:color w:val="000000"/>
        </w:rPr>
        <w:t>2024 год -  6652 тыс. рублей;</w:t>
      </w:r>
    </w:p>
    <w:p w:rsidR="00347E59" w:rsidRDefault="00347E59" w:rsidP="00347E59">
      <w:pPr>
        <w:widowControl w:val="0"/>
        <w:autoSpaceDE w:val="0"/>
        <w:ind w:firstLine="709"/>
        <w:jc w:val="both"/>
      </w:pPr>
      <w:r>
        <w:rPr>
          <w:bCs/>
          <w:color w:val="000000"/>
        </w:rPr>
        <w:t>2025 год -  3999 тыс. рублей;</w:t>
      </w:r>
    </w:p>
    <w:p w:rsidR="00347E59" w:rsidRDefault="00347E59" w:rsidP="00347E59">
      <w:pPr>
        <w:autoSpaceDE w:val="0"/>
        <w:jc w:val="both"/>
      </w:pPr>
      <w:r>
        <w:rPr>
          <w:color w:val="000000"/>
        </w:rPr>
        <w:t xml:space="preserve">          2026 год -  4031тыс. рублей.</w:t>
      </w:r>
    </w:p>
    <w:p w:rsidR="00347E59" w:rsidRDefault="00347E59" w:rsidP="00347E59">
      <w:pPr>
        <w:widowControl w:val="0"/>
        <w:autoSpaceDE w:val="0"/>
        <w:ind w:firstLine="709"/>
        <w:jc w:val="both"/>
      </w:pPr>
    </w:p>
    <w:p w:rsidR="00347E59" w:rsidRDefault="00347E59" w:rsidP="00347E59">
      <w:pPr>
        <w:autoSpaceDE w:val="0"/>
        <w:ind w:firstLine="709"/>
        <w:jc w:val="both"/>
      </w:pPr>
      <w:r>
        <w:rPr>
          <w:bCs/>
          <w:color w:val="000000"/>
        </w:rPr>
        <w:t xml:space="preserve"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Ровеньского района по годам представлены соответственно в </w:t>
      </w:r>
      <w:hyperlink r:id="rId17" w:history="1">
        <w:r>
          <w:rPr>
            <w:rStyle w:val="afe"/>
            <w:bCs/>
            <w:color w:val="000000"/>
          </w:rPr>
          <w:t>приложениях № 3</w:t>
        </w:r>
      </w:hyperlink>
      <w:r>
        <w:rPr>
          <w:bCs/>
          <w:color w:val="000000"/>
        </w:rPr>
        <w:t xml:space="preserve"> и </w:t>
      </w:r>
      <w:hyperlink r:id="rId18" w:history="1">
        <w:r>
          <w:rPr>
            <w:rStyle w:val="afe"/>
            <w:bCs/>
            <w:color w:val="000000"/>
          </w:rPr>
          <w:t>№ 4</w:t>
        </w:r>
      </w:hyperlink>
      <w:r>
        <w:rPr>
          <w:bCs/>
          <w:color w:val="000000"/>
        </w:rPr>
        <w:t xml:space="preserve"> к программе.</w:t>
      </w:r>
    </w:p>
    <w:p w:rsidR="00347E59" w:rsidRDefault="00347E59" w:rsidP="00347E59">
      <w:pPr>
        <w:autoSpaceDE w:val="0"/>
        <w:ind w:firstLine="709"/>
        <w:jc w:val="both"/>
      </w:pPr>
      <w:r>
        <w:rPr>
          <w:bCs/>
          <w:color w:val="000000"/>
        </w:rPr>
        <w:t>Объем финансового обеспечения подпрограммы 1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347E59" w:rsidRDefault="00347E59" w:rsidP="00347E59">
      <w:pPr>
        <w:widowControl w:val="0"/>
        <w:autoSpaceDE w:val="0"/>
        <w:ind w:firstLine="540"/>
        <w:jc w:val="both"/>
        <w:rPr>
          <w:bCs/>
          <w:color w:val="000000"/>
        </w:rPr>
      </w:pPr>
    </w:p>
    <w:p w:rsidR="00347E59" w:rsidRDefault="00347E59" w:rsidP="00347E59">
      <w:pPr>
        <w:rPr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bCs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color w:val="000000"/>
        </w:rPr>
      </w:pPr>
    </w:p>
    <w:p w:rsidR="00347E59" w:rsidRDefault="00347E59" w:rsidP="00347E59">
      <w:pPr>
        <w:autoSpaceDE w:val="0"/>
        <w:jc w:val="center"/>
        <w:rPr>
          <w:b/>
          <w:color w:val="000000"/>
        </w:rPr>
      </w:pPr>
    </w:p>
    <w:p w:rsidR="006B415D" w:rsidRDefault="006B415D" w:rsidP="00347E59">
      <w:pPr>
        <w:autoSpaceDE w:val="0"/>
        <w:jc w:val="center"/>
        <w:rPr>
          <w:b/>
          <w:color w:val="000000"/>
        </w:rPr>
      </w:pP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lastRenderedPageBreak/>
        <w:t>Паспорт</w:t>
      </w: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t>подпрограммы 2 «Укрепление общественного порядка»</w:t>
      </w:r>
    </w:p>
    <w:p w:rsidR="00347E59" w:rsidRDefault="00347E59" w:rsidP="00347E59">
      <w:pPr>
        <w:autoSpaceDE w:val="0"/>
        <w:ind w:firstLine="540"/>
        <w:jc w:val="both"/>
        <w:rPr>
          <w:b/>
          <w:color w:val="000000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9"/>
        <w:gridCol w:w="2665"/>
        <w:gridCol w:w="6636"/>
      </w:tblGrid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Наименование подпрограммы 2: «Укрепление общественного порядка» (далее - подпрограмма 2)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Соисполнитель, ответственный за реализацию подпрограммы 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Администрация Ровеньского района (отдел по безопасности, взаимодействию с правоохранительными органами, ГО и ЧС администрации района)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Участники подпрограммы 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Администрация Ровеньского района (отдел по безопасности, взаимодействию с правоохранительными органами, ГО и ЧС администрации района, отдел капитального строительства и транспорта)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Цель подпрограммы 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 xml:space="preserve">Обеспечение общественного порядка и безопасности дорожного движения 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Задачи подпрограммы 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1. Повышение эффективности работы в сфере профилактики правонарушений и борьбы с преступностью.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2. Сокращение смертности от дорожно-транспортных происшествий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Сроки и этапы реализации подпрограммы 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both"/>
            </w:pPr>
            <w:r>
              <w:t>Подпрограмма 2 реализуется в 2 этапа:</w:t>
            </w:r>
          </w:p>
          <w:p w:rsidR="00347E59" w:rsidRDefault="00347E59" w:rsidP="00EF4235">
            <w:pPr>
              <w:jc w:val="both"/>
            </w:pPr>
            <w:r>
              <w:t xml:space="preserve">- </w:t>
            </w:r>
            <w:r>
              <w:rPr>
                <w:lang w:val="en-US"/>
              </w:rPr>
              <w:t>I</w:t>
            </w:r>
            <w:r>
              <w:t xml:space="preserve"> этап с 2015-2020г.г.;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- II этап с 2021-2026г.г.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Объем бюджетных ассигнований подпрограммы 2 за счет средств местного бюджета, а также прогнозный объем средств, привлекаемых из других источников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Планируемый общий объем финансирования подпрограммы 2 в 2015 - 2026 годах за счет всех источников финансирования составит 7851 тыс. рублей.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Объем финансирования подпрограммы 2 в 2015 - 2026 годах за счет средств местного бюджета составит 571 тыс. рублей, из них: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этап: </w:t>
            </w:r>
            <w:r>
              <w:rPr>
                <w:bCs/>
                <w:color w:val="000000"/>
              </w:rPr>
              <w:t>с 2015г. по 2020г.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2015 год -  119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2016 год -  79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2017 год -  91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2018 год -  49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2019 год -  213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2020 год -  20 тыс. рублей.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этап: </w:t>
            </w:r>
            <w:r>
              <w:rPr>
                <w:bCs/>
                <w:color w:val="000000"/>
              </w:rPr>
              <w:t>с 2021г. по 2026г.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bCs/>
                <w:color w:val="000000"/>
              </w:rPr>
              <w:t>2021 год -  0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bCs/>
                <w:color w:val="000000"/>
              </w:rPr>
              <w:t>2022 год -  0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bCs/>
                <w:color w:val="000000"/>
              </w:rPr>
              <w:lastRenderedPageBreak/>
              <w:t>2023 год -  0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bCs/>
                <w:color w:val="000000"/>
              </w:rPr>
              <w:t>2024 год -  0 тыс. рублей;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bCs/>
                <w:color w:val="000000"/>
              </w:rPr>
              <w:t>2025 год -  0 тыс. рублей;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2026 год - 0 тыс. рублей.</w:t>
            </w:r>
          </w:p>
          <w:p w:rsidR="00347E59" w:rsidRPr="006B415D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Планируемый объем финансирования подпрограммы 2 в 2015 - 2026 годах за счет средств областного бюджета составит 7280 тыс. рублей.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Конечные результаты реализации подпрограммы 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В 2026 году планируется: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1. Снижение преступности до 545,5 на 100 тыс. населения.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2. Сокращение  погибших в результате дорожно-транспортных происшествий, до 12,5 на 100 тыс. населения.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3. Снижение уровня совершенных тяжких и особо тяжких преступлений до 7 на 10 тыс. населения.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4. Снижение уровня рецидивной преступности до 9 на 10 тыс. населения</w:t>
            </w:r>
          </w:p>
        </w:tc>
      </w:tr>
    </w:tbl>
    <w:p w:rsidR="00347E59" w:rsidRDefault="00347E59" w:rsidP="00347E59">
      <w:pPr>
        <w:autoSpaceDE w:val="0"/>
        <w:rPr>
          <w:color w:val="000000"/>
        </w:rPr>
      </w:pP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t>1. Характеристика сферы реализации подпрограммы 2, описание</w:t>
      </w:r>
    </w:p>
    <w:p w:rsidR="00347E59" w:rsidRDefault="00347E59" w:rsidP="00347E59">
      <w:pPr>
        <w:autoSpaceDE w:val="0"/>
        <w:jc w:val="center"/>
      </w:pPr>
      <w:r>
        <w:rPr>
          <w:b/>
          <w:color w:val="000000"/>
        </w:rPr>
        <w:t>основных проблем в указанной сфере и прогноз ее развития</w:t>
      </w:r>
    </w:p>
    <w:p w:rsidR="00347E59" w:rsidRDefault="00347E59" w:rsidP="00347E59">
      <w:pPr>
        <w:autoSpaceDE w:val="0"/>
        <w:ind w:firstLine="540"/>
        <w:jc w:val="both"/>
        <w:rPr>
          <w:b/>
          <w:color w:val="000000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Подпрограмма 2 определяет комплекс мер, направленных на повышение эффективности профилактики правонарушений, борьбы с преступностью и обеспечения безопасности дорожного движения на территории Ровеньского района посредством координации деятельности территориальных федеральных органов, органов местного самоуправления, общественных объединений и граждан в данном направлении.</w:t>
      </w:r>
    </w:p>
    <w:p w:rsidR="00347E59" w:rsidRDefault="00347E59" w:rsidP="00347E59">
      <w:pPr>
        <w:autoSpaceDE w:val="0"/>
        <w:ind w:firstLine="709"/>
        <w:jc w:val="both"/>
      </w:pPr>
      <w:proofErr w:type="gramStart"/>
      <w:r>
        <w:rPr>
          <w:color w:val="000000"/>
        </w:rPr>
        <w:t xml:space="preserve">Подпрограмма 2 соответствует стратегическим направлениям социально-экономического развития Ровеньского района, системе целей и задач по снижению смертности, сокращению социальной базы преступности, формированию у населения потребности здорового образа жизни, определенных в </w:t>
      </w:r>
      <w:hyperlink r:id="rId19" w:history="1">
        <w:r>
          <w:rPr>
            <w:rStyle w:val="afe"/>
            <w:color w:val="000000"/>
          </w:rPr>
          <w:t>стратеги</w:t>
        </w:r>
      </w:hyperlink>
      <w:r>
        <w:rPr>
          <w:color w:val="000000"/>
        </w:rPr>
        <w:t>и социально-экономического развития Ровеньского района на период до 2026 года, утвержденной решением Совета депутатов Ровеньского района от 05 октября 2007 года №262.</w:t>
      </w:r>
      <w:proofErr w:type="gramEnd"/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правонарушений, борьбы с преступностью и обеспечению безопасности дорожного движения, принимаемых мер в указанном направлении явно недостаточно. По отдельным показателям криминальная обстановка и состояние аварийности на транспорте продолжает оставаться достаточно напряженной.</w:t>
      </w:r>
    </w:p>
    <w:p w:rsidR="00347E59" w:rsidRDefault="00347E59" w:rsidP="00347E59">
      <w:pPr>
        <w:autoSpaceDE w:val="0"/>
        <w:ind w:firstLine="709"/>
        <w:jc w:val="both"/>
      </w:pPr>
      <w:proofErr w:type="gramStart"/>
      <w:r>
        <w:rPr>
          <w:color w:val="000000"/>
        </w:rPr>
        <w:t xml:space="preserve">Общее количество зарегистрированных в 2013 году преступлений по сравнению с 2012 годом снизилось на 2,4 процента (с 165 до 161), на 4,8 </w:t>
      </w:r>
      <w:r>
        <w:rPr>
          <w:color w:val="000000"/>
        </w:rPr>
        <w:lastRenderedPageBreak/>
        <w:t>процента (с 21 до 20) сократилось число зарегистрированных тяжких и особо тяжких преступных посягательств.</w:t>
      </w:r>
      <w:proofErr w:type="gramEnd"/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Таких наиболее опасных посягательств на жизнь и здоровье людей, как умышленные убийства на территории района не зарегистрировано.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Вместе с тем случаи причинений тяжкого вреда здоровью снизилось на 50 процентов (с 2 до 1).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В целях предупреждения тяжких насильственных преступлений против личности, в том числе совершаемых в сфере семейно-бытовых отношений, предприняты дополнительные организационные и практические меры, направленные на снижение данного вида преступности.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В результате по сравнению с прошлым годом на 50 процентов уменьшилось количество хулиганств, на 100 процентов </w:t>
      </w:r>
      <w:proofErr w:type="gramStart"/>
      <w:r>
        <w:rPr>
          <w:color w:val="000000"/>
        </w:rPr>
        <w:t>возросли грабежи</w:t>
      </w:r>
      <w:proofErr w:type="gramEnd"/>
      <w:r>
        <w:rPr>
          <w:color w:val="000000"/>
        </w:rPr>
        <w:t xml:space="preserve"> (с 0 до 1). 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В 2013 году количество выявленных преступлений, связанных с незаконным оборотом наркотических средств и психотропных веществ, составило 6, из них 6 относятся к категории тяжких и особо тяжких, при этом вес изъятых наркотических средств составил более 20 грамм.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На 62 процента сократились преступления экономической направленности (с 8 до 3).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Правоохранительными органами преступлений против государственной власти, в том числе фактов получения и дачи взятки не выявлено.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В осуществлении профилактики правонарушений и борьбы с преступностью сотрудникам полиции оказывают помощь 3 общественных формирований правоохранительной направленности общей численностью 50 человек, в том числе 30 добровольная народная дружина, 1 отряд содействия полиции и 1 Советов общественности.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Активно велась работа по обеспечению безопасности дорожного движения.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Данное направление работы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Ежегодно на территории Ровеньского района в результате дорожно-транспортных происшествий погибают или получают ранения свыше 30 человек. 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развитию.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lastRenderedPageBreak/>
        <w:t>В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347E59" w:rsidRDefault="00347E59" w:rsidP="00347E59">
      <w:pPr>
        <w:autoSpaceDE w:val="0"/>
        <w:ind w:firstLine="709"/>
        <w:jc w:val="both"/>
      </w:pPr>
      <w:proofErr w:type="gramStart"/>
      <w:r>
        <w:rPr>
          <w:color w:val="000000"/>
        </w:rPr>
        <w:t>Задачи сохранения жизни и здоровья участников дорожного движения (за счет повышения дисциплины на дорогах, качества дорожной инфраструктуры, организации дорожного движения, повышения качества и оперативности медицинской помощи пострадавшим и др.) и, как следствие, сокращения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</w:t>
      </w:r>
      <w:proofErr w:type="gramEnd"/>
      <w:r>
        <w:rPr>
          <w:color w:val="000000"/>
        </w:rPr>
        <w:t xml:space="preserve"> снижения темпов убыли населения Российской Федерации, создание условий для роста его численности.</w:t>
      </w:r>
    </w:p>
    <w:p w:rsidR="00347E59" w:rsidRDefault="00347E59" w:rsidP="00347E59">
      <w:pPr>
        <w:autoSpaceDE w:val="0"/>
        <w:ind w:firstLine="709"/>
        <w:jc w:val="both"/>
      </w:pPr>
      <w:proofErr w:type="gramStart"/>
      <w:r>
        <w:rPr>
          <w:color w:val="000000"/>
        </w:rPr>
        <w:t xml:space="preserve">На протяжении последних двух лет на территории района реализовывалась районная долгосрочная целевая программа «Профилактика правонарушений, борьба с преступностью, обеспечения безопасности дорожного движения на территории Ровеньского района  на 2013 - 2026 годы», утвержденная постановлением администрации Ровеньского района от 08.05.2013 г. № 311, которая определила комплекс мероприятий с учетом приоритетного решения задач, поставленных федеральной целевой </w:t>
      </w:r>
      <w:hyperlink r:id="rId20" w:history="1">
        <w:r>
          <w:rPr>
            <w:rStyle w:val="afe"/>
            <w:color w:val="000000"/>
          </w:rPr>
          <w:t>программой</w:t>
        </w:r>
      </w:hyperlink>
      <w:r>
        <w:rPr>
          <w:color w:val="000000"/>
        </w:rPr>
        <w:t xml:space="preserve"> «Повышение безопасности дорожного движения»: сокращение к 2013 году</w:t>
      </w:r>
      <w:proofErr w:type="gramEnd"/>
      <w:r>
        <w:rPr>
          <w:color w:val="000000"/>
        </w:rPr>
        <w:t xml:space="preserve"> в 1,5 раза количества погибших в результате дорожно-транспортных происшествий и на 10 процентов - количества ДТП с пострадавшими.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По итогам 2013 года на территории района было зарегистрировано 32 дорожно-транспортных происшествия, в которых 8 человек погибли и 33 получили ранения различной степени тяжести. По сравнению с 2004 годом количество дорожно-транспортных происшествий сократилось на 8 процентов (с 35 до 32).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Несмотря на определенные трудности, в том числе сокращение численности сотрудников органов внутренних дел, в </w:t>
      </w:r>
      <w:proofErr w:type="spellStart"/>
      <w:r>
        <w:rPr>
          <w:color w:val="000000"/>
        </w:rPr>
        <w:t>Ровеньском</w:t>
      </w:r>
      <w:proofErr w:type="spellEnd"/>
      <w:r>
        <w:rPr>
          <w:color w:val="000000"/>
        </w:rPr>
        <w:t xml:space="preserve"> районе отмечается снижение основных показателей аварийности. Кроме того, относительные показатели аварийности «Количество ДТП на 10 тысяч единиц транспортных средств» и "Число пострадавших на 10 тысяч жителей" в </w:t>
      </w:r>
      <w:proofErr w:type="spellStart"/>
      <w:r>
        <w:rPr>
          <w:color w:val="000000"/>
        </w:rPr>
        <w:t>Ровеньском</w:t>
      </w:r>
      <w:proofErr w:type="spellEnd"/>
      <w:r>
        <w:rPr>
          <w:color w:val="000000"/>
        </w:rPr>
        <w:t xml:space="preserve"> районе на 13,2 процентов ниже средних показателей по Белгородской области, что относит наш район к одному из благополучных в Белгородской области.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Основными видами дорожно-транспортных происшествий продолжают оставаться происшествия с высокой тяжестью последствий, в частности наезд на пешехода (20 процентов всех дорожно-транспортных происшествий).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В общей структуре аварийности наибольшее количество дорожно-транспортных происшествий происходит по причине нарушения Правил дорожного движения водителями транспортных средств, в таких дорожно-</w:t>
      </w:r>
      <w:r>
        <w:rPr>
          <w:color w:val="000000"/>
        </w:rPr>
        <w:lastRenderedPageBreak/>
        <w:t>транспортных происшествиях погибает и получает ранения подавляющее большинство пострадавших.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Три четверти всех дорожно-транспортных происшествий по причине нарушения водителями транспортных сре</w:t>
      </w:r>
      <w:proofErr w:type="gramStart"/>
      <w:r>
        <w:rPr>
          <w:color w:val="000000"/>
        </w:rPr>
        <w:t xml:space="preserve">дств </w:t>
      </w:r>
      <w:hyperlink r:id="rId21" w:history="1">
        <w:r>
          <w:rPr>
            <w:rStyle w:val="afe"/>
            <w:color w:val="000000"/>
          </w:rPr>
          <w:t>Пр</w:t>
        </w:r>
        <w:proofErr w:type="gramEnd"/>
        <w:r>
          <w:rPr>
            <w:rStyle w:val="afe"/>
            <w:color w:val="000000"/>
          </w:rPr>
          <w:t>авил</w:t>
        </w:r>
      </w:hyperlink>
      <w:r>
        <w:rPr>
          <w:color w:val="000000"/>
        </w:rPr>
        <w:t xml:space="preserve"> дорожного движения связаны с водителями легковых автомобилей, каждое седьмое дорожно-транспортное происшествие этой категории совершается водителями в состоянии опьянения;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в 2013 году основной причиной почти каждого пятого дорожно-транспортного происшествия, гибели каждого четвертого участника дорожного движения и ранения каждого пятого участника дорожного движения являлись недостатки эксплуатационного состояния улично-дорожной сети.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Реализация мероприятий подпрограммы 2 может сопровождаться возникновением следующих законодательных, информационных, кадровых и иных негативных факторов: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пробелы и противоречия в нормативной правовой базе, ограничивающие действия и взаимодействие органов государственной </w:t>
      </w:r>
      <w:proofErr w:type="gramStart"/>
      <w:r>
        <w:rPr>
          <w:color w:val="000000"/>
        </w:rPr>
        <w:t>власти</w:t>
      </w:r>
      <w:proofErr w:type="gramEnd"/>
      <w:r>
        <w:rPr>
          <w:color w:val="000000"/>
        </w:rPr>
        <w:t xml:space="preserve"> и их способность эффективно реагировать на ситуацию с аварийностью;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недостаточная пропаганда безопасного дорожного движения и культурного поведения участников дорожного движения.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Минимизация влияния указанных факторов на реализацию подпрограммы 2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 и информационной открытости подпрограммы 2.</w:t>
      </w:r>
    </w:p>
    <w:p w:rsidR="00347E59" w:rsidRDefault="00347E59" w:rsidP="00347E59">
      <w:pPr>
        <w:autoSpaceDE w:val="0"/>
        <w:ind w:firstLine="709"/>
        <w:jc w:val="both"/>
        <w:rPr>
          <w:color w:val="000000"/>
        </w:rPr>
      </w:pPr>
    </w:p>
    <w:p w:rsidR="00347E59" w:rsidRDefault="00347E59" w:rsidP="00347E59">
      <w:pPr>
        <w:autoSpaceDE w:val="0"/>
        <w:ind w:firstLine="709"/>
        <w:jc w:val="center"/>
      </w:pPr>
      <w:r>
        <w:rPr>
          <w:b/>
          <w:color w:val="000000"/>
        </w:rPr>
        <w:t>2. Цель, задачи, сроки и этапы реализации подпрограммы 2</w:t>
      </w:r>
    </w:p>
    <w:p w:rsidR="00347E59" w:rsidRDefault="00347E59" w:rsidP="00347E59">
      <w:pPr>
        <w:autoSpaceDE w:val="0"/>
        <w:ind w:firstLine="709"/>
        <w:jc w:val="both"/>
        <w:rPr>
          <w:b/>
          <w:color w:val="000000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Основная цель подпрограммы 2 - обеспечение общественного порядка и безопасности дорожного движения.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Достижение цели возможно при решении следующих задач: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повышение эффективности работы в сфере профилактики правонарушений и борьбы с преступностью на территории района;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сокращение смертности от дорожно-транспортных происшествий.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Сроки реализации подпрограммы 2 совпадают со сроками реализации муниципальной программы в целом, этапы подпрограммы 2 не выделяются.</w:t>
      </w:r>
    </w:p>
    <w:p w:rsidR="00347E59" w:rsidRDefault="00347E59" w:rsidP="00347E59">
      <w:pPr>
        <w:autoSpaceDE w:val="0"/>
        <w:ind w:firstLine="709"/>
        <w:jc w:val="both"/>
        <w:rPr>
          <w:color w:val="000000"/>
        </w:rPr>
      </w:pPr>
    </w:p>
    <w:p w:rsidR="006B415D" w:rsidRDefault="006B415D" w:rsidP="00347E59">
      <w:pPr>
        <w:autoSpaceDE w:val="0"/>
        <w:ind w:firstLine="709"/>
        <w:jc w:val="both"/>
        <w:rPr>
          <w:color w:val="000000"/>
        </w:rPr>
      </w:pPr>
    </w:p>
    <w:p w:rsidR="006B415D" w:rsidRDefault="006B415D" w:rsidP="00347E59">
      <w:pPr>
        <w:autoSpaceDE w:val="0"/>
        <w:ind w:firstLine="709"/>
        <w:jc w:val="both"/>
        <w:rPr>
          <w:color w:val="000000"/>
        </w:rPr>
      </w:pPr>
    </w:p>
    <w:p w:rsidR="00347E59" w:rsidRDefault="00347E59" w:rsidP="00347E59">
      <w:pPr>
        <w:autoSpaceDE w:val="0"/>
        <w:ind w:firstLine="709"/>
        <w:jc w:val="center"/>
      </w:pPr>
      <w:r>
        <w:rPr>
          <w:b/>
          <w:color w:val="000000"/>
        </w:rPr>
        <w:lastRenderedPageBreak/>
        <w:t>3. Обоснование выделения системы мероприятий</w:t>
      </w:r>
    </w:p>
    <w:p w:rsidR="00347E59" w:rsidRDefault="00347E59" w:rsidP="00347E59">
      <w:pPr>
        <w:autoSpaceDE w:val="0"/>
        <w:ind w:firstLine="709"/>
        <w:jc w:val="center"/>
      </w:pPr>
      <w:r>
        <w:rPr>
          <w:b/>
          <w:color w:val="000000"/>
        </w:rPr>
        <w:t>и краткое описание основных мероприятий подпрограммы 2</w:t>
      </w:r>
    </w:p>
    <w:p w:rsidR="00347E59" w:rsidRDefault="00347E59" w:rsidP="00347E59">
      <w:pPr>
        <w:autoSpaceDE w:val="0"/>
        <w:ind w:firstLine="709"/>
        <w:jc w:val="both"/>
        <w:rPr>
          <w:b/>
          <w:color w:val="000000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Достижение заявленной цели подпрограммы 2 будет осуществляться путем решения двух задач.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Задача 1 "Повышение эффективности работы в сфере профилактики правонарушений и борьбы с преступностью", в рамках которой предполагается реализовать следующие основные мероприятия.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Основное мероприятие 2.1. </w:t>
      </w:r>
      <w:r>
        <w:rPr>
          <w:bCs/>
          <w:color w:val="000000"/>
        </w:rPr>
        <w:t>Осуществление отдельных государственных полномочий по рассмотрению дел об административных правонарушениях.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Данное мероприятие направлено на увеличение количества рассмотренных административных материалов до 75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Финансирование мероприятия будет осуществляться за счет средств областного бюджета.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Задача 2 «Сокращение смертности от дорожно-транспортных происшествий», в целях реализации которой планируется реализация мероприятия 2.2 «Реализация мероприятий по безопасности дорожного движения».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Указанная деятельность направлена на снижение количества дорожно-транспортных происшествий, повышение правосознания участников дорожного движения, ответственности и культуры безопасного поведения на дороге.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Финансирование мероприятия будет осуществляться за счет средств местного бюджета.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Данное основное мероприятие предполагает поддержание в работоспособном состоянии служебного транспорта ОМВД России по </w:t>
      </w:r>
      <w:proofErr w:type="spellStart"/>
      <w:r>
        <w:rPr>
          <w:color w:val="000000"/>
        </w:rPr>
        <w:t>Ровеньскому</w:t>
      </w:r>
      <w:proofErr w:type="spellEnd"/>
      <w:r>
        <w:rPr>
          <w:color w:val="000000"/>
        </w:rPr>
        <w:t xml:space="preserve"> району.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Система основных мероприятий представлена в </w:t>
      </w:r>
      <w:hyperlink r:id="rId22" w:history="1">
        <w:r>
          <w:rPr>
            <w:rStyle w:val="afe"/>
            <w:color w:val="000000"/>
          </w:rPr>
          <w:t>приложении N 1</w:t>
        </w:r>
      </w:hyperlink>
      <w:r>
        <w:rPr>
          <w:color w:val="000000"/>
        </w:rPr>
        <w:t xml:space="preserve"> к муниципальной программе.</w:t>
      </w:r>
    </w:p>
    <w:p w:rsidR="00347E59" w:rsidRDefault="00347E59" w:rsidP="00347E59">
      <w:pPr>
        <w:autoSpaceDE w:val="0"/>
        <w:ind w:firstLine="709"/>
        <w:jc w:val="center"/>
        <w:rPr>
          <w:color w:val="000000"/>
        </w:rPr>
      </w:pPr>
    </w:p>
    <w:p w:rsidR="00347E59" w:rsidRDefault="00347E59" w:rsidP="00347E59">
      <w:pPr>
        <w:autoSpaceDE w:val="0"/>
        <w:ind w:firstLine="709"/>
        <w:jc w:val="center"/>
      </w:pPr>
      <w:r>
        <w:rPr>
          <w:b/>
          <w:color w:val="000000"/>
        </w:rPr>
        <w:t>4. Прогноз конечных результатов подпрограммы 2.</w:t>
      </w:r>
    </w:p>
    <w:p w:rsidR="00347E59" w:rsidRDefault="00347E59" w:rsidP="00347E59">
      <w:pPr>
        <w:autoSpaceDE w:val="0"/>
        <w:ind w:firstLine="709"/>
        <w:jc w:val="center"/>
      </w:pPr>
      <w:r>
        <w:rPr>
          <w:b/>
          <w:color w:val="000000"/>
        </w:rPr>
        <w:t>Перечень показателей подпрограммы 2</w:t>
      </w:r>
    </w:p>
    <w:p w:rsidR="00347E59" w:rsidRDefault="00347E59" w:rsidP="00347E59">
      <w:pPr>
        <w:autoSpaceDE w:val="0"/>
        <w:ind w:firstLine="709"/>
        <w:jc w:val="both"/>
        <w:rPr>
          <w:b/>
          <w:color w:val="000000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Степень достижения результатов (ожидаемых результатов) определяется на основании сопоставления фактически достигнутых значений целевых показателей с их плановыми значениями.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Целевыми показателями подпрограммы 2 являются: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уровень преступности (на 100 тыс. населения);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уровень совершенных тяжких и особо тяжких преступлений (на 10 тыс. населения);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уровень рецидивной преступности (на 10 тыс. населения);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число лиц, погибших в дорожно-транспортных происшествиях;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число детей, погибших в дорожно-транспортных происшествиях;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lastRenderedPageBreak/>
        <w:t>В результате реализации подпрограммы 2 в 2026 году планируется достижение следующих конечных результатов: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снижение преступности в 2026 году до 545,5 на 100 тыс. населения;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сокращение погибших в результате дорожно-транспортных происшествий, в том числе детей, в 2026 году до 12,5 на 100 тыс. населения;</w:t>
      </w:r>
    </w:p>
    <w:p w:rsidR="00347E59" w:rsidRDefault="00347E59" w:rsidP="00347E59">
      <w:pPr>
        <w:autoSpaceDE w:val="0"/>
        <w:ind w:firstLine="709"/>
        <w:jc w:val="both"/>
        <w:rPr>
          <w:color w:val="000000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снижение уровня совершенных тяжких и особо тяжких преступлений до 7 на 10 тыс. населения;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- снижение уровня рецидивной преступности до 9 на 10 тыс. населения.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Ожидаемый прогноз конечных и непосредственных результатов реализации подпрограммы 2 представлен в </w:t>
      </w:r>
      <w:hyperlink r:id="rId23" w:history="1">
        <w:r>
          <w:rPr>
            <w:rStyle w:val="afe"/>
            <w:color w:val="000000"/>
          </w:rPr>
          <w:t>приложении N 1</w:t>
        </w:r>
      </w:hyperlink>
      <w:r>
        <w:rPr>
          <w:color w:val="000000"/>
        </w:rPr>
        <w:t xml:space="preserve"> к муниципальной программе.</w:t>
      </w:r>
    </w:p>
    <w:p w:rsidR="00347E59" w:rsidRDefault="00347E59" w:rsidP="00347E59">
      <w:pPr>
        <w:autoSpaceDE w:val="0"/>
        <w:ind w:firstLine="709"/>
        <w:jc w:val="center"/>
        <w:rPr>
          <w:b/>
          <w:color w:val="000000"/>
        </w:rPr>
      </w:pPr>
    </w:p>
    <w:p w:rsidR="00347E59" w:rsidRDefault="00347E59" w:rsidP="00347E59">
      <w:pPr>
        <w:autoSpaceDE w:val="0"/>
        <w:ind w:firstLine="709"/>
        <w:jc w:val="center"/>
      </w:pPr>
      <w:r>
        <w:rPr>
          <w:b/>
          <w:color w:val="000000"/>
        </w:rPr>
        <w:t>5. Ресурсное обеспечение подпрограммы 2</w:t>
      </w:r>
    </w:p>
    <w:p w:rsidR="00347E59" w:rsidRDefault="00347E59" w:rsidP="00347E59">
      <w:pPr>
        <w:autoSpaceDE w:val="0"/>
        <w:ind w:firstLine="709"/>
        <w:jc w:val="both"/>
        <w:rPr>
          <w:b/>
          <w:color w:val="000000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Предполагаемые объемы финансирования подпрограммы 2 в разрезе источников финансирования по годам реализации представлены в таблице 5.</w:t>
      </w:r>
    </w:p>
    <w:p w:rsidR="00347E59" w:rsidRDefault="00347E59" w:rsidP="00347E59">
      <w:pPr>
        <w:autoSpaceDE w:val="0"/>
        <w:ind w:firstLine="540"/>
        <w:jc w:val="both"/>
        <w:rPr>
          <w:color w:val="000000"/>
        </w:rPr>
      </w:pPr>
    </w:p>
    <w:p w:rsidR="00347E59" w:rsidRDefault="00347E59" w:rsidP="00347E59">
      <w:pPr>
        <w:autoSpaceDE w:val="0"/>
        <w:jc w:val="right"/>
      </w:pPr>
      <w:r>
        <w:rPr>
          <w:color w:val="000000"/>
        </w:rPr>
        <w:t>Таблица 5</w:t>
      </w:r>
    </w:p>
    <w:p w:rsidR="00347E59" w:rsidRDefault="00347E59" w:rsidP="00347E59">
      <w:pPr>
        <w:autoSpaceDE w:val="0"/>
        <w:ind w:firstLine="540"/>
        <w:jc w:val="both"/>
        <w:rPr>
          <w:color w:val="000000"/>
        </w:rPr>
      </w:pPr>
    </w:p>
    <w:p w:rsidR="00347E59" w:rsidRDefault="00347E59" w:rsidP="00347E59">
      <w:pPr>
        <w:autoSpaceDE w:val="0"/>
        <w:jc w:val="center"/>
      </w:pPr>
      <w:r>
        <w:rPr>
          <w:color w:val="000000"/>
        </w:rPr>
        <w:t>Предполагаемые объемы финансирования подпрограммы 2</w:t>
      </w:r>
    </w:p>
    <w:tbl>
      <w:tblPr>
        <w:tblW w:w="969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77"/>
        <w:gridCol w:w="1361"/>
        <w:gridCol w:w="1531"/>
        <w:gridCol w:w="1531"/>
        <w:gridCol w:w="1361"/>
        <w:gridCol w:w="1247"/>
        <w:gridCol w:w="1582"/>
      </w:tblGrid>
      <w:tr w:rsidR="00347E59" w:rsidTr="006B415D"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Годы</w:t>
            </w:r>
          </w:p>
        </w:tc>
        <w:tc>
          <w:tcPr>
            <w:tcW w:w="8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Источники финансирования, тыс. руб.</w:t>
            </w:r>
          </w:p>
        </w:tc>
      </w:tr>
      <w:tr w:rsidR="00347E59" w:rsidTr="006B415D"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snapToGrid w:val="0"/>
              <w:ind w:firstLine="540"/>
              <w:jc w:val="both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Всего</w:t>
            </w:r>
          </w:p>
        </w:tc>
      </w:tr>
      <w:tr w:rsidR="00347E59" w:rsidTr="006B415D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727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119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846</w:t>
            </w:r>
          </w:p>
        </w:tc>
      </w:tr>
      <w:tr w:rsidR="00347E59" w:rsidTr="006B415D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716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795</w:t>
            </w:r>
          </w:p>
        </w:tc>
      </w:tr>
      <w:tr w:rsidR="00347E59" w:rsidTr="006B415D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716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807</w:t>
            </w:r>
          </w:p>
        </w:tc>
      </w:tr>
      <w:tr w:rsidR="00347E59" w:rsidTr="006B415D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486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535</w:t>
            </w:r>
          </w:p>
        </w:tc>
      </w:tr>
      <w:tr w:rsidR="00347E59" w:rsidTr="006B415D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2019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494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213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707</w:t>
            </w:r>
          </w:p>
        </w:tc>
      </w:tr>
      <w:tr w:rsidR="00347E59" w:rsidTr="006B415D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551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571</w:t>
            </w:r>
          </w:p>
        </w:tc>
      </w:tr>
      <w:tr w:rsidR="00347E59" w:rsidTr="006B415D"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2021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551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t>551</w:t>
            </w:r>
          </w:p>
        </w:tc>
      </w:tr>
      <w:tr w:rsidR="00347E59" w:rsidTr="006B415D"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571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571</w:t>
            </w:r>
          </w:p>
        </w:tc>
      </w:tr>
      <w:tr w:rsidR="00347E59" w:rsidTr="006B415D"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578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578</w:t>
            </w:r>
          </w:p>
        </w:tc>
      </w:tr>
      <w:tr w:rsidR="00347E59" w:rsidTr="006B415D"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 xml:space="preserve">2024 </w:t>
            </w:r>
            <w:r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606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606</w:t>
            </w:r>
          </w:p>
        </w:tc>
      </w:tr>
      <w:tr w:rsidR="00347E59" w:rsidTr="006B415D"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 xml:space="preserve">2025 </w:t>
            </w:r>
            <w:r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630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630</w:t>
            </w:r>
          </w:p>
        </w:tc>
      </w:tr>
      <w:tr w:rsidR="00347E59" w:rsidTr="006B415D"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lastRenderedPageBreak/>
              <w:t xml:space="preserve">2026 </w:t>
            </w:r>
            <w:r>
              <w:rPr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654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>654</w:t>
            </w:r>
          </w:p>
        </w:tc>
      </w:tr>
      <w:tr w:rsidR="00347E59" w:rsidTr="006B415D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</w:pPr>
            <w:r>
              <w:rPr>
                <w:color w:val="000000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7280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571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autoSpaceDE w:val="0"/>
              <w:jc w:val="center"/>
            </w:pPr>
            <w:r>
              <w:rPr>
                <w:color w:val="000000"/>
              </w:rPr>
              <w:t>7851</w:t>
            </w:r>
          </w:p>
        </w:tc>
      </w:tr>
    </w:tbl>
    <w:p w:rsidR="006B415D" w:rsidRDefault="006B415D" w:rsidP="00347E59">
      <w:pPr>
        <w:autoSpaceDE w:val="0"/>
        <w:ind w:firstLine="709"/>
        <w:jc w:val="both"/>
        <w:rPr>
          <w:color w:val="000000"/>
        </w:rPr>
      </w:pP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 xml:space="preserve"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муниципальной программы за счет средств местного бюджета по годам представлены соответственно в </w:t>
      </w:r>
      <w:hyperlink r:id="rId24" w:history="1">
        <w:r>
          <w:rPr>
            <w:rStyle w:val="afe"/>
            <w:color w:val="000000"/>
          </w:rPr>
          <w:t>приложениях N 3</w:t>
        </w:r>
      </w:hyperlink>
      <w:r>
        <w:rPr>
          <w:color w:val="000000"/>
        </w:rPr>
        <w:t xml:space="preserve"> и </w:t>
      </w:r>
      <w:hyperlink r:id="rId25" w:history="1">
        <w:r>
          <w:rPr>
            <w:rStyle w:val="afe"/>
            <w:color w:val="000000"/>
          </w:rPr>
          <w:t>N 4</w:t>
        </w:r>
      </w:hyperlink>
      <w:r>
        <w:rPr>
          <w:color w:val="000000"/>
        </w:rPr>
        <w:t xml:space="preserve"> к муниципальной программе.</w:t>
      </w:r>
    </w:p>
    <w:p w:rsidR="00347E59" w:rsidRDefault="00347E59" w:rsidP="00347E59">
      <w:pPr>
        <w:autoSpaceDE w:val="0"/>
        <w:ind w:firstLine="709"/>
        <w:jc w:val="both"/>
      </w:pPr>
      <w:r>
        <w:rPr>
          <w:color w:val="000000"/>
        </w:rPr>
        <w:t>Объем финансового обеспечения подпрограммы подлежит ежегодному уточнению в рамках подготовки проекта решения Муниципального совета о местном бюджете на очередной финансовый год и плановый период.</w:t>
      </w:r>
    </w:p>
    <w:p w:rsidR="00347E59" w:rsidRDefault="00347E59" w:rsidP="00347E5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 3"Профилактика безнадзорности и правонарушений несовершеннолетних"</w:t>
      </w:r>
    </w:p>
    <w:p w:rsidR="00347E59" w:rsidRDefault="00347E59" w:rsidP="00347E5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2665"/>
        <w:gridCol w:w="6636"/>
      </w:tblGrid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 3: "Профилактика безнадзорности и правонарушений несовершеннолетних" (далее - подпрограмма 3)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Соисполнитель, ответственный за реализацию подпрограммы 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Ровеньского района (Комиссия по делам несовершеннолетних и защите их прав)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Ровеньского района (комиссия по делам несовершеннолетних и защите их прав),</w:t>
            </w:r>
          </w:p>
          <w:p w:rsidR="00347E59" w:rsidRDefault="00347E59" w:rsidP="00EF4235">
            <w:pPr>
              <w:pStyle w:val="aff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организационно – контрольный отдел администрации Ровеньского района,   </w:t>
            </w:r>
          </w:p>
          <w:p w:rsidR="00347E59" w:rsidRDefault="00347E59" w:rsidP="00EF4235">
            <w:pPr>
              <w:pStyle w:val="aff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управление образования администрации Ровеньского района, </w:t>
            </w:r>
          </w:p>
          <w:p w:rsidR="00347E59" w:rsidRDefault="00347E59" w:rsidP="00EF4235">
            <w:pPr>
              <w:pStyle w:val="aff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управление социальной защиты населения администрации Ровеньского района, </w:t>
            </w:r>
          </w:p>
          <w:p w:rsidR="00347E59" w:rsidRDefault="00347E59" w:rsidP="00EF4235">
            <w:pPr>
              <w:pStyle w:val="aff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управление культуры и сельского туризма администрации Ровеньского района, </w:t>
            </w:r>
          </w:p>
          <w:p w:rsidR="00347E59" w:rsidRDefault="00347E59" w:rsidP="00EF4235">
            <w:pPr>
              <w:pStyle w:val="aff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отдел по делам молодежи, физкультуре и спорту администрации Ровеньского района,</w:t>
            </w:r>
          </w:p>
          <w:p w:rsidR="00347E59" w:rsidRDefault="00347E59" w:rsidP="00EF4235">
            <w:pPr>
              <w:pStyle w:val="aff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ОКУ «Ровеньский районный центр занятости населения» (по согласованию),</w:t>
            </w:r>
          </w:p>
          <w:p w:rsidR="00347E59" w:rsidRDefault="00347E59" w:rsidP="00EF4235">
            <w:pPr>
              <w:pStyle w:val="aff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ОБГУЗ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ЦРБ»  (по согласованию).</w:t>
            </w:r>
          </w:p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Ровеньскому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подпрограммы 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эффективности профилактики безнадзорности и правонарушений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несовершеннолетних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Ровеньском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районе. Создание условий для занятости и трудоустройства несовершеннолетних, в том числе находящихся в трудной жизненной ситуации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подпрограммы 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Повышение эффективности профилактики безнадзорности и правонарушений несовершеннолетних.</w:t>
            </w:r>
          </w:p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Создание условий, направленных на повышение эффективности деятельности общественных комиссий по делам несовершеннолетних и защите их прав.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этапы реализации подпрограммы 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both"/>
            </w:pPr>
            <w:r>
              <w:t>Подпрограмма 2 реализуется в 2 этапа:</w:t>
            </w:r>
          </w:p>
          <w:p w:rsidR="00347E59" w:rsidRDefault="00347E59" w:rsidP="00EF4235">
            <w:pPr>
              <w:jc w:val="both"/>
            </w:pPr>
            <w:r>
              <w:t xml:space="preserve">- </w:t>
            </w:r>
            <w:r>
              <w:rPr>
                <w:lang w:val="en-US"/>
              </w:rPr>
              <w:t>I</w:t>
            </w:r>
            <w:r>
              <w:t xml:space="preserve"> этап с 2015-2020г.г.;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- II этап с 2021-2026г.г.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подпрограммы 3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общий объем финансирования подпрограммы 3 в 2015 - 2026 годах за счет всех источников финансирования составит 6931 тыс. рублей.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t>Планируемый объем финансирования подпрограммы 3 в 2015 - 2026 годах за счет средств областного бюджета составит 6931 тыс. рублей.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Конечные результаты реализации подпрограммы 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планируется:</w:t>
            </w:r>
          </w:p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Увеличение удельного веса подростков, снятых с профилактического учета по положительным основаниям, до 96,5 процента.</w:t>
            </w:r>
          </w:p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Доля преступлений, совершенных несовершеннолетними, в общем количестве преступлений не превысит 1,4%.</w:t>
            </w:r>
          </w:p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Сокращение количества несовершеннолетних, совершивших преступления повторно, до 1 человека</w:t>
            </w:r>
          </w:p>
        </w:tc>
      </w:tr>
    </w:tbl>
    <w:p w:rsidR="00347E59" w:rsidRDefault="00347E59" w:rsidP="00347E5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Характеристика сферы реализации подпрограммы 3, описание</w:t>
      </w: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основных проблем в указанной сфере и прогноз ее развития</w:t>
      </w:r>
    </w:p>
    <w:p w:rsidR="00347E59" w:rsidRDefault="00347E59" w:rsidP="00347E5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3 определяет комплекс организационных и практических мер, направленных на сокращение уровня подростковой преступности, безнадзорности, снижение количества несовершеннолетних, находящихся в социально опасном положении на территории Ровеньского района.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Объектом регулирования подпрограммы 3 является безнадзорность и уровень правонарушения среди несовершеннолетних.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Предметом регулирования служит деятельность, оказывающая воздействие на состояние правонарушений и безнадзорности в подростковой среде.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Сфера действия подпрограммы 3 охватывает вопросы профилактики безнадзорности и правонарушений несовершеннолетних, защиту их прав и законных интересов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районе. Подпрограмма 3 разработана в соответствии Федеральным </w:t>
      </w:r>
      <w:hyperlink r:id="rId26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 июня 1999 года N 120-ФЗ "Об основах системы профилактики безнадзорности и правонарушений несовершеннолетних", </w:t>
      </w:r>
      <w:hyperlink r:id="rId27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Белгородской области от 27 мая 2013 года N 202-пп "Об утверждении Порядка разработки, реализации и оценки эффективности государственных программ Белгородской области".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указанным законом система органов и учреждений в сфере профилактики безнадзорности и правонарушений несовершеннолетних имеет многоуровневый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по своему функциональному назначению, так и по уровню властного подчинения. Координирующим органом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субъектов данной системы профилактики безнадзорности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правонарушений несовершеннолетних является комиссия по делам несовершеннолетних и защите их прав при администрации Ровеньского района.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подпрограммы 3 основывается на опыте реализации предыдущих долгосрочных программ "Профилактика безнадзорности и правонарушений несовершеннолетних", принимаемых на соответствующие периоды.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приоритетных направлений социальной политики Ровеньского района является обеспечение прав детей во всех сферах жизнедеятельности, решение проблем детской безнадзорности, правонарушений, семейного неблагополучия и социального сиротства, организация эффективной реабилитации детей и семей, находящихся в трудной жизненной ситуации и социально опасном положении.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этого в области в дополнение к федеральной нормативной правовой базе принят ряд законов Белгородской области, направленных на улучшение положения детей в области, в частности: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28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13 декабря 2000 года N 123 "О защите прав ребенка в Белгородской области";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29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13 декабря 2000 года N 122 "О системе защиты прав несовершеннолетних, профилактики их безнадзорности и правонарушений";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30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28 декабря 2004 года N 165 "Социальный кодекс Белгородской области";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31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31 января 2005 года N 167 "Об ответственности родителей за воспитание детей".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процесс предупреждения безнадзорности и правонарушений несовершеннолетних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 включены по вертикали с ориентиром на результат все субъекты системы профилактики и прежде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всего комиссия по делам несовершеннолетних и защите их прав, ОМВД России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району, социальной защиты населения, по делам молодежи, здравоохранения, трудоустройства, образования.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2016 года в районе количество преступлений, совершенных несовершеннолетними выросло  с 1 до 3.  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Несовершеннолетними, не достигшими возраста уголовной ответственности, в 2016 году совершено 2 (в 2015 году - 12) общественно опасных деяний.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2013 года в районе количество преступлений, совершенных несовершеннолетними снизилось  с 7 до 5.  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Несовершеннолетними, не достигшими возраста уголовной ответственности, в 2013 году совершено 17 (в 2012 году - 8) общественно опасных деяний.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2013 года к административной ответственности привлечено 279 подростков (по итогам 2012 года - 147). Количество правонарушений, связанных с употреблением спиртных напитков и пива в 2013 году снизилось до 16 (2012 год - 27).</w:t>
      </w:r>
    </w:p>
    <w:p w:rsidR="00347E59" w:rsidRDefault="00347E59" w:rsidP="00347E59">
      <w:pPr>
        <w:ind w:firstLine="709"/>
        <w:jc w:val="both"/>
      </w:pPr>
      <w:r>
        <w:rPr>
          <w:color w:val="000000"/>
        </w:rPr>
        <w:t xml:space="preserve">Комиссией по делам несовершеннолетних и защите их прав проводилась работа, направленная на защиту прав и законных интересов несовершеннолетних, предупреждение и пресечение совершения в отношении их противоправных деяний. По итогам 2013 года за правонарушения в отношении несовершеннолетних к административной ответственности привлечено 5 (2012 год - 6) взрослых лица за вовлечение несовершеннолетних в употребление спиртных напитков, за необеспечение безопасности ребенка в общественных местах привлечено к ответственности 48 (2012 год - 21) родителей. За употребление наркотических средств на заседаниях комиссии в отчетном периоде, а также  в 2012 году не рассмотрен ни один подросток. </w:t>
      </w:r>
      <w:proofErr w:type="gramStart"/>
      <w:r>
        <w:rPr>
          <w:color w:val="000000"/>
        </w:rPr>
        <w:t xml:space="preserve">Принимаемые меры и работа всех субъектов профилактики безнадзорности и правонарушений несовершеннолетних в рамках </w:t>
      </w:r>
      <w:hyperlink r:id="rId32" w:history="1">
        <w:r>
          <w:rPr>
            <w:rStyle w:val="afe"/>
            <w:color w:val="000000"/>
          </w:rPr>
          <w:t>закона</w:t>
        </w:r>
      </w:hyperlink>
      <w:r>
        <w:rPr>
          <w:color w:val="000000"/>
        </w:rPr>
        <w:t xml:space="preserve"> Белгородской области от 13 декабря 2000 года N 122 "О системе защиты прав несовершеннолетних, профилактика их безнадзорности и правонарушений в Белгородской области", областных целевых программ "Профилактика безнадзорности правонарушений несовершеннолетних и защита их прав на 2010 - 2013 годы", "</w:t>
      </w:r>
      <w:hyperlink r:id="rId33" w:history="1">
        <w:r>
          <w:rPr>
            <w:rStyle w:val="afe"/>
            <w:color w:val="000000"/>
          </w:rPr>
          <w:t>Комплексные меры</w:t>
        </w:r>
      </w:hyperlink>
      <w:r>
        <w:rPr>
          <w:color w:val="000000"/>
        </w:rPr>
        <w:t xml:space="preserve"> противодействия злоупотреблению наркотиками и их незаконному обороту</w:t>
      </w:r>
      <w:proofErr w:type="gramEnd"/>
      <w:r>
        <w:rPr>
          <w:color w:val="000000"/>
        </w:rPr>
        <w:t xml:space="preserve"> в Белгородской области на 2010 - 2012 годы", проведение комплексных профилактических операций "Подросток", "Досуг", "Каникулы", направленных на выявление и предупреждение детской безнадзорности, существование достаточно широкой сети учреждений дополнительного образования в структуре управления образования Ровеньского района, наличии спортивных учреждений не обеспечивают значимого социального эффекта. Проблема детской безнадзорности и правонарушений продолжает оставаться острой.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в 2013 году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 зарегистрировано повторное преступление, совершенное несовершеннолетним, ранее судимым. 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Проведенный анализ показывает, что правонарушения и преступления чаще всего совершают подростки, не занятые общественно полезной деятельностью, не способные самостоятельно организовать свой досуг в свободное от учебы время, несовершеннолетние из семей, находящихся в социально опасном положении, где родители не уделяют внимания организации учебного процесса, обеспечению занятости детей.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2013 года на территории района выявлено 25 несовершеннолетних, находящихся в социально опасном положении, 15 подростков в возрасте старше 15 лет, не желающих продолжать учебу. Не снижается количество самовольных уходов несовершеннолетних из семей и государственных учреждений. В 2012 году комиссией по делам несовершеннолетних и защите их прав рассмотрено 2 материала по фактам самовольных уходов несовершеннолетних, в 2013 году – 3. </w:t>
      </w:r>
    </w:p>
    <w:p w:rsidR="00347E59" w:rsidRDefault="00347E59" w:rsidP="00347E59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причинами подростковой преступности и безнадзорности являются взаимоотношения в семье, отсутствие взаимопонимания с родителями, равнодушие родителей к времяпровождению и кругу общения ребенка,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неорганизация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занятости и досуга подростков, отсутствие у них интереса к здоровому образу жизни и к учебе, а также отрицательное влияние со стороны старших подростков и взрослых лиц, ведущих антиобщественный образ жизни, проникновение в молодежную среду стереотипов поведения, 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совместимых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общественными ценностями, в том числе через средства массовой информации.</w:t>
      </w:r>
    </w:p>
    <w:p w:rsidR="00347E59" w:rsidRDefault="00347E59" w:rsidP="00347E59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Вышеперечисленные проблемы, а также негативные социальные последствия, к которым приводит детская безнадзорность, обуславливают необходимость в выработке системы межведомственных комплексных профилактических мер, направленных на повышение эффективности профилактики безнадзорности и правонарушений несовершеннолетних в Белгородской области, усиление организационных мер, направленных на обеспечении досуга и занятости всех категорий несовершеннолетних, социальной адаптации и интеграции подростков правонарушителей с детским сообществом, оказания своевременной помощи детям, находящимся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 опасном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Цели, задачи, сроки и этапы реализации подпрограммы 3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Приоритетом реализации государственной политики в отношении безнадзорности и правонарушений несовершеннолетних в сфере реализации подпрограммы 3 является сокращение уровня подростковой преступности и безнадзорности несовершеннолетних, недопущение противоправных посягательств в отношении детей и жестокого обращения с ними.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подпрограммы 3 является повышение эффективности профилактики безнадзорности и правонарушений несовершеннолетних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районе; создание условий для творческого досуга, всестороннего развития, оздоровления, временной занятости и трудоустройства несовершеннолетних, находящихся в трудной жизненной ситуации.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Достижение цели подпрограммы 3 обеспечивается путем решения следующих задач: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реализация комплекса мер, направленных на повышение эффективности профилактики безнадзорности и правонарушений несовершеннолетних;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условий, направленных на повышение эффективности деятельности общественных комиссий по делам несовершеннолетних и защите их прав.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подпрограммы 3 эти и другие задачи решаются программно-целевыми методами.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Сроки реализации подпрограммы 3 совпадают со сроками реализации государственной программы в целом, этапы по подпрограмме 3 не выделяются.</w:t>
      </w:r>
    </w:p>
    <w:p w:rsidR="00347E59" w:rsidRDefault="00347E59" w:rsidP="00347E5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Обоснование выделения системы мероприятий и краткое</w:t>
      </w: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описание основных мероприятий подпрограммы 3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Мероприятия профилактики безнадзорности, правонарушений несовершеннолетних предназначены для несовершеннолетнего населения Ровеньского района (лиц, не достигших возраста 18 лет), родителей и лиц, их заменяющих, воспитывающих несовершеннолетних детей.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решения задач подпрограммы 3 предположительно будет реализовываться комплекс основных мероприятий.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1 "Повышение эффективности профилактики безнадзорности и правонарушений несовершеннолетних".</w:t>
      </w:r>
    </w:p>
    <w:p w:rsidR="00347E59" w:rsidRDefault="00347E59" w:rsidP="00347E59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Данная задача направлена на реализацию комплекса межведомственных организационных и профилактических мер, обеспечивающих организованный полноценный досуг и отдых несовершеннолетних, организацию их занятости и трудоустройства, формирование у несовершеннолетних интереса к здоровому образу жизни, активным формам досуга, в том числе и несовершеннолетних, нуждающихся в помощи со стороны государства, предупреждение и пресечение безнадзорности и правонарушений в подростковой среде, повышение уровня нравственно-правовой культуры несовершеннолетних всех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возрастных групп.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реализации данной задачи необходимо реализовать следующее основное мероприятие.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3.1. Мероприятия в рамках подпрограммы "Профилактика безнадзорности и правонарушений несовершеннолетних"</w:t>
      </w:r>
    </w:p>
    <w:p w:rsidR="00347E59" w:rsidRDefault="00347E59" w:rsidP="00347E59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Данное мероприятие предполагает проведение семинаров, лекций, направленных на повышение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квалификации и профессионализма специалистов, осуществляющих профилактическую работу с несовершеннолетними, в том числе находящимися в социально опасном положении, а также выпуск методических пособий по организации профилактической работы учреждений психолого-педагогического сопровождения несовершеннолетних, создание условий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учебно-воспитательных мероприятий и организации трудоустройства несовершеннолетних граждан, находящихся в трудной жизненной ситуации.</w:t>
      </w:r>
      <w:proofErr w:type="gramEnd"/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задача также предполагает реализацию комплекса организационных и практических мер по работе с подростками, вступившими в конфликт с законом, находящимися в трудной жизненной ситуации, оказание им помощи в трудоустройстве, вовлечение в культурно-массовые мероприятия, направление подростков, совершивших общественно опасные деяния, в специальные учебно-воспитательные учреждения закрытого типа.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Предусмотрены меры по оказанию содействия в трудоустройстве несовершеннолетним гражданам в соответствии с постановлением главы администрации Ровеньского района  от 29 января 2016 года N 29 «Об организации временного трудоустройства несовершеннолетних граждан в возрасте от 14 до 18 лет в свободное от учебы время в 2016 году". Данное мероприятие предусматривает оказание помощи в трудоустройстве несовершеннолетних различных категорий.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2 "Создание условий, направленных на повышение эффективности деятельности общественных комиссий по делам несовершеннолетних и защите их прав".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задача направлена на обеспечение реализации комиссиями по делам несовершеннолетних и защите их прав при администрациях городского и сельских поселений Ровеньского района полномочий, возложенных на них действующим законодательством.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успешного выполнения данной задачи необходимо реализовать следующее основное мероприятие.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3.2 "Создание и организация деятельности территориальных комиссий по делам несовершеннолетних и защите их прав".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реализации данного основного мероприятия будет осуществляться за счет субвенций из областного бюджета.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Прогноз конечных результатов подпрограммы 3.</w:t>
      </w: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показателей подпрограммы 3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подпрограммы 3 при условии ее полного финансирования и ответственного отношении исполнителей к реализации запланированных мероприятий, по предварительной оценке, в 2026 году позволит достичь следующих результатов: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Увеличение удельного веса подростков, снятых с профилактического учета по положительным основаниям, до 85,6 процента.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Доля преступлений, совершенных несовершеннолетними, в общем количестве преступлений не превысит 1,4%.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Сокращение количества несовершеннолетних, совершивших преступления повторно, до 1 человека.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Степень достижения результатов (ожидаемых результатов) определяется на основании сопоставления фактически достигнутых значений целевых показателей с их плановыми значениями.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Источником получения информации для определения уровня достижения целевых показателей являются статистические сведения ОМВД России по Ровенскому району.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Важнейшими целевыми индикаторами и показателями подпрограммы 3 являются: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удельный вес подростков, снятых с профилактического учета по положительным основаниям, от общего числа несовершеннолетних, состоящих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 профилактическом учете в органах и учреждениях системы профилактики безнадзорности и правонарушений несовершеннолетних;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удельный вес преступлений, совершенных несовершеннолетними, в общем количестве преступлений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несовершеннолетних, совершивших преступления повторно.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носят открытый характер и предусматривают возможность корректировки в случае потери информационного содержания показателя (в случае возможного изменения приоритетов государственной политики в сфере профилактики безнадзорности и правонарушений несовершеннолетних).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прогноз конечных и непосредственных результатов реализации подпрограммы 3 представлен в </w:t>
      </w:r>
      <w:hyperlink r:id="rId34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приложении N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государственной программе.</w:t>
      </w:r>
    </w:p>
    <w:p w:rsidR="00347E59" w:rsidRDefault="00347E59" w:rsidP="00347E5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Ресурсное обеспечение подпрограммы 3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предлагаемых к реализации мероприятий подпрограммы 3 за счет средств областного бюджета в 2015 - 2026 годах составит 6931 тыс. рублей, в том числе по годам: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2015 год - 373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2016 год - 411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2017 год - 466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2018 год - 545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2019 год - 488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2020 год - 569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2021 год - 615 тыс. рублей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2022 год - 653 тыс. рублей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2023 год - 660 тыс. рублей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2024 год - 691 тыс. рублей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2025 год - 717 тыс. рублей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2026 год - 743 тыс. рублей</w:t>
      </w:r>
    </w:p>
    <w:p w:rsidR="00347E59" w:rsidRDefault="00347E59" w:rsidP="00347E59">
      <w:pPr>
        <w:pStyle w:val="ConsPlusNormal"/>
        <w:ind w:firstLine="709"/>
        <w:jc w:val="both"/>
      </w:pP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областного бюджета по годам представлены соответственно в </w:t>
      </w:r>
      <w:hyperlink r:id="rId35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приложениях N 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36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N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программе.</w:t>
      </w:r>
    </w:p>
    <w:p w:rsidR="00347E59" w:rsidRDefault="00347E59" w:rsidP="00347E59">
      <w:pPr>
        <w:ind w:firstLine="709"/>
        <w:jc w:val="both"/>
      </w:pPr>
      <w:r>
        <w:rPr>
          <w:color w:val="000000"/>
        </w:rPr>
        <w:t>Объем финансового обеспечения подпрограммы 3 подлежит ежегодному уточнению в рамках подготовки проекта решения Муниципального совета Ровеньского района о районном бюджете на очередной финансовый год и плановый период.</w:t>
      </w: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 4 "</w:t>
      </w:r>
      <w:hyperlink w:anchor="P1668" w:history="1">
        <w:r>
          <w:rPr>
            <w:rStyle w:val="afe"/>
            <w:rFonts w:ascii="Times New Roman" w:hAnsi="Times New Roman" w:cs="Times New Roman"/>
            <w:b/>
            <w:color w:val="000000"/>
            <w:sz w:val="28"/>
            <w:szCs w:val="28"/>
          </w:rPr>
          <w:t>Противодействие терроризму и экстремизму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347E59" w:rsidRDefault="00347E59" w:rsidP="00347E5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2665"/>
        <w:gridCol w:w="6636"/>
      </w:tblGrid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 4: " Противодействие терроризму и экстремизму " (далее - подпрограмма 4)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Соисполнитель, ответственный за реализацию подпрограммы 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Ровеньского района 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28"/>
              <w:shd w:val="clear" w:color="auto" w:fill="auto"/>
              <w:spacing w:after="0"/>
              <w:jc w:val="both"/>
            </w:pPr>
            <w:r>
              <w:rPr>
                <w:rStyle w:val="17"/>
                <w:sz w:val="28"/>
                <w:szCs w:val="28"/>
                <w:lang w:eastAsia="ru-RU"/>
              </w:rPr>
              <w:t xml:space="preserve">Структурные подразделения администрации района; </w:t>
            </w: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347E59" w:rsidRDefault="00347E59" w:rsidP="00EF4235">
            <w:pPr>
              <w:pStyle w:val="28"/>
              <w:shd w:val="clear" w:color="auto" w:fill="auto"/>
              <w:spacing w:after="0"/>
              <w:jc w:val="both"/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Управление образования администрации Ровеньского района</w:t>
            </w:r>
          </w:p>
          <w:p w:rsidR="00347E59" w:rsidRDefault="00347E59" w:rsidP="00EF4235">
            <w:pPr>
              <w:pStyle w:val="28"/>
              <w:shd w:val="clear" w:color="auto" w:fill="auto"/>
              <w:spacing w:after="0"/>
              <w:jc w:val="both"/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Управление культуры и сельского туризма   администрации Ровеньского района,</w:t>
            </w:r>
          </w:p>
          <w:p w:rsidR="00347E59" w:rsidRDefault="00347E59" w:rsidP="00EF4235">
            <w:pPr>
              <w:pStyle w:val="28"/>
              <w:shd w:val="clear" w:color="auto" w:fill="auto"/>
              <w:spacing w:after="0"/>
              <w:jc w:val="both"/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Style w:val="17"/>
                <w:sz w:val="28"/>
                <w:szCs w:val="28"/>
                <w:lang w:eastAsia="ru-RU"/>
              </w:rPr>
              <w:t>Отдел по делам молодёжи, физической культуры и спорту</w:t>
            </w: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администрации Ровеньского района,</w:t>
            </w:r>
          </w:p>
          <w:p w:rsidR="00347E59" w:rsidRDefault="00347E59" w:rsidP="00EF4235">
            <w:pPr>
              <w:pStyle w:val="28"/>
              <w:shd w:val="clear" w:color="auto" w:fill="auto"/>
              <w:spacing w:after="0"/>
              <w:jc w:val="both"/>
            </w:pPr>
            <w:r>
              <w:rPr>
                <w:rFonts w:eastAsia="Calibri"/>
                <w:color w:val="000000"/>
                <w:sz w:val="28"/>
                <w:szCs w:val="28"/>
                <w:lang w:val="ru-RU" w:eastAsia="ru-RU"/>
              </w:rPr>
              <w:t>УКС администрации Ровеньского района,</w:t>
            </w:r>
          </w:p>
          <w:p w:rsidR="00347E59" w:rsidRDefault="00347E59" w:rsidP="00EF4235">
            <w:pPr>
              <w:pStyle w:val="ConsPlusNormal"/>
              <w:jc w:val="both"/>
            </w:pPr>
            <w:r>
              <w:rPr>
                <w:rStyle w:val="17"/>
                <w:rFonts w:eastAsia="Arial"/>
                <w:sz w:val="28"/>
                <w:szCs w:val="28"/>
              </w:rPr>
              <w:t xml:space="preserve">  </w:t>
            </w:r>
            <w:r>
              <w:rPr>
                <w:rStyle w:val="17"/>
                <w:rFonts w:eastAsia="Calibri"/>
                <w:sz w:val="28"/>
                <w:szCs w:val="28"/>
              </w:rPr>
              <w:t xml:space="preserve">Отдел Министерства внутренних дел России по </w:t>
            </w:r>
            <w:proofErr w:type="spellStart"/>
            <w:r>
              <w:rPr>
                <w:rStyle w:val="17"/>
                <w:rFonts w:eastAsia="Calibri"/>
                <w:sz w:val="28"/>
                <w:szCs w:val="28"/>
              </w:rPr>
              <w:t>Ровеньскому</w:t>
            </w:r>
            <w:proofErr w:type="spellEnd"/>
            <w:r>
              <w:rPr>
                <w:rStyle w:val="17"/>
                <w:rFonts w:eastAsia="Calibri"/>
                <w:sz w:val="28"/>
                <w:szCs w:val="28"/>
              </w:rPr>
              <w:t xml:space="preserve"> району  (по согласованию)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подпрограммы 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Style w:val="17"/>
                <w:rFonts w:eastAsia="Calibri"/>
                <w:sz w:val="28"/>
                <w:szCs w:val="28"/>
              </w:rPr>
              <w:t>Усиление мер по защите населения, объектов первоочередной антитеррористической защиты, расположенных на территории Ровеньского  района,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подпрограммы 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Реализация мер по противодействию терроризму и экстремизму на территории Ровеньского района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этапы реализации подпрограммы 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both"/>
            </w:pPr>
            <w:r>
              <w:t>Подпрограмма 4 реализуется в 2 этапа:</w:t>
            </w:r>
          </w:p>
          <w:p w:rsidR="00347E59" w:rsidRDefault="00347E59" w:rsidP="00EF4235">
            <w:pPr>
              <w:jc w:val="both"/>
            </w:pPr>
            <w:r>
              <w:t xml:space="preserve">- </w:t>
            </w:r>
            <w:r>
              <w:rPr>
                <w:lang w:val="en-US"/>
              </w:rPr>
              <w:t>I</w:t>
            </w:r>
            <w:r>
              <w:t xml:space="preserve"> этап с 2018-2020г.г.;</w:t>
            </w:r>
          </w:p>
          <w:p w:rsidR="00347E59" w:rsidRDefault="00347E59" w:rsidP="00EF423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- II этап с 2021-2026г.г.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подпрограммы 4 за счет средств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местного бюджета, а также прогнозный объем средств, привлекаемых из других источников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Планируемый общий объем финансирования подпрограммы 4 в 2018 - 2026 годах за счет всех источников финансирования составит 8029,8 тыс. рублей.</w:t>
            </w:r>
          </w:p>
          <w:p w:rsidR="00347E59" w:rsidRDefault="00347E59" w:rsidP="00EF4235">
            <w:pPr>
              <w:autoSpaceDE w:val="0"/>
              <w:jc w:val="both"/>
            </w:pPr>
            <w:r>
              <w:rPr>
                <w:color w:val="000000"/>
              </w:rPr>
              <w:lastRenderedPageBreak/>
              <w:t>Планируемый объем финансирования подпрограммы 4 в 2018 - 2026 годах за счет средств местного бюджета составит 8029,8 тыс. рублей.</w:t>
            </w:r>
          </w:p>
        </w:tc>
      </w:tr>
      <w:tr w:rsidR="00347E59" w:rsidTr="00EF423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Конечные результаты реализации подпрограммы 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году планируется:</w:t>
            </w:r>
          </w:p>
          <w:p w:rsidR="00347E59" w:rsidRDefault="00347E59" w:rsidP="00EF4235">
            <w:pPr>
              <w:pStyle w:val="28"/>
              <w:shd w:val="clear" w:color="auto" w:fill="auto"/>
              <w:spacing w:after="0"/>
              <w:jc w:val="both"/>
            </w:pPr>
            <w:r>
              <w:rPr>
                <w:rStyle w:val="17"/>
                <w:sz w:val="28"/>
                <w:szCs w:val="28"/>
                <w:lang w:eastAsia="ru-RU"/>
              </w:rPr>
              <w:t>1. Доля учреждений образования, ежегодно оборудованных внешним ограждением 2026 год - 100%.</w:t>
            </w:r>
          </w:p>
          <w:p w:rsidR="00347E59" w:rsidRDefault="00347E59" w:rsidP="00EF4235">
            <w:pPr>
              <w:pStyle w:val="28"/>
              <w:shd w:val="clear" w:color="auto" w:fill="auto"/>
              <w:spacing w:after="0"/>
              <w:jc w:val="both"/>
            </w:pPr>
            <w:r>
              <w:rPr>
                <w:rStyle w:val="17"/>
                <w:sz w:val="28"/>
                <w:szCs w:val="28"/>
                <w:lang w:eastAsia="ru-RU"/>
              </w:rPr>
              <w:t>2. Доля учреждений образования, ежегодно оборудованных системами видеонаблюдения, % - 100%;</w:t>
            </w:r>
          </w:p>
          <w:p w:rsidR="00347E59" w:rsidRDefault="00347E59" w:rsidP="00EF4235">
            <w:pPr>
              <w:pStyle w:val="28"/>
              <w:shd w:val="clear" w:color="auto" w:fill="auto"/>
              <w:spacing w:after="0"/>
              <w:jc w:val="both"/>
            </w:pPr>
            <w:r>
              <w:rPr>
                <w:rStyle w:val="17"/>
                <w:lang w:eastAsia="ru-RU"/>
              </w:rPr>
              <w:t xml:space="preserve">3. </w:t>
            </w:r>
            <w:r>
              <w:rPr>
                <w:bCs/>
                <w:color w:val="000000"/>
                <w:sz w:val="28"/>
                <w:szCs w:val="28"/>
              </w:rPr>
              <w:t xml:space="preserve">Степень соответствия антитеррористической защищенности требованиям законодательства,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100</w:t>
            </w:r>
            <w:r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347E59" w:rsidRDefault="00347E59" w:rsidP="00347E5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Характеристика сферы реализации подпрограммы 4, описание</w:t>
      </w: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основных проблем в указанной сфере и прогноз ее развития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28"/>
        <w:shd w:val="clear" w:color="auto" w:fill="auto"/>
        <w:spacing w:after="0"/>
        <w:ind w:left="20" w:right="60" w:firstLine="709"/>
        <w:jc w:val="both"/>
      </w:pPr>
      <w:r>
        <w:rPr>
          <w:color w:val="000000"/>
          <w:sz w:val="28"/>
          <w:szCs w:val="28"/>
        </w:rPr>
        <w:t>Приоритеты муниципальной политики в сфере противодействия терроризму на период до 2026 года сформированы с учетом целей и задач, поставленных в следующих стратегических документах федерального и регионального уровней:</w:t>
      </w:r>
    </w:p>
    <w:p w:rsidR="00347E59" w:rsidRDefault="00347E59" w:rsidP="00347E59">
      <w:pPr>
        <w:pStyle w:val="28"/>
        <w:shd w:val="clear" w:color="auto" w:fill="auto"/>
        <w:spacing w:after="0"/>
        <w:ind w:left="20" w:right="20" w:firstLine="709"/>
        <w:jc w:val="both"/>
      </w:pPr>
      <w:r>
        <w:rPr>
          <w:color w:val="000000"/>
          <w:sz w:val="28"/>
          <w:szCs w:val="28"/>
        </w:rPr>
        <w:t>Федеральный закон от 06.03.2006 №Э5-ФЗ «О противодействии терроризму»;</w:t>
      </w:r>
    </w:p>
    <w:p w:rsidR="00347E59" w:rsidRDefault="00347E59" w:rsidP="00347E59">
      <w:pPr>
        <w:pStyle w:val="28"/>
        <w:shd w:val="clear" w:color="auto" w:fill="auto"/>
        <w:spacing w:after="0"/>
        <w:ind w:left="20" w:right="20" w:firstLine="709"/>
        <w:jc w:val="both"/>
      </w:pPr>
      <w:r>
        <w:rPr>
          <w:color w:val="000000"/>
          <w:sz w:val="28"/>
          <w:szCs w:val="28"/>
        </w:rPr>
        <w:t>Федеральный закон от 25.07.2002 №114-ФЗ «О противодействии экстремистской деятельности»;</w:t>
      </w:r>
    </w:p>
    <w:p w:rsidR="00347E59" w:rsidRDefault="00347E59" w:rsidP="00347E59">
      <w:pPr>
        <w:pStyle w:val="28"/>
        <w:shd w:val="clear" w:color="auto" w:fill="auto"/>
        <w:spacing w:after="0"/>
        <w:ind w:left="20" w:right="20" w:firstLine="709"/>
        <w:jc w:val="both"/>
      </w:pPr>
      <w:r>
        <w:rPr>
          <w:color w:val="000000"/>
          <w:sz w:val="28"/>
          <w:szCs w:val="28"/>
        </w:rPr>
        <w:t>Концепция долгосрочного социально-экономического развития Российской Федерации на период до 2026 года (утверждена распоряжением Правительства Российской Федерации от 17 ноября 2008 г. №1662-р);</w:t>
      </w:r>
    </w:p>
    <w:p w:rsidR="00347E59" w:rsidRDefault="00347E59" w:rsidP="00347E59">
      <w:pPr>
        <w:pStyle w:val="28"/>
        <w:shd w:val="clear" w:color="auto" w:fill="auto"/>
        <w:spacing w:after="0"/>
        <w:ind w:left="20" w:right="20" w:firstLine="709"/>
        <w:jc w:val="both"/>
      </w:pPr>
      <w:r>
        <w:rPr>
          <w:color w:val="000000"/>
          <w:sz w:val="28"/>
          <w:szCs w:val="28"/>
        </w:rPr>
        <w:t>Концепция противодействия терроризму в Российской Федерации (утверждена Президентом Российской Федерации 05 октября 2009 г.);</w:t>
      </w:r>
    </w:p>
    <w:p w:rsidR="00347E59" w:rsidRDefault="00347E59" w:rsidP="00347E59">
      <w:pPr>
        <w:pStyle w:val="28"/>
        <w:shd w:val="clear" w:color="auto" w:fill="auto"/>
        <w:spacing w:after="0"/>
        <w:ind w:left="20" w:right="20" w:firstLine="709"/>
        <w:jc w:val="both"/>
      </w:pPr>
      <w:r>
        <w:rPr>
          <w:color w:val="000000"/>
          <w:sz w:val="28"/>
          <w:szCs w:val="28"/>
        </w:rPr>
        <w:t>Стратегия национальной безопасности Российской Федерации до 2026 года (утверждена Указом Президента Российской Федерации от 12 мая 2009 г. № 537).</w:t>
      </w:r>
    </w:p>
    <w:p w:rsidR="00347E59" w:rsidRDefault="00347E59" w:rsidP="00347E59">
      <w:pPr>
        <w:pStyle w:val="28"/>
        <w:shd w:val="clear" w:color="auto" w:fill="auto"/>
        <w:spacing w:after="0"/>
        <w:ind w:left="20" w:right="20" w:firstLine="709"/>
        <w:jc w:val="both"/>
      </w:pPr>
      <w:r>
        <w:rPr>
          <w:color w:val="000000"/>
          <w:sz w:val="28"/>
          <w:szCs w:val="28"/>
        </w:rPr>
        <w:t>Приоритетами в сфере реализации Подпрограммы являются: совершенствование деятельности органов местного самоуправления, направленной на своевременное выявление и устранение причин и условий, способствующих проявлениям терроризма;</w:t>
      </w:r>
    </w:p>
    <w:p w:rsidR="00347E59" w:rsidRDefault="00347E59" w:rsidP="00347E59">
      <w:pPr>
        <w:pStyle w:val="28"/>
        <w:shd w:val="clear" w:color="auto" w:fill="auto"/>
        <w:spacing w:after="0"/>
        <w:ind w:left="20" w:right="20" w:firstLine="709"/>
        <w:jc w:val="both"/>
      </w:pPr>
      <w:r>
        <w:rPr>
          <w:color w:val="000000"/>
          <w:sz w:val="28"/>
          <w:szCs w:val="28"/>
        </w:rPr>
        <w:t>практическая реализация на территории района мер по укреплению антитеррористической защищенности потенциальных объектов террористических посягательств;</w:t>
      </w:r>
    </w:p>
    <w:p w:rsidR="00347E59" w:rsidRDefault="00347E59" w:rsidP="00347E59">
      <w:pPr>
        <w:pStyle w:val="28"/>
        <w:shd w:val="clear" w:color="auto" w:fill="auto"/>
        <w:spacing w:after="0"/>
        <w:ind w:left="20" w:right="20" w:firstLine="709"/>
        <w:jc w:val="both"/>
      </w:pPr>
      <w:r>
        <w:rPr>
          <w:color w:val="000000"/>
          <w:sz w:val="28"/>
          <w:szCs w:val="28"/>
        </w:rPr>
        <w:t>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актов;</w:t>
      </w:r>
    </w:p>
    <w:p w:rsidR="00347E59" w:rsidRDefault="00347E59" w:rsidP="00347E59">
      <w:pPr>
        <w:pStyle w:val="28"/>
        <w:shd w:val="clear" w:color="auto" w:fill="auto"/>
        <w:spacing w:after="0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повышение качества информационного сопровождения проводимых в </w:t>
      </w:r>
      <w:r>
        <w:rPr>
          <w:color w:val="000000"/>
          <w:sz w:val="28"/>
          <w:szCs w:val="28"/>
        </w:rPr>
        <w:lastRenderedPageBreak/>
        <w:t>районе антитеррористических мероприятий;</w:t>
      </w:r>
    </w:p>
    <w:p w:rsidR="00347E59" w:rsidRDefault="00347E59" w:rsidP="00347E59">
      <w:pPr>
        <w:pStyle w:val="28"/>
        <w:shd w:val="clear" w:color="auto" w:fill="auto"/>
        <w:spacing w:after="0"/>
        <w:ind w:left="20" w:right="20" w:firstLine="709"/>
        <w:jc w:val="both"/>
      </w:pPr>
      <w:r>
        <w:rPr>
          <w:color w:val="000000"/>
          <w:sz w:val="28"/>
          <w:szCs w:val="28"/>
        </w:rPr>
        <w:t>организация работы с населением по вопросам повышения бдительности в условиях повседневной жизнедеятельности и совершенствование обучения жителей района правилам поведения при угрозе совершения террористического акта;</w:t>
      </w:r>
    </w:p>
    <w:p w:rsidR="00347E59" w:rsidRDefault="00347E59" w:rsidP="00347E59">
      <w:pPr>
        <w:pStyle w:val="28"/>
        <w:shd w:val="clear" w:color="auto" w:fill="auto"/>
        <w:spacing w:after="0"/>
        <w:ind w:left="20" w:right="20" w:firstLine="709"/>
        <w:jc w:val="both"/>
      </w:pPr>
      <w:r>
        <w:rPr>
          <w:color w:val="000000"/>
          <w:sz w:val="28"/>
          <w:szCs w:val="28"/>
        </w:rPr>
        <w:t>повышение уровня профессиональной подготовки должностных лиц ответственных за антитеррористическую деятельность.</w:t>
      </w:r>
    </w:p>
    <w:p w:rsidR="00347E59" w:rsidRDefault="00347E59" w:rsidP="00347E59">
      <w:pPr>
        <w:pStyle w:val="28"/>
        <w:shd w:val="clear" w:color="auto" w:fill="auto"/>
        <w:spacing w:after="0" w:line="240" w:lineRule="auto"/>
        <w:ind w:left="20" w:right="60" w:firstLine="709"/>
        <w:jc w:val="both"/>
      </w:pPr>
      <w:r>
        <w:rPr>
          <w:color w:val="000000"/>
          <w:sz w:val="28"/>
          <w:szCs w:val="28"/>
        </w:rPr>
        <w:t xml:space="preserve">Необходимость принятия подпрограммы «Противодействие терроризму и экстремизму в </w:t>
      </w:r>
      <w:proofErr w:type="spellStart"/>
      <w:r>
        <w:rPr>
          <w:color w:val="000000"/>
          <w:sz w:val="28"/>
          <w:szCs w:val="28"/>
        </w:rPr>
        <w:t>Ровеньском</w:t>
      </w:r>
      <w:proofErr w:type="spellEnd"/>
      <w:r>
        <w:rPr>
          <w:color w:val="000000"/>
          <w:sz w:val="28"/>
          <w:szCs w:val="28"/>
        </w:rPr>
        <w:t xml:space="preserve"> районе» на 2018-2026 годы (далее Подпрограмма) и последующая реализация вызвана тем, что складывающаяся обстановка в сфере противодействия терроризму в Российской Федерации продолжает оставаться напряженной. В условиях осуществления государственной политики по стабилизации обстановки в стране  лидеры незаконных вооруженных формирований - организаторы террористической деятельности в связи с лишением их возможности проведения террористических актов и иных противоправных деяний силами крупных вооруженных формирований переходят к практике нанесения точечных ударов по различным объектам в различных регионах России, прежде всего с массовым пребыванием населения.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347E59" w:rsidRDefault="00347E59" w:rsidP="00347E59">
      <w:pPr>
        <w:pStyle w:val="28"/>
        <w:shd w:val="clear" w:color="auto" w:fill="auto"/>
        <w:spacing w:after="0" w:line="240" w:lineRule="auto"/>
        <w:ind w:left="20" w:right="60" w:firstLine="709"/>
        <w:jc w:val="both"/>
      </w:pPr>
      <w:r>
        <w:rPr>
          <w:color w:val="000000"/>
          <w:sz w:val="28"/>
          <w:szCs w:val="28"/>
        </w:rPr>
        <w:t>Наличие на территории района автомобильной трассы Россошь-Старобельск, по которой  проходит значительный поток транспорта и пассажиров на Украину, реально обуславливает потенциальную опасность перемещения террористических группировок и их отдельных членов, транзита оружия, боеприпасов и взрывчатых веществ, как на территорию района, так и в соседние регионы.</w:t>
      </w:r>
    </w:p>
    <w:p w:rsidR="00347E59" w:rsidRDefault="00347E59" w:rsidP="00347E59">
      <w:pPr>
        <w:pStyle w:val="28"/>
        <w:shd w:val="clear" w:color="auto" w:fill="auto"/>
        <w:spacing w:after="0" w:line="240" w:lineRule="auto"/>
        <w:ind w:left="20" w:right="60" w:firstLine="709"/>
        <w:jc w:val="both"/>
      </w:pPr>
      <w:r>
        <w:rPr>
          <w:color w:val="000000"/>
          <w:sz w:val="28"/>
          <w:szCs w:val="28"/>
        </w:rPr>
        <w:t>Кроме того, на территории района расположены критически важные, потенциально опасные объекты, места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347E59" w:rsidRDefault="00347E59" w:rsidP="00347E59">
      <w:pPr>
        <w:pStyle w:val="28"/>
        <w:shd w:val="clear" w:color="auto" w:fill="auto"/>
        <w:spacing w:after="0" w:line="240" w:lineRule="auto"/>
        <w:ind w:left="20" w:right="60" w:firstLine="709"/>
        <w:jc w:val="both"/>
      </w:pPr>
      <w:r>
        <w:rPr>
          <w:color w:val="000000"/>
          <w:sz w:val="28"/>
          <w:szCs w:val="28"/>
        </w:rPr>
        <w:t>Правоохранительными органами Ровеньского района в 2017 году проделана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:rsidR="00347E59" w:rsidRDefault="00347E59" w:rsidP="00347E59">
      <w:pPr>
        <w:pStyle w:val="28"/>
        <w:shd w:val="clear" w:color="auto" w:fill="auto"/>
        <w:spacing w:after="0" w:line="240" w:lineRule="auto"/>
        <w:ind w:left="20" w:right="60" w:firstLine="709"/>
        <w:jc w:val="both"/>
      </w:pPr>
      <w:r>
        <w:rPr>
          <w:color w:val="000000"/>
          <w:sz w:val="28"/>
          <w:szCs w:val="28"/>
        </w:rPr>
        <w:t xml:space="preserve">Все это требует принятия дополнительных превентивных мер, направленных на противодействие терроризму, прежде всего связанных с технической </w:t>
      </w:r>
      <w:proofErr w:type="spellStart"/>
      <w:r>
        <w:rPr>
          <w:color w:val="000000"/>
          <w:sz w:val="28"/>
          <w:szCs w:val="28"/>
        </w:rPr>
        <w:t>укреплённостью</w:t>
      </w:r>
      <w:proofErr w:type="spellEnd"/>
      <w:r>
        <w:rPr>
          <w:color w:val="000000"/>
          <w:sz w:val="28"/>
          <w:szCs w:val="28"/>
        </w:rPr>
        <w:t xml:space="preserve">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предложенных Подпрограммой мер позволит значительно расширить потенциал института профилактики терроризма в целом, повысить эффективность деятельности органов, задействованных в сфере борьбы с терроризмом, привлечь дополнительные финансовые ресурсы,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усовершенствовать современную упреждающую систему мер противодействия терроризму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Цели, задачи, сроки и этапы реализации подпрограммы 4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28"/>
        <w:shd w:val="clear" w:color="auto" w:fill="auto"/>
        <w:spacing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Целью Подпрограммы является усиление мер по защите населения, объектов первоочередной антитеррористической защиты, расположенных на территории района, своевременное предупреждение, выявление и пресечение террористической и экстремистской деятельности.</w:t>
      </w:r>
    </w:p>
    <w:p w:rsidR="00347E59" w:rsidRDefault="00347E59" w:rsidP="00347E59">
      <w:pPr>
        <w:pStyle w:val="28"/>
        <w:shd w:val="clear" w:color="auto" w:fill="auto"/>
        <w:spacing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Подпрограмма рассчитана на 2018-2026 годы, реализуется в один этап и предполагает решение следующей задачи «Реализация мер по противодействию терроризму и экстремизму на территории Ровеньского района»</w:t>
      </w:r>
    </w:p>
    <w:p w:rsidR="00347E59" w:rsidRDefault="00347E59" w:rsidP="00347E59">
      <w:pPr>
        <w:pStyle w:val="28"/>
        <w:shd w:val="clear" w:color="auto" w:fill="auto"/>
        <w:spacing w:after="0" w:line="240" w:lineRule="auto"/>
        <w:ind w:left="20" w:right="20" w:firstLine="709"/>
        <w:jc w:val="both"/>
        <w:rPr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Обоснование выделения системы мероприятий и краткое</w:t>
      </w: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описание основных мероприятий подпрограммы 4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решения задачи 1 " Реализация мер по противодействию терроризму и экстремизму на территории Ровеньского района " необходимо реализовать следующие  основные мероприятия: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ab/>
        <w:t>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ab/>
        <w:t>исключение фактов незаконного использования иностранной рабочей силы;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ab/>
        <w:t>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актов.</w:t>
      </w:r>
    </w:p>
    <w:p w:rsidR="00347E59" w:rsidRDefault="00347E59" w:rsidP="00347E59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</w:rPr>
        <w:t>Данные мероприятия включают в себя расходы на 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образования, проведение антитеррористических учений, направленных на отработку взаимодействия органов местного самоуправления и территориальных органов федеральных органов исполнительной власти при осуществлении мер по противодействию терроризму, в том числе по минимизации и ликвидации последствий его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проявлений, а также направлены на разъяснение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возникновении.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15D" w:rsidRDefault="006B415D" w:rsidP="00347E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15D" w:rsidRDefault="006B415D" w:rsidP="00347E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15D" w:rsidRDefault="006B415D" w:rsidP="00347E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Прогноз конечных результатов подпрограммы 4.</w:t>
      </w: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показателей подпрограммы 4.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подпрограммы 4 при условии ее полного финансирования и ответственного отношении исполнителей к реализации запланированных мероприятий, по предварительной оценке, в 2026 году позволит достичь следующих результатов: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Комплексная оценка выполнения мероприятий Подпрограммы будет проводиться ежегодно по контролируемым значениям индикаторов, охватывающих все мероприятия, намеченные к выполнению - организационные, технические и практические.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Показателями (индикаторами) реализации Подпрограммы являются: количество публикаций в средствах массовой информации по антитеррористической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проблематике (2026 год — 11ед.);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степень соответствия антитеррористической защищённости требованиям законодательства (2026 год — 100 %)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степень готовности оперативных групп для оказания помощи при проведении контртеррористической операции и минимизации последствий террористических актов (2026 год — 100%);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случаев незаконного проникновения неблагонадёжных лиц на объекты производственного и социального значения (2026 год — 0ед.).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Подпрограммы позволит достичь следующих результатов: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улучшить социальную защищенность общества и техническую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укрепленность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и предприятий в случае возникновения террористической угрозы;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повысить уровень организованности и бдительности населения в области противодействия террористической угрозе;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сил и средств к отражению нападений террористов на объекты транспорта, связи, торговли, места массового пребывания граждан, другие особо важные и охраняемые объекты и минимизацию их последствий;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усовершенствовать систему информационного противодействия терроризму и экстремизму, предусматривающую задействование органов муниципальной власти района, возможностей правоохранительных органов и спецслужб,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прогноз конечных и непосредственных результатов реализации подпрограммы 4 представлен в </w:t>
      </w:r>
      <w:hyperlink r:id="rId37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приложении N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государственной программе.</w:t>
      </w:r>
    </w:p>
    <w:p w:rsidR="00347E59" w:rsidRDefault="00347E59" w:rsidP="00347E5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415D" w:rsidRDefault="006B415D" w:rsidP="00347E5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415D" w:rsidRDefault="006B415D" w:rsidP="00347E5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Ресурсное обеспечение подпрограммы 4.</w:t>
      </w:r>
    </w:p>
    <w:p w:rsidR="00347E59" w:rsidRDefault="00347E59" w:rsidP="00347E5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предлагаемых к реализации мероприятий подпрограммы 4 за счет средств местного бюджета в 2018 - 2026 годах составит 8029,7 тыс. рублей, в том числе по годам: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2018 год - 621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2019 год - 843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2020 год - 0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2021 год - 594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2022 год – 5363,8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2023 год – 552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2024 год - 56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2025 год - 0 тыс. рублей;</w:t>
      </w: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2026 год -  0 тыс. рублей.</w:t>
      </w:r>
    </w:p>
    <w:p w:rsidR="00347E59" w:rsidRDefault="00347E59" w:rsidP="00347E59">
      <w:pPr>
        <w:pStyle w:val="ConsPlusNormal"/>
        <w:ind w:firstLine="709"/>
        <w:jc w:val="both"/>
      </w:pPr>
    </w:p>
    <w:p w:rsidR="00347E59" w:rsidRDefault="00347E59" w:rsidP="00347E5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за счет средств местного бюджета по годам представлены соответственно в </w:t>
      </w:r>
      <w:hyperlink r:id="rId38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приложениях N 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39" w:history="1">
        <w:r>
          <w:rPr>
            <w:rStyle w:val="afe"/>
            <w:rFonts w:ascii="Times New Roman" w:hAnsi="Times New Roman" w:cs="Times New Roman"/>
            <w:color w:val="000000"/>
            <w:sz w:val="28"/>
            <w:szCs w:val="28"/>
          </w:rPr>
          <w:t>N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программе.</w:t>
      </w:r>
    </w:p>
    <w:p w:rsidR="00347E59" w:rsidRDefault="00347E59" w:rsidP="00347E59">
      <w:pPr>
        <w:ind w:firstLine="709"/>
        <w:jc w:val="both"/>
      </w:pPr>
      <w:r>
        <w:rPr>
          <w:color w:val="000000"/>
        </w:rPr>
        <w:t>Объем финансового обеспечения подпрограммы 4 подлежит ежегодному уточнению в рамках подготовки проекта решения Муниципального совета Ровеньского района о районном бюджете на очередной финансовый год и плановый период.</w:t>
      </w: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jc w:val="right"/>
        <w:sectPr w:rsidR="00347E59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347E59" w:rsidRDefault="00347E59" w:rsidP="00347E59">
      <w:pPr>
        <w:jc w:val="right"/>
      </w:pPr>
      <w:r>
        <w:lastRenderedPageBreak/>
        <w:t>Приложение № 1</w:t>
      </w:r>
    </w:p>
    <w:p w:rsidR="00347E59" w:rsidRDefault="00347E59" w:rsidP="00347E59">
      <w:pPr>
        <w:jc w:val="right"/>
      </w:pPr>
      <w:r>
        <w:t xml:space="preserve">к муниципальной программе </w:t>
      </w:r>
    </w:p>
    <w:p w:rsidR="00347E59" w:rsidRDefault="00347E59" w:rsidP="00347E59">
      <w:pPr>
        <w:jc w:val="right"/>
      </w:pPr>
      <w:r>
        <w:t>«</w:t>
      </w:r>
      <w:r>
        <w:rPr>
          <w:rFonts w:eastAsia="Calibri"/>
        </w:rPr>
        <w:t>Обеспечение безопасности жизнедеятельности</w:t>
      </w:r>
    </w:p>
    <w:p w:rsidR="00347E59" w:rsidRDefault="00347E59" w:rsidP="00347E59">
      <w:pPr>
        <w:jc w:val="right"/>
      </w:pPr>
      <w:r>
        <w:t xml:space="preserve"> </w:t>
      </w:r>
      <w:r>
        <w:rPr>
          <w:rFonts w:eastAsia="Calibri"/>
        </w:rPr>
        <w:t>населения и территорий Ровеньского района</w:t>
      </w:r>
      <w:r>
        <w:rPr>
          <w:sz w:val="26"/>
          <w:szCs w:val="26"/>
        </w:rPr>
        <w:t>»</w:t>
      </w:r>
    </w:p>
    <w:p w:rsidR="00347E59" w:rsidRDefault="00347E59" w:rsidP="00347E59">
      <w:pPr>
        <w:jc w:val="right"/>
        <w:rPr>
          <w:b/>
          <w:sz w:val="26"/>
          <w:szCs w:val="26"/>
        </w:rPr>
      </w:pP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Система основных мероприятий (мероприятий) и </w:t>
      </w: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показателей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 на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этап реализации</w:t>
      </w:r>
    </w:p>
    <w:p w:rsidR="00347E59" w:rsidRDefault="00347E59" w:rsidP="00347E59">
      <w:pPr>
        <w:pStyle w:val="ConsPlusNormal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47E59" w:rsidRDefault="00347E59" w:rsidP="00347E59">
      <w:pPr>
        <w:pStyle w:val="ConsPlusNormal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347E59" w:rsidRDefault="00347E59" w:rsidP="00347E59">
      <w:pPr>
        <w:pStyle w:val="ConsPlusNormal"/>
        <w:jc w:val="right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W w:w="0" w:type="auto"/>
        <w:tblInd w:w="-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5"/>
        <w:gridCol w:w="2119"/>
        <w:gridCol w:w="1950"/>
        <w:gridCol w:w="1418"/>
        <w:gridCol w:w="1559"/>
        <w:gridCol w:w="2268"/>
        <w:gridCol w:w="851"/>
        <w:gridCol w:w="850"/>
        <w:gridCol w:w="851"/>
        <w:gridCol w:w="708"/>
        <w:gridCol w:w="851"/>
        <w:gridCol w:w="709"/>
        <w:gridCol w:w="828"/>
      </w:tblGrid>
      <w:tr w:rsidR="00347E59" w:rsidTr="00EF4235">
        <w:trPr>
          <w:trHeight w:val="860"/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№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 xml:space="preserve">Наименование </w:t>
            </w:r>
            <w:r>
              <w:rPr>
                <w:b/>
                <w:color w:val="000000"/>
              </w:rPr>
              <w:t>муниципальной программы,</w:t>
            </w:r>
            <w:r>
              <w:rPr>
                <w:b/>
              </w:rPr>
              <w:t xml:space="preserve"> подпрограмм, мероприятий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Ответственный исполнитель (соисполнитель, участник), ответственный за реализацию ответственный за реализацию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Вид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Значение показателя конечного и непосредственного результата</w:t>
            </w:r>
          </w:p>
          <w:p w:rsidR="00347E59" w:rsidRDefault="00347E59" w:rsidP="00EF4235">
            <w:r>
              <w:rPr>
                <w:b/>
              </w:rPr>
              <w:t xml:space="preserve"> по годам реализации </w:t>
            </w:r>
          </w:p>
        </w:tc>
      </w:tr>
      <w:tr w:rsidR="00347E59" w:rsidTr="00EF4235">
        <w:trPr>
          <w:trHeight w:val="348"/>
          <w:tblHeader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2019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2020</w:t>
            </w:r>
          </w:p>
        </w:tc>
      </w:tr>
      <w:tr w:rsidR="00347E59" w:rsidTr="00EF4235">
        <w:trPr>
          <w:trHeight w:val="32"/>
          <w:tblHeader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lang w:val="en-US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lang w:val="en-US"/>
              </w:rPr>
              <w:t>13</w:t>
            </w:r>
          </w:p>
        </w:tc>
      </w:tr>
      <w:tr w:rsidR="00347E59" w:rsidTr="00EF4235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 xml:space="preserve">Муниципальная программа «Обеспечение безопасности жизнедеятельности населения и территорий Ровеньского </w:t>
            </w:r>
            <w:r>
              <w:rPr>
                <w:color w:val="000000"/>
              </w:rPr>
              <w:lastRenderedPageBreak/>
              <w:t>района»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Цель: повышение уровня безопасности жизнедеятельности населения и территорий Ровеньского района</w:t>
            </w:r>
            <w:r>
              <w:t xml:space="preserve">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района, Управление образования администрации района,</w:t>
            </w:r>
          </w:p>
          <w:p w:rsidR="00347E59" w:rsidRDefault="00347E59" w:rsidP="00EF4235">
            <w:r>
              <w:rPr>
                <w:color w:val="000000"/>
              </w:rPr>
              <w:t xml:space="preserve">ОГБУЗ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Ровеньская</w:t>
            </w:r>
            <w:proofErr w:type="spellEnd"/>
            <w:r>
              <w:rPr>
                <w:color w:val="000000"/>
              </w:rPr>
              <w:t xml:space="preserve"> ЦРБ» (по согласованию), управление культуры и сельского туризма администрации района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 xml:space="preserve">администрации </w:t>
            </w:r>
            <w:proofErr w:type="gramStart"/>
            <w:r>
              <w:rPr>
                <w:color w:val="000000"/>
              </w:rPr>
              <w:t>городского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Удовлетворенность населения района безопасностью жизни, 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55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65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65 </w:t>
            </w:r>
          </w:p>
        </w:tc>
      </w:tr>
      <w:tr w:rsidR="00347E59" w:rsidTr="00EF4235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гибели людей при пожарах,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</w:tr>
      <w:tr w:rsidR="00347E59" w:rsidTr="00EF4235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пожаров, 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13</w:t>
            </w:r>
          </w:p>
        </w:tc>
      </w:tr>
      <w:tr w:rsidR="00347E59" w:rsidTr="00EF4235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Уровень преступности (на 100 тыс. населения)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616,9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975,6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621,3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612,4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604,1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596,2</w:t>
            </w:r>
          </w:p>
        </w:tc>
      </w:tr>
      <w:tr w:rsidR="00347E59" w:rsidTr="00EF4235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roofErr w:type="gramStart"/>
            <w:r>
              <w:rPr>
                <w:color w:val="000000"/>
              </w:rPr>
              <w:t xml:space="preserve">Число погибших в ДТП на 100 тыс. населения)   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16,7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16,7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12,5</w:t>
            </w:r>
          </w:p>
        </w:tc>
      </w:tr>
      <w:tr w:rsidR="00347E59" w:rsidTr="00EF4235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Доля преступлений, совершенных несовершеннолетними, в общем количестве совершенных </w:t>
            </w:r>
            <w:r>
              <w:rPr>
                <w:color w:val="000000"/>
              </w:rPr>
              <w:lastRenderedPageBreak/>
              <w:t>преступлений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2,1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2,1</w:t>
            </w:r>
          </w:p>
        </w:tc>
      </w:tr>
      <w:tr w:rsidR="00347E59" w:rsidTr="00EF4235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Доля учреждений образования, ежегодно оборудованных внешним ограждением,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Доля учреждений образования, ежегодно оборудованных системами видеонаблюдения,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Cs/>
                <w:color w:val="000000"/>
              </w:rPr>
              <w:t xml:space="preserve">Степень соответствия </w:t>
            </w:r>
            <w:r>
              <w:rPr>
                <w:bCs/>
                <w:color w:val="000000"/>
              </w:rPr>
              <w:lastRenderedPageBreak/>
              <w:t>антитеррористической защищенности требованиям законодательства,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Подпрограмма 1</w:t>
            </w:r>
          </w:p>
          <w:p w:rsidR="00347E59" w:rsidRDefault="00347E59" w:rsidP="00EF4235">
            <w:r>
              <w:rPr>
                <w:color w:val="000000"/>
              </w:rPr>
              <w:t xml:space="preserve">«Снижение рисков и смягчение последствий чрезвычайных ситуаций природного и техногенного характера, </w:t>
            </w:r>
            <w:r>
              <w:rPr>
                <w:color w:val="000000"/>
              </w:rPr>
              <w:lastRenderedPageBreak/>
              <w:t>пожарная безопасность и защита населения»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>МКУ «ЕДДС Ровеньского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пожаров, единиц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18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17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16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15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14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13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погибших людей при пожарах, человек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пострадавших людей при пожарах, человек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0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0 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Экономический ущерб от пожаров, тыс. рублей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855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798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695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648</w:t>
            </w:r>
          </w:p>
        </w:tc>
      </w:tr>
      <w:tr w:rsidR="00347E59" w:rsidTr="00EF4235">
        <w:tc>
          <w:tcPr>
            <w:tcW w:w="1545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Задача 1 "Снижение рисков и смягчение последствий чрезвычайных ситуаций природного и техногенного характера"</w:t>
            </w:r>
          </w:p>
        </w:tc>
      </w:tr>
      <w:tr w:rsidR="00347E59" w:rsidTr="00EF4235"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Основное мероприятие 1.1. «Мероприятия в рамках подпрограммы "Снижение рисков и смягчение последствий чрезвычайных ситуаций природного и </w:t>
            </w:r>
            <w:r>
              <w:rPr>
                <w:color w:val="000000"/>
              </w:rPr>
              <w:lastRenderedPageBreak/>
              <w:t>техногенного характера, пожарная безопасность и защита населения»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>МКУ «ЕДДС Ровеньского района»</w:t>
            </w:r>
          </w:p>
          <w:p w:rsidR="00347E59" w:rsidRDefault="00347E59" w:rsidP="00EF4235">
            <w:pPr>
              <w:pStyle w:val="a9"/>
            </w:pPr>
            <w:r>
              <w:rPr>
                <w:color w:val="000000"/>
              </w:rPr>
              <w:t>ГУ МЧС России по Белгородской области (по согласованию)</w:t>
            </w:r>
          </w:p>
          <w:p w:rsidR="00347E59" w:rsidRDefault="00347E59" w:rsidP="00EF4235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1.1.1. Готовность к обеспечению всеми видами связи добровольных противопожарных формирований Ровеньского района. Увеличение охвата населения </w:t>
            </w:r>
            <w:r>
              <w:rPr>
                <w:color w:val="000000"/>
              </w:rPr>
              <w:lastRenderedPageBreak/>
              <w:t>средствами оповещения, процент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85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85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85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90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95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1.1.2. Готовность к обеспечению видами связи главы администрации Ровеньского района, руководящего состава Ровеньского района и районной комиссии по </w:t>
            </w:r>
            <w:r>
              <w:rPr>
                <w:color w:val="000000"/>
              </w:rPr>
              <w:lastRenderedPageBreak/>
              <w:t>предупреждению и ликвидации чрезвычайных ситуаций и обеспечению пожарной безопасности с места чрезвычайной ситуации и на военное время, процент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55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55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55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65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82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</w:tr>
      <w:tr w:rsidR="00347E59" w:rsidTr="00EF4235">
        <w:tc>
          <w:tcPr>
            <w:tcW w:w="1545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Задача 2 «Управление переводом администрации Ровеньского района, организаций, территориальных органов на работу в условиях военного времени"</w:t>
            </w:r>
          </w:p>
        </w:tc>
      </w:tr>
      <w:tr w:rsidR="00347E59" w:rsidTr="00EF423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Основное мероприятие 1.2. «Подготовка </w:t>
            </w:r>
            <w:r>
              <w:rPr>
                <w:color w:val="000000"/>
              </w:rPr>
              <w:lastRenderedPageBreak/>
              <w:t>населения и организаций к действиям в чрезвычайных ситуациях в мирное и военное время»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1.2.1. Количество человек, </w:t>
            </w:r>
            <w:r>
              <w:rPr>
                <w:color w:val="000000"/>
              </w:rPr>
              <w:lastRenderedPageBreak/>
              <w:t>работающих в области мобилизационной подготовки, человек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2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2</w:t>
            </w:r>
          </w:p>
        </w:tc>
      </w:tr>
      <w:tr w:rsidR="00347E59" w:rsidTr="00EF4235">
        <w:tc>
          <w:tcPr>
            <w:tcW w:w="1545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Задача 3 "Обеспечения вызова экстренных оперативных служб по единому номеру "112"</w:t>
            </w:r>
          </w:p>
        </w:tc>
      </w:tr>
      <w:tr w:rsidR="00347E59" w:rsidTr="00EF423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1.3. «</w:t>
            </w:r>
            <w:r>
              <w:rPr>
                <w:bCs/>
                <w:color w:val="000000"/>
              </w:rPr>
              <w:t xml:space="preserve">Обеспечение деятельности (оказание услуги) муниципальных учреждений (организации) в </w:t>
            </w:r>
            <w:r>
              <w:rPr>
                <w:bCs/>
                <w:color w:val="000000"/>
              </w:rPr>
              <w:lastRenderedPageBreak/>
              <w:t>рамках подпрограммы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>МКУ «ЕДДС Ровеньского района»</w:t>
            </w:r>
          </w:p>
          <w:p w:rsidR="00347E59" w:rsidRDefault="00347E59" w:rsidP="00EF423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1.3.1. </w:t>
            </w:r>
          </w:p>
          <w:p w:rsidR="00347E59" w:rsidRDefault="00347E59" w:rsidP="00EF4235">
            <w:r>
              <w:rPr>
                <w:color w:val="000000"/>
              </w:rPr>
              <w:t xml:space="preserve">Количество  объектов жилищно-коммунального хозяйства, транспорта, лесных хозяйств,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47E59" w:rsidRDefault="00347E59" w:rsidP="00EF4235">
            <w:r>
              <w:rPr>
                <w:color w:val="000000"/>
              </w:rPr>
              <w:lastRenderedPageBreak/>
              <w:t>нарастающим итогом, подключенных к системе "112" Ровеньского района, единиц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7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7</w:t>
            </w:r>
          </w:p>
        </w:tc>
      </w:tr>
      <w:tr w:rsidR="00347E59" w:rsidTr="00EF4235">
        <w:tc>
          <w:tcPr>
            <w:tcW w:w="1545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Задача 4 «Обеспечение пожарной безопасности и защита населения и территории района»</w:t>
            </w:r>
          </w:p>
        </w:tc>
      </w:tr>
      <w:tr w:rsidR="00347E59" w:rsidTr="00EF4235"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Pr="006B415D" w:rsidRDefault="00347E59" w:rsidP="00EF4235">
            <w:r>
              <w:rPr>
                <w:color w:val="000000"/>
              </w:rPr>
              <w:t xml:space="preserve">Основное </w:t>
            </w:r>
            <w:r>
              <w:rPr>
                <w:color w:val="000000"/>
              </w:rPr>
              <w:lastRenderedPageBreak/>
              <w:t xml:space="preserve">мероприятие 1.4. «Приобретение приборов радиационного и дозиметрического контроля в количестве 2-х штук».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</w:t>
            </w:r>
            <w:r>
              <w:rPr>
                <w:color w:val="000000"/>
              </w:rPr>
              <w:lastRenderedPageBreak/>
              <w:t>я Ровеньского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прогрессиру</w:t>
            </w:r>
            <w:r>
              <w:lastRenderedPageBreak/>
              <w:t>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 xml:space="preserve">Показатель 1.4.1. </w:t>
            </w:r>
            <w:r>
              <w:rPr>
                <w:color w:val="000000"/>
              </w:rPr>
              <w:lastRenderedPageBreak/>
              <w:t>Приобретение приборов, единиц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Подпрограмма 2 «Укрепление общественного порядка»</w:t>
            </w:r>
          </w:p>
          <w:p w:rsidR="00347E59" w:rsidRDefault="00347E59" w:rsidP="00EF4235">
            <w:pPr>
              <w:rPr>
                <w:color w:val="000000"/>
              </w:rPr>
            </w:pP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Администрация Ровеньского района, администрации городского и сельских поселений (по согласованию)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Уровень преступности (на 100 тыс. населения)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616,9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675,6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621,3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612,4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604,1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596,2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Уровень совершенных тяжких и особо тяжких преступлений (на </w:t>
            </w:r>
            <w:r>
              <w:rPr>
                <w:color w:val="000000"/>
              </w:rPr>
              <w:lastRenderedPageBreak/>
              <w:t>10 тыс. населения)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9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8,5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7,5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7 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Уровень рецидивной преступности (на 10 тыс. населения)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11,5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11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9,5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9 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roofErr w:type="gramStart"/>
            <w:r>
              <w:rPr>
                <w:color w:val="000000"/>
              </w:rPr>
              <w:t xml:space="preserve">Число погибших в ДТП на 100 тыс. населения)   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16,7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16,7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12,5</w:t>
            </w:r>
          </w:p>
        </w:tc>
      </w:tr>
      <w:tr w:rsidR="00347E59" w:rsidTr="00EF4235">
        <w:tc>
          <w:tcPr>
            <w:tcW w:w="1545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t>Задача 1 "Повышение эффективности работы в сфере профилактики правонарушений и борьбы с преступностью"</w:t>
            </w:r>
          </w:p>
        </w:tc>
      </w:tr>
      <w:tr w:rsidR="00347E59" w:rsidTr="00EF423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2.1. «</w:t>
            </w:r>
            <w:r>
              <w:rPr>
                <w:bCs/>
                <w:color w:val="000000"/>
              </w:rPr>
              <w:t xml:space="preserve">Осуществление отдельных государственных </w:t>
            </w:r>
            <w:r>
              <w:rPr>
                <w:bCs/>
                <w:color w:val="000000"/>
              </w:rPr>
              <w:lastRenderedPageBreak/>
              <w:t>полномочий по рассмотрению дел об административных правонарушениях»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2.1.1. Количество рассмотренных административных материалов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70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75</w:t>
            </w:r>
          </w:p>
        </w:tc>
      </w:tr>
      <w:tr w:rsidR="00347E59" w:rsidTr="00EF4235">
        <w:tc>
          <w:tcPr>
            <w:tcW w:w="1545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Задача 2 «Сокращение смертности от дорожно-транспортных происшествий»</w:t>
            </w:r>
          </w:p>
        </w:tc>
      </w:tr>
      <w:tr w:rsidR="00347E59" w:rsidTr="00EF423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2.2 «Реализация мероприятий по безопасности дорожного движения»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Администрация </w:t>
            </w:r>
          </w:p>
          <w:p w:rsidR="00347E59" w:rsidRDefault="00347E59" w:rsidP="00EF4235">
            <w:r>
              <w:rPr>
                <w:color w:val="000000"/>
              </w:rPr>
              <w:t>Ровеньского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Поддержание в работоспособном состоянии служебного транспорта ОМВД России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району, процент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Подпрограмма 3</w:t>
            </w:r>
          </w:p>
          <w:p w:rsidR="00347E59" w:rsidRDefault="00347E59" w:rsidP="00EF4235">
            <w:pPr>
              <w:tabs>
                <w:tab w:val="left" w:pos="2120"/>
              </w:tabs>
            </w:pPr>
            <w:r>
              <w:rPr>
                <w:color w:val="000000"/>
              </w:rPr>
              <w:t xml:space="preserve">«Профилактика безнадзорности и правонарушений несовершеннолетних» 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Администрация Ровеньского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Удельный вес подростков, снятых с профилактического учета по положительным основаниям, процент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95,5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96,1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96,3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96,50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преступлений, совершенных несовершеннолетними, в общем количестве совершенных преступлений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2,1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2,1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регрессиру</w:t>
            </w:r>
            <w:r>
              <w:lastRenderedPageBreak/>
              <w:t>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 xml:space="preserve">Количество </w:t>
            </w:r>
            <w:r>
              <w:rPr>
                <w:color w:val="000000"/>
              </w:rPr>
              <w:lastRenderedPageBreak/>
              <w:t>несовершеннолетних, совершивших преступления повторно, человек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</w:t>
            </w:r>
          </w:p>
          <w:p w:rsidR="00347E59" w:rsidRDefault="00347E59" w:rsidP="00EF4235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</w:t>
            </w:r>
          </w:p>
        </w:tc>
      </w:tr>
      <w:tr w:rsidR="00347E59" w:rsidTr="00EF4235">
        <w:tc>
          <w:tcPr>
            <w:tcW w:w="1545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Задача 1 «Повышение эффективности профилактики безнадзорности и правонарушений несовершеннолетних»</w:t>
            </w:r>
          </w:p>
        </w:tc>
      </w:tr>
      <w:tr w:rsidR="00347E59" w:rsidTr="00EF4235"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3.1. «Мероприятия в рамках подпрограммы «Профилактика безнадзорности и правонарушений несовершеннолетних»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Управление образования администрации района</w:t>
            </w:r>
          </w:p>
          <w:p w:rsidR="00347E59" w:rsidRDefault="00347E59" w:rsidP="00EF4235">
            <w:r>
              <w:rPr>
                <w:color w:val="000000"/>
              </w:rPr>
              <w:t>ОКУ «Ровеньский районный центр занятости населения» (по согласованию)</w:t>
            </w:r>
          </w:p>
          <w:p w:rsidR="00347E59" w:rsidRDefault="00347E59" w:rsidP="00EF4235">
            <w:r>
              <w:rPr>
                <w:color w:val="000000"/>
              </w:rPr>
              <w:lastRenderedPageBreak/>
              <w:t>Управление культуры и сельского туризма администрации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>Управление образования Ровеньского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Показатель 3.1.3. Охват несовершеннолетних, вовлеченных в мероприятия, процент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45</w:t>
            </w:r>
          </w:p>
          <w:p w:rsidR="00347E59" w:rsidRDefault="00347E59" w:rsidP="00EF4235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60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3.1.4. Доля несовершеннолетних, </w:t>
            </w:r>
            <w:r>
              <w:rPr>
                <w:color w:val="000000"/>
              </w:rPr>
              <w:lastRenderedPageBreak/>
              <w:t>привлеченных к участию в мероприятиях, из числа состоящих на профилактическом учете в органах профилактики, процент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30</w:t>
            </w:r>
          </w:p>
          <w:p w:rsidR="00347E59" w:rsidRDefault="00347E59" w:rsidP="00EF4235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55</w:t>
            </w:r>
          </w:p>
        </w:tc>
      </w:tr>
      <w:tr w:rsidR="00347E59" w:rsidTr="00EF4235">
        <w:tc>
          <w:tcPr>
            <w:tcW w:w="1545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Задача 2 "Создание условий, направленных на повышение эффективности деятельности общественных комиссий по делам несовершеннолетних и защите их прав при администрациях городского и сельских поселений Ровеньского района"</w:t>
            </w:r>
          </w:p>
        </w:tc>
      </w:tr>
      <w:tr w:rsidR="00347E59" w:rsidTr="00EF423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Основное мероприятие 3.2. </w:t>
            </w:r>
            <w:r>
              <w:rPr>
                <w:bCs/>
                <w:color w:val="000000"/>
              </w:rPr>
              <w:t xml:space="preserve">Создание и организация </w:t>
            </w:r>
            <w:r>
              <w:rPr>
                <w:bCs/>
                <w:color w:val="000000"/>
              </w:rPr>
              <w:lastRenderedPageBreak/>
              <w:t>деятельности территориальных комиссий по делам несовершеннолетних и защите их прав в рамках подпрограммы "Профилактика безнадзорности и правонарушений несовершеннолетних</w:t>
            </w:r>
            <w:r>
              <w:rPr>
                <w:color w:val="000000"/>
              </w:rPr>
              <w:t xml:space="preserve"> городского и сельских поселений Ровеньского </w:t>
            </w:r>
            <w:r>
              <w:rPr>
                <w:color w:val="000000"/>
              </w:rPr>
              <w:lastRenderedPageBreak/>
              <w:t>района"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3.2. Доля несовершеннолетних, </w:t>
            </w:r>
            <w:r>
              <w:rPr>
                <w:color w:val="000000"/>
              </w:rPr>
              <w:lastRenderedPageBreak/>
              <w:t>совершивших преступление повторно, в общей численности несовершеннолетних, совершивших преступление, процент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4,5</w:t>
            </w:r>
          </w:p>
          <w:p w:rsidR="00347E59" w:rsidRDefault="00347E59" w:rsidP="00EF4235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4,3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4,3</w:t>
            </w:r>
          </w:p>
        </w:tc>
      </w:tr>
      <w:tr w:rsidR="00347E59" w:rsidTr="00EF4235"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Подпрограмма 4 «Противодействие терроризму и экстремизму»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Структурные подразделения администрации района; Управление образования администрации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>Управление культуры и сельского туризма администрации Ровеньского района,</w:t>
            </w:r>
          </w:p>
          <w:p w:rsidR="00347E59" w:rsidRDefault="00347E59" w:rsidP="00EF4235">
            <w:r>
              <w:rPr>
                <w:color w:val="000000"/>
              </w:rPr>
              <w:lastRenderedPageBreak/>
              <w:t>Отдел по делам молодёжи, физической культуры и спорту администрации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 xml:space="preserve">Отдел Министерства внутренних дел России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Доля учреждений образования, ежегодно оборудованных внешним ограждением,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Доля учреждений образования, ежегодно оборудованных системами видеонаблюдения,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Cs/>
                <w:color w:val="000000"/>
              </w:rPr>
              <w:t xml:space="preserve">Степень соответствия </w:t>
            </w:r>
            <w:r>
              <w:rPr>
                <w:bCs/>
                <w:color w:val="000000"/>
              </w:rPr>
              <w:lastRenderedPageBreak/>
              <w:t>антитеррористической защищенности требованиям законодательства,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90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1545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Задача 1 «Реализация мер по противодействию терроризму и экстремизму на территории Ровеньского района»</w:t>
            </w:r>
          </w:p>
        </w:tc>
      </w:tr>
      <w:tr w:rsidR="00347E59" w:rsidTr="00EF423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Основное </w:t>
            </w:r>
            <w:r>
              <w:rPr>
                <w:color w:val="000000"/>
              </w:rPr>
              <w:lastRenderedPageBreak/>
              <w:t>мероприятие 4.1. «</w:t>
            </w:r>
            <w:r>
              <w:rPr>
                <w:bCs/>
                <w:color w:val="000000"/>
              </w:rPr>
              <w:t>Проведение пропагандистской работы, направленной на вскрытие сущности и разъяснение общественной опасности</w:t>
            </w:r>
          </w:p>
          <w:p w:rsidR="00347E59" w:rsidRDefault="00347E59" w:rsidP="00EF4235">
            <w:r>
              <w:rPr>
                <w:bCs/>
                <w:color w:val="000000"/>
              </w:rPr>
              <w:t>терроризма и экстремизма, предупреждение террористической деятельности, повышение бдительности»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 xml:space="preserve">Отдел по делам </w:t>
            </w:r>
            <w:r>
              <w:rPr>
                <w:color w:val="000000"/>
              </w:rPr>
              <w:lastRenderedPageBreak/>
              <w:t>молодёжи, физической культуры и спорту администрации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 xml:space="preserve">Отдел Министерства внутренних дел России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прогрессиру</w:t>
            </w:r>
            <w:r>
              <w:lastRenderedPageBreak/>
              <w:t>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Cs/>
                <w:color w:val="000000"/>
              </w:rPr>
              <w:lastRenderedPageBreak/>
              <w:t xml:space="preserve">4.1.1. Количество </w:t>
            </w:r>
            <w:r>
              <w:rPr>
                <w:bCs/>
                <w:color w:val="000000"/>
              </w:rPr>
              <w:lastRenderedPageBreak/>
              <w:t xml:space="preserve">публикаций в средствах массовой информации по антитеррористической и </w:t>
            </w:r>
            <w:proofErr w:type="spellStart"/>
            <w:r>
              <w:rPr>
                <w:bCs/>
                <w:color w:val="000000"/>
              </w:rPr>
              <w:t>антиэкстремистской</w:t>
            </w:r>
            <w:proofErr w:type="spellEnd"/>
            <w:r>
              <w:rPr>
                <w:bCs/>
                <w:color w:val="000000"/>
              </w:rPr>
              <w:t xml:space="preserve"> проблематике, </w:t>
            </w:r>
            <w:proofErr w:type="spellStart"/>
            <w:proofErr w:type="gramStart"/>
            <w:r>
              <w:rPr>
                <w:bCs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11</w:t>
            </w:r>
          </w:p>
        </w:tc>
      </w:tr>
      <w:tr w:rsidR="00347E59" w:rsidTr="00EF423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4.2. «</w:t>
            </w:r>
            <w:r>
              <w:rPr>
                <w:bCs/>
                <w:color w:val="000000"/>
              </w:rPr>
              <w:t>Исключение фактов незаконного использования иностранной рабочей силы</w:t>
            </w:r>
            <w:r>
              <w:rPr>
                <w:color w:val="000000"/>
              </w:rPr>
              <w:t>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Отдел Министерства внутренних дел России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Cs/>
                <w:color w:val="000000"/>
              </w:rPr>
              <w:t xml:space="preserve">4.2.1. Количество случаев незаконного проникновения неблагонадёжных лиц на объекты производственного и социального значения, </w:t>
            </w:r>
            <w:proofErr w:type="spellStart"/>
            <w:proofErr w:type="gramStart"/>
            <w:r>
              <w:rPr>
                <w:bCs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0</w:t>
            </w:r>
          </w:p>
        </w:tc>
      </w:tr>
      <w:tr w:rsidR="00347E59" w:rsidTr="00EF4235">
        <w:trPr>
          <w:trHeight w:val="4039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Cs/>
                <w:color w:val="000000"/>
              </w:rPr>
              <w:t>Основное мероприятие 4.3. «</w:t>
            </w:r>
            <w:r>
              <w:rPr>
                <w:color w:val="000000"/>
              </w:rPr>
              <w:t>Обеспечение готовности сил и средств, предназначенных для оказания помощи при проведении</w:t>
            </w:r>
          </w:p>
          <w:p w:rsidR="00347E59" w:rsidRDefault="00347E59" w:rsidP="00EF4235">
            <w:r>
              <w:rPr>
                <w:color w:val="000000"/>
              </w:rPr>
              <w:t>контртеррористической операции и минимизации последствий террористических актов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2020 гг.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bCs/>
                <w:color w:val="000000"/>
              </w:rPr>
              <w:t>4.3.1. Степень готовности оперативных групп антикризисной деятельности для оказания помощи при проведении контртеррористической операции и минимизации последствий террористических актов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90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100</w:t>
            </w:r>
          </w:p>
        </w:tc>
      </w:tr>
    </w:tbl>
    <w:p w:rsidR="00347E59" w:rsidRDefault="00347E59" w:rsidP="00347E59">
      <w:pPr>
        <w:pStyle w:val="ConsPlusNormal"/>
        <w:rPr>
          <w:rFonts w:ascii="Times New Roman" w:hAnsi="Times New Roman" w:cs="Times New Roman"/>
          <w:sz w:val="26"/>
          <w:szCs w:val="26"/>
          <w:lang w:val="en-US"/>
        </w:rPr>
      </w:pPr>
    </w:p>
    <w:p w:rsidR="00347E59" w:rsidRDefault="00347E59" w:rsidP="00347E59">
      <w:pPr>
        <w:pStyle w:val="ConsPlusNormal"/>
        <w:rPr>
          <w:rFonts w:ascii="Times New Roman" w:hAnsi="Times New Roman" w:cs="Times New Roman"/>
          <w:sz w:val="26"/>
          <w:szCs w:val="26"/>
          <w:lang w:val="en-US"/>
        </w:rPr>
      </w:pP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Система основных мероприятий (мероприятий) и </w:t>
      </w:r>
    </w:p>
    <w:p w:rsidR="00347E59" w:rsidRDefault="00347E59" w:rsidP="00347E59">
      <w:pPr>
        <w:pStyle w:val="ConsPlusNormal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показателей муниципальной программы на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 этап реализации</w:t>
      </w:r>
    </w:p>
    <w:p w:rsidR="00347E59" w:rsidRDefault="00347E59" w:rsidP="00347E59">
      <w:pPr>
        <w:pStyle w:val="ConsPlusNormal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47E59" w:rsidRDefault="00347E59" w:rsidP="00347E59">
      <w:pPr>
        <w:pStyle w:val="ConsPlusNormal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347E59" w:rsidRDefault="00347E59" w:rsidP="00347E59">
      <w:pPr>
        <w:pStyle w:val="ConsPlusNormal"/>
        <w:jc w:val="right"/>
      </w:pPr>
    </w:p>
    <w:p w:rsidR="00347E59" w:rsidRDefault="00347E59" w:rsidP="00347E59">
      <w:pPr>
        <w:rPr>
          <w:sz w:val="16"/>
          <w:szCs w:val="16"/>
          <w:lang w:val="en-US"/>
        </w:rPr>
      </w:pPr>
    </w:p>
    <w:tbl>
      <w:tblPr>
        <w:tblW w:w="0" w:type="auto"/>
        <w:tblInd w:w="-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5"/>
        <w:gridCol w:w="1692"/>
        <w:gridCol w:w="1770"/>
        <w:gridCol w:w="1194"/>
        <w:gridCol w:w="2036"/>
        <w:gridCol w:w="2158"/>
        <w:gridCol w:w="964"/>
        <w:gridCol w:w="1072"/>
        <w:gridCol w:w="964"/>
        <w:gridCol w:w="964"/>
        <w:gridCol w:w="964"/>
        <w:gridCol w:w="1042"/>
      </w:tblGrid>
      <w:tr w:rsidR="00347E59" w:rsidTr="00EF4235">
        <w:trPr>
          <w:trHeight w:val="860"/>
          <w:tblHeader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№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 xml:space="preserve">Наименование </w:t>
            </w:r>
            <w:r>
              <w:rPr>
                <w:b/>
                <w:color w:val="000000"/>
              </w:rPr>
              <w:t>муниципальной программы,</w:t>
            </w:r>
            <w:r>
              <w:rPr>
                <w:b/>
              </w:rPr>
              <w:t xml:space="preserve"> подпрограмм, мероприятий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Срок реализации (начало, завершение)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Вид показателя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5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</w:rPr>
              <w:t>Значение показателя конечного и непосредственного результата</w:t>
            </w:r>
          </w:p>
          <w:p w:rsidR="00347E59" w:rsidRDefault="00347E59" w:rsidP="00EF4235">
            <w:r>
              <w:rPr>
                <w:b/>
              </w:rPr>
              <w:t xml:space="preserve"> по годам реализации </w:t>
            </w:r>
          </w:p>
        </w:tc>
      </w:tr>
      <w:tr w:rsidR="00347E59" w:rsidTr="00EF4235">
        <w:trPr>
          <w:trHeight w:val="348"/>
          <w:tblHeader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/>
                <w:lang w:val="en-US"/>
              </w:rPr>
              <w:t>2025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b/>
                <w:color w:val="000000"/>
                <w:lang w:val="en-US"/>
              </w:rPr>
              <w:t>2026</w:t>
            </w:r>
          </w:p>
        </w:tc>
      </w:tr>
      <w:tr w:rsidR="00347E59" w:rsidTr="00EF4235">
        <w:trPr>
          <w:trHeight w:val="32"/>
          <w:tblHeader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lang w:val="en-US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lang w:val="en-US"/>
              </w:rPr>
              <w:t>11</w:t>
            </w:r>
          </w:p>
        </w:tc>
      </w:tr>
      <w:tr w:rsidR="00347E59" w:rsidTr="00EF4235"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Муниципальная программа «Обеспечение безопасности жизнедеятельности населения и территорий Ровеньского района »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 xml:space="preserve">Цель: </w:t>
            </w:r>
            <w:r>
              <w:rPr>
                <w:color w:val="000000"/>
              </w:rPr>
              <w:lastRenderedPageBreak/>
              <w:t>повышение уровня безопасности жизнедеятельности населения и территорий Ровеньского района</w:t>
            </w:r>
            <w:r>
              <w:t xml:space="preserve">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района, Управление образования администрации района,</w:t>
            </w:r>
          </w:p>
          <w:p w:rsidR="00347E59" w:rsidRDefault="00347E59" w:rsidP="00EF4235">
            <w:r>
              <w:rPr>
                <w:color w:val="000000"/>
              </w:rPr>
              <w:t>ОГБУЗ «</w:t>
            </w:r>
            <w:proofErr w:type="spellStart"/>
            <w:r>
              <w:rPr>
                <w:color w:val="000000"/>
              </w:rPr>
              <w:t>Ровеньская</w:t>
            </w:r>
            <w:proofErr w:type="spellEnd"/>
            <w:r>
              <w:rPr>
                <w:color w:val="000000"/>
              </w:rPr>
              <w:t xml:space="preserve"> ЦРБ» (по согласованию), управление </w:t>
            </w:r>
            <w:r>
              <w:rPr>
                <w:color w:val="000000"/>
              </w:rPr>
              <w:lastRenderedPageBreak/>
              <w:t>культуры и сельского туризма администрации района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 xml:space="preserve">администрации </w:t>
            </w:r>
            <w:proofErr w:type="gramStart"/>
            <w:r>
              <w:rPr>
                <w:color w:val="000000"/>
              </w:rPr>
              <w:t>городского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Удовлетворенность населения района безопасностью жизни, процент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65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65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65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65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65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65 </w:t>
            </w:r>
          </w:p>
        </w:tc>
      </w:tr>
      <w:tr w:rsidR="00347E59" w:rsidTr="00EF4235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гибели людей при пожарах, человек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</w:tr>
      <w:tr w:rsidR="00347E59" w:rsidTr="00EF4235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пожаров, единиц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</w:tr>
      <w:tr w:rsidR="00347E59" w:rsidTr="00EF4235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Уровень преступности (на </w:t>
            </w:r>
            <w:r>
              <w:rPr>
                <w:color w:val="000000"/>
              </w:rPr>
              <w:lastRenderedPageBreak/>
              <w:t>100 тыс. населения)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587,5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579,1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570,7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562,3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545,5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545,5</w:t>
            </w:r>
          </w:p>
        </w:tc>
      </w:tr>
      <w:tr w:rsidR="00347E59" w:rsidTr="00EF4235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Число погибших в ДТП на 100 тыс. населения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12,5</w:t>
            </w:r>
          </w:p>
        </w:tc>
      </w:tr>
      <w:tr w:rsidR="00347E59" w:rsidTr="00EF4235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Доля преступлений, совершенных несовершеннолетними, в общем количестве совершенных преступлений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2,1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2,1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1,4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1,4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1,4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1,4</w:t>
            </w:r>
          </w:p>
        </w:tc>
      </w:tr>
      <w:tr w:rsidR="00347E59" w:rsidTr="00EF4235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Доля учреждений образования, ежегодно </w:t>
            </w:r>
            <w:r>
              <w:rPr>
                <w:color w:val="000000"/>
              </w:rPr>
              <w:lastRenderedPageBreak/>
              <w:t>оборудованных внешним ограждением, %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Доля учреждений образования, ежегодно оборудованных системами видеонаблюдения, %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Cs/>
                <w:color w:val="000000"/>
              </w:rPr>
              <w:t xml:space="preserve">Степень соответствия антитеррористической защищенности требованиям </w:t>
            </w:r>
            <w:r>
              <w:rPr>
                <w:bCs/>
                <w:color w:val="000000"/>
              </w:rPr>
              <w:lastRenderedPageBreak/>
              <w:t>законодательства, %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Подпрограмма 1</w:t>
            </w:r>
          </w:p>
          <w:p w:rsidR="00347E59" w:rsidRDefault="00347E59" w:rsidP="00EF4235">
            <w:r>
              <w:rPr>
                <w:color w:val="000000"/>
              </w:rPr>
              <w:t>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Администрация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>МКУ «ЕДДС Ровеньского района»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пожаров, единиц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13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погибших людей при пожарах, человек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2 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пострадавших людей при пожарах, человек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0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0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0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0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0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0 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Экономический ущерб от пожаров, тыс. рублей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648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648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648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648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648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648</w:t>
            </w:r>
          </w:p>
        </w:tc>
      </w:tr>
      <w:tr w:rsidR="00347E59" w:rsidTr="00EF4235">
        <w:tc>
          <w:tcPr>
            <w:tcW w:w="1417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t xml:space="preserve">Задача 1 "Снижение рисков и смягчение последствий чрезвычайных ситуаций природного и техногенного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характера"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347E59" w:rsidTr="00EF4235">
        <w:tc>
          <w:tcPr>
            <w:tcW w:w="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Основное мероприятие 1.1. «Мероприятия в рамках подпрограммы "Снижение рисков и смягчение последствий чрезвычайных ситуаций природного и техногенного характера, пожарная безопасность </w:t>
            </w:r>
            <w:r>
              <w:rPr>
                <w:color w:val="000000"/>
              </w:rPr>
              <w:lastRenderedPageBreak/>
              <w:t>и защита населения»</w:t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>МКУ «ЕДДС Ровеньского района»</w:t>
            </w:r>
          </w:p>
          <w:p w:rsidR="00347E59" w:rsidRDefault="00347E59" w:rsidP="00EF4235">
            <w:pPr>
              <w:pStyle w:val="a9"/>
            </w:pPr>
            <w:r>
              <w:rPr>
                <w:color w:val="000000"/>
              </w:rPr>
              <w:t>ГУ МЧС России по Белгородской области (по согласованию)</w:t>
            </w:r>
          </w:p>
          <w:p w:rsidR="00347E59" w:rsidRDefault="00347E59" w:rsidP="00EF4235">
            <w:pPr>
              <w:rPr>
                <w:b/>
                <w:color w:val="00000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Показатель 1.1.1. Готовность к обеспечению всеми видами связи добровольных противопожарных формирований Ровеньского района. Увеличение охвата населения средствами оповещения, процент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1.1.2. Готовность к </w:t>
            </w:r>
            <w:r>
              <w:rPr>
                <w:color w:val="000000"/>
              </w:rPr>
              <w:lastRenderedPageBreak/>
              <w:t xml:space="preserve">обеспечению видами связи главы администрации Ровеньского района, руководящего состава Ровеньского района и районной комиссии по предупреждению и ликвидации чрезвычайных ситуаций и обеспечению пожарной </w:t>
            </w:r>
            <w:r>
              <w:rPr>
                <w:color w:val="000000"/>
              </w:rPr>
              <w:lastRenderedPageBreak/>
              <w:t>безопасности с места чрезвычайной ситуации и на военное время, процент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100 </w:t>
            </w:r>
          </w:p>
        </w:tc>
      </w:tr>
      <w:tr w:rsidR="00347E59" w:rsidTr="00EF4235">
        <w:tc>
          <w:tcPr>
            <w:tcW w:w="1417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Задача 2 «Управление переводом администрации Ровеньского района, организаций, территориальных органов на работу в условиях военного времени"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347E59" w:rsidTr="00EF4235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Основное мероприятие 1.2. «Подготовка населения и организаций к действиям в чрезвычайных ситуациях </w:t>
            </w:r>
            <w:r>
              <w:rPr>
                <w:color w:val="000000"/>
              </w:rPr>
              <w:lastRenderedPageBreak/>
              <w:t>в мирное и военное время»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Показатель 1.2.1. Количество человек, работающих в области мобилизационной подготовки, человек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2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2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2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2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2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2</w:t>
            </w:r>
          </w:p>
        </w:tc>
      </w:tr>
      <w:tr w:rsidR="00347E59" w:rsidTr="00EF4235">
        <w:tc>
          <w:tcPr>
            <w:tcW w:w="1417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Задача 3 "Обеспечения вызова экстренных оперативных служб по единому номеру "112"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347E59" w:rsidTr="00EF4235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1.3. «</w:t>
            </w:r>
            <w:r>
              <w:rPr>
                <w:bCs/>
                <w:color w:val="000000"/>
              </w:rPr>
              <w:t>Обеспечение деятельности (оказание услуги) муниципальных учреждений (организации) в рамках подпрограмм</w:t>
            </w:r>
            <w:r>
              <w:rPr>
                <w:bCs/>
                <w:color w:val="000000"/>
              </w:rPr>
              <w:lastRenderedPageBreak/>
              <w:t>ы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>МКУ «ЕДДС Ровеньского района»</w:t>
            </w:r>
          </w:p>
          <w:p w:rsidR="00347E59" w:rsidRDefault="00347E59" w:rsidP="00EF4235">
            <w:pPr>
              <w:rPr>
                <w:color w:val="00000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1.3.1. </w:t>
            </w:r>
          </w:p>
          <w:p w:rsidR="00347E59" w:rsidRDefault="00347E59" w:rsidP="00EF4235">
            <w:r>
              <w:rPr>
                <w:color w:val="000000"/>
              </w:rPr>
              <w:t xml:space="preserve">Количество  объектов жилищно-коммунального хозяйства, транспорта, лесных хозяйств,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47E59" w:rsidRDefault="00347E59" w:rsidP="00EF4235">
            <w:r>
              <w:rPr>
                <w:color w:val="000000"/>
              </w:rPr>
              <w:t xml:space="preserve">нарастающим итогом, подключенных к системе "112" Ровеньского </w:t>
            </w:r>
            <w:r>
              <w:rPr>
                <w:color w:val="000000"/>
              </w:rPr>
              <w:lastRenderedPageBreak/>
              <w:t>района, единиц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7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7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7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7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7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7</w:t>
            </w:r>
          </w:p>
        </w:tc>
      </w:tr>
      <w:tr w:rsidR="00347E59" w:rsidTr="00EF4235">
        <w:tc>
          <w:tcPr>
            <w:tcW w:w="1417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Задача 4 «Обеспечение пожарной безопасности и защита населения и территории района»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347E59" w:rsidTr="00EF4235">
        <w:tc>
          <w:tcPr>
            <w:tcW w:w="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1.4. «Приобретен</w:t>
            </w:r>
            <w:r>
              <w:rPr>
                <w:color w:val="000000"/>
              </w:rPr>
              <w:lastRenderedPageBreak/>
              <w:t xml:space="preserve">ие приборов радиационного и дозиметрического контроля в количестве 2-х штук». 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Показатель 1.4.1. Приобретение приборов, единиц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1.5. «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Приобретение мощных акустических устройств (УУЭС-300)». 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Администрация Ровеньского района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2024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Приобретение устройств, единиц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19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0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Подпрограмма 2 </w:t>
            </w:r>
            <w:r>
              <w:rPr>
                <w:color w:val="000000"/>
              </w:rPr>
              <w:lastRenderedPageBreak/>
              <w:t>«Укрепление общественного порядка»</w:t>
            </w:r>
          </w:p>
          <w:p w:rsidR="00347E59" w:rsidRDefault="00347E59" w:rsidP="00EF4235">
            <w:pPr>
              <w:rPr>
                <w:color w:val="000000"/>
              </w:rPr>
            </w:pP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Ровеньского района, администрации городского и сельских поселений (по согласованию)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Уровень преступности (на </w:t>
            </w:r>
            <w:r>
              <w:rPr>
                <w:color w:val="000000"/>
              </w:rPr>
              <w:lastRenderedPageBreak/>
              <w:t>100 тыс. населения)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587,5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579,1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570,7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562,3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545,5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545,5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Уровень совершенных тяжких и особо тяжких преступлений (на 10 тыс. населения)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7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7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7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7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7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7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Уровень рецидивной преступности (на 10 тыс. населения)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9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9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9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9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 xml:space="preserve">9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9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roofErr w:type="gramStart"/>
            <w:r>
              <w:rPr>
                <w:color w:val="000000"/>
              </w:rPr>
              <w:t xml:space="preserve">Число погибших в ДТП на 100 тыс. населения)   </w:t>
            </w:r>
            <w:proofErr w:type="gramEnd"/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12,5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12,5</w:t>
            </w:r>
          </w:p>
        </w:tc>
      </w:tr>
      <w:tr w:rsidR="00347E59" w:rsidTr="00EF4235">
        <w:tc>
          <w:tcPr>
            <w:tcW w:w="1417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Задача 1 "Повышение эффективности работы в сфере профилактики правонарушений и борьбы с преступностью"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347E59" w:rsidTr="00EF4235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2.1. «</w:t>
            </w:r>
            <w:r>
              <w:rPr>
                <w:bCs/>
                <w:color w:val="000000"/>
              </w:rPr>
              <w:t>Осуществление отдельных государственных полномочий по рассмотрению дел об административных правонарушениях»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Администрация Ровеньского района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2.1.1. Количество рассмотренных административных материалов 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75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75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75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75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75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75</w:t>
            </w:r>
          </w:p>
        </w:tc>
      </w:tr>
      <w:tr w:rsidR="00347E59" w:rsidTr="00EF4235">
        <w:tc>
          <w:tcPr>
            <w:tcW w:w="1417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t>Задача 2 «Сокращение смертности от дорожно-транспортных происшествий»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347E59" w:rsidTr="00EF4235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2.2 «Реализация мероприятий по безопасности дорожного движения»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Администрация </w:t>
            </w:r>
          </w:p>
          <w:p w:rsidR="00347E59" w:rsidRDefault="00347E59" w:rsidP="00EF4235">
            <w:r>
              <w:rPr>
                <w:color w:val="000000"/>
              </w:rPr>
              <w:t>Ровеньского района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Поддержание в работоспособном состоянии служебного транспорта ОМВД России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району, процент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100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Подпрограмма 3</w:t>
            </w:r>
          </w:p>
          <w:p w:rsidR="00347E59" w:rsidRDefault="00347E59" w:rsidP="00EF4235">
            <w:pPr>
              <w:tabs>
                <w:tab w:val="left" w:pos="2120"/>
              </w:tabs>
            </w:pPr>
            <w:r>
              <w:rPr>
                <w:color w:val="000000"/>
              </w:rPr>
              <w:t>«Профилактика безнадзорности и правонарушений несовершенн</w:t>
            </w:r>
            <w:r>
              <w:rPr>
                <w:color w:val="000000"/>
              </w:rPr>
              <w:lastRenderedPageBreak/>
              <w:t xml:space="preserve">олетних» </w:t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Удельный вес подростков, снятых с профилактического учета по положительным основаниям, процент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96,50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96,50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96,50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96,50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96,50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96,50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регрессирующи</w:t>
            </w:r>
            <w:r>
              <w:lastRenderedPageBreak/>
              <w:t>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 xml:space="preserve">Количество </w:t>
            </w:r>
            <w:r>
              <w:rPr>
                <w:color w:val="000000"/>
              </w:rPr>
              <w:lastRenderedPageBreak/>
              <w:t>преступлений, совершенных несовершеннолетними, в общем количестве совершенных преступлений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lastRenderedPageBreak/>
              <w:t>2,1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lastRenderedPageBreak/>
              <w:t>2,1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1,4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1,4</w:t>
            </w:r>
          </w:p>
          <w:p w:rsidR="00347E59" w:rsidRDefault="00347E59" w:rsidP="00EF4235">
            <w:pPr>
              <w:snapToGrid w:val="0"/>
              <w:rPr>
                <w:color w:val="00000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1,4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1,4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Количество несовершеннолетних, совершивших преступления повторно, человек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1</w:t>
            </w:r>
          </w:p>
        </w:tc>
      </w:tr>
      <w:tr w:rsidR="00347E59" w:rsidTr="00EF4235">
        <w:tc>
          <w:tcPr>
            <w:tcW w:w="1417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Задача 1 «Повышение эффективности профилактики безнадзорности и правонарушений несовершеннолетних»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</w:tc>
      </w:tr>
      <w:tr w:rsidR="00347E59" w:rsidTr="00EF4235">
        <w:tc>
          <w:tcPr>
            <w:tcW w:w="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lastRenderedPageBreak/>
              <w:t>3.1. «Мероприятия в рамках подпрограммы «Профилактика безнадзорности и правонарушений несовершеннолетних»</w:t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 xml:space="preserve">Управление образования </w:t>
            </w:r>
            <w:r>
              <w:rPr>
                <w:color w:val="000000"/>
              </w:rPr>
              <w:lastRenderedPageBreak/>
              <w:t>администрации района</w:t>
            </w:r>
          </w:p>
          <w:p w:rsidR="00347E59" w:rsidRDefault="00347E59" w:rsidP="00EF4235">
            <w:r>
              <w:rPr>
                <w:color w:val="000000"/>
              </w:rPr>
              <w:t>ОКУ «Ровеньский районный центр занятости населения» (по согласованию)</w:t>
            </w:r>
          </w:p>
          <w:p w:rsidR="00347E59" w:rsidRDefault="00347E59" w:rsidP="00EF4235">
            <w:r>
              <w:rPr>
                <w:color w:val="000000"/>
              </w:rPr>
              <w:t>Управление культуры и сельского туризма администрации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lastRenderedPageBreak/>
              <w:t>Управление образования Ровеньского района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3.1.3. Охват </w:t>
            </w:r>
            <w:r>
              <w:rPr>
                <w:color w:val="000000"/>
              </w:rPr>
              <w:lastRenderedPageBreak/>
              <w:t>несовершеннолетних, вовлеченных в мероприятия, процент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60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60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3.1.4. Доля несовершеннолетних, привлеченных к участию в мероприятиях, из числа состоящих на профилактическом учете в органах профилактики, </w:t>
            </w: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55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55</w:t>
            </w:r>
          </w:p>
        </w:tc>
      </w:tr>
      <w:tr w:rsidR="00347E59" w:rsidTr="00EF4235">
        <w:tc>
          <w:tcPr>
            <w:tcW w:w="1417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Задача 2 "Создание условий, направленных на повышение эффективности деятельности общественных комиссий по делам несовершеннолетних и защите их прав при администрациях городского и сельских поселений Ровеньского района"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347E59" w:rsidTr="00EF4235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Основное мероприятие 3.2. </w:t>
            </w:r>
            <w:r>
              <w:rPr>
                <w:bCs/>
                <w:color w:val="000000"/>
              </w:rPr>
              <w:t>Создание и организация деятельности территориальных комиссий по делам несовершенн</w:t>
            </w:r>
            <w:r>
              <w:rPr>
                <w:bCs/>
                <w:color w:val="000000"/>
              </w:rPr>
              <w:lastRenderedPageBreak/>
              <w:t>олетних и защите их прав в рамках подпрограммы "Профилактика безнадзорности и правонарушений несовершеннолетних</w:t>
            </w:r>
            <w:r>
              <w:rPr>
                <w:color w:val="000000"/>
              </w:rPr>
              <w:t xml:space="preserve"> городского и сельских поселений Ровеньского </w:t>
            </w:r>
            <w:r>
              <w:rPr>
                <w:color w:val="000000"/>
              </w:rPr>
              <w:lastRenderedPageBreak/>
              <w:t>района"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Администрация Ровеньского района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2015-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 xml:space="preserve">Показатель 3.2. Доля несовершеннолетних, совершивших преступление повторно, в общей численности несовершеннолетних, </w:t>
            </w:r>
            <w:r>
              <w:rPr>
                <w:color w:val="000000"/>
              </w:rPr>
              <w:lastRenderedPageBreak/>
              <w:t>совершивших преступление, процент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4,3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4,3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4,3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4,3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4,3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4,3</w:t>
            </w:r>
          </w:p>
        </w:tc>
      </w:tr>
      <w:tr w:rsidR="00347E59" w:rsidTr="00EF4235">
        <w:tc>
          <w:tcPr>
            <w:tcW w:w="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Подпрограмма 4 «Противодействие терроризму и экстремизму»</w:t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Структурные подразделения администрации района; Управление образования администрации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>Управление культуры и сельского туризма администрации Ровеньского района,</w:t>
            </w:r>
          </w:p>
          <w:p w:rsidR="00347E59" w:rsidRDefault="00347E59" w:rsidP="00EF4235">
            <w:r>
              <w:rPr>
                <w:color w:val="000000"/>
              </w:rPr>
              <w:lastRenderedPageBreak/>
              <w:t>Отдел по делам молодёжи, физической культуры и спорту администрации Ровеньского района</w:t>
            </w:r>
          </w:p>
          <w:p w:rsidR="00347E59" w:rsidRDefault="00347E59" w:rsidP="00EF4235">
            <w:r>
              <w:rPr>
                <w:color w:val="000000"/>
              </w:rPr>
              <w:t xml:space="preserve">Отдел Министерства внутренних дел России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Доля учреждений образования, ежегодно оборудованных внешним ограждением, %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Доля учреждений образования, ежегодно оборудованных системами видеонаблюдения, %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t>100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100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прогрессирующ</w:t>
            </w:r>
            <w:r>
              <w:lastRenderedPageBreak/>
              <w:t>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Cs/>
                <w:color w:val="000000"/>
              </w:rPr>
              <w:lastRenderedPageBreak/>
              <w:t xml:space="preserve">Степень </w:t>
            </w:r>
            <w:r>
              <w:rPr>
                <w:bCs/>
                <w:color w:val="000000"/>
              </w:rPr>
              <w:lastRenderedPageBreak/>
              <w:t>соответствия антитеррористической защищенности требованиям законодательства, %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  <w:p w:rsidR="00347E59" w:rsidRDefault="00347E59" w:rsidP="00EF4235"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lastRenderedPageBreak/>
              <w:t>100</w:t>
            </w:r>
          </w:p>
        </w:tc>
      </w:tr>
      <w:tr w:rsidR="00347E59" w:rsidTr="00EF4235">
        <w:tc>
          <w:tcPr>
            <w:tcW w:w="1417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Задача 1 «Реализация мер по противодействию терроризму и экстремизму на территории Ровеньского района»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color w:val="000000"/>
              </w:rPr>
            </w:pPr>
          </w:p>
        </w:tc>
      </w:tr>
      <w:tr w:rsidR="00347E59" w:rsidTr="00EF4235">
        <w:tc>
          <w:tcPr>
            <w:tcW w:w="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4.1. «</w:t>
            </w:r>
            <w:r>
              <w:rPr>
                <w:bCs/>
                <w:color w:val="000000"/>
              </w:rPr>
              <w:t>Проведение пропагандистской работы, направленной на вскрытие сущности и разъяснение общественной опасности</w:t>
            </w:r>
          </w:p>
          <w:p w:rsidR="00347E59" w:rsidRDefault="00347E59" w:rsidP="00EF4235">
            <w:r>
              <w:rPr>
                <w:bCs/>
                <w:color w:val="000000"/>
              </w:rPr>
              <w:t>терроризма и экстремизма, предупреждение террористиче</w:t>
            </w:r>
            <w:r>
              <w:rPr>
                <w:bCs/>
                <w:color w:val="000000"/>
              </w:rPr>
              <w:lastRenderedPageBreak/>
              <w:t>ской деятельности, повышение бдительности»</w:t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Отдел по делам молодёжи, физической культуры и спорту администрации Ровеньского района,</w:t>
            </w:r>
          </w:p>
          <w:p w:rsidR="00347E59" w:rsidRDefault="00347E59" w:rsidP="00EF4235">
            <w:r>
              <w:rPr>
                <w:color w:val="000000"/>
              </w:rPr>
              <w:t>Управление образования администрации Ровеньского района,</w:t>
            </w:r>
          </w:p>
          <w:p w:rsidR="00347E59" w:rsidRDefault="00347E59" w:rsidP="00EF4235">
            <w:r>
              <w:rPr>
                <w:color w:val="000000"/>
              </w:rPr>
              <w:t xml:space="preserve">Отдел Министерства внутренних дел России по </w:t>
            </w:r>
            <w:proofErr w:type="spellStart"/>
            <w:r>
              <w:rPr>
                <w:color w:val="000000"/>
              </w:rPr>
              <w:lastRenderedPageBreak/>
              <w:t>Ровеньскому</w:t>
            </w:r>
            <w:proofErr w:type="spellEnd"/>
            <w:r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11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Cs/>
                <w:color w:val="000000"/>
              </w:rPr>
              <w:t xml:space="preserve">4.1.1. Количество публикаций в средствах массовой информации по антитеррористической и </w:t>
            </w:r>
            <w:proofErr w:type="spellStart"/>
            <w:r>
              <w:rPr>
                <w:bCs/>
                <w:color w:val="000000"/>
              </w:rPr>
              <w:t>антиэкстремистской</w:t>
            </w:r>
            <w:proofErr w:type="spellEnd"/>
            <w:r>
              <w:rPr>
                <w:bCs/>
                <w:color w:val="000000"/>
              </w:rPr>
              <w:t xml:space="preserve"> проблематике, </w:t>
            </w:r>
            <w:proofErr w:type="spellStart"/>
            <w:proofErr w:type="gramStart"/>
            <w:r>
              <w:rPr>
                <w:bCs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11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11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11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11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11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11</w:t>
            </w:r>
          </w:p>
        </w:tc>
      </w:tr>
      <w:tr w:rsidR="00347E59" w:rsidTr="00EF4235"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Cs/>
                <w:color w:val="000000"/>
              </w:rPr>
              <w:t xml:space="preserve">4.1.2  Количество лиц, прибывших из Донецкой, Луганской Народных Республик, Запорожской, Херсонской </w:t>
            </w:r>
            <w:r>
              <w:rPr>
                <w:bCs/>
                <w:color w:val="000000"/>
              </w:rPr>
              <w:lastRenderedPageBreak/>
              <w:t>областей и Украины на постоянное место жительства на территорию Ровеньского района, с которыми проведена адресная индивидуальная работа</w:t>
            </w:r>
            <w:proofErr w:type="gramStart"/>
            <w:r>
              <w:rPr>
                <w:bCs/>
                <w:color w:val="000000"/>
              </w:rPr>
              <w:t xml:space="preserve"> ,</w:t>
            </w:r>
            <w:proofErr w:type="gramEnd"/>
            <w:r>
              <w:rPr>
                <w:bCs/>
                <w:color w:val="000000"/>
              </w:rPr>
              <w:t xml:space="preserve"> %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100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100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100</w:t>
            </w:r>
          </w:p>
        </w:tc>
      </w:tr>
      <w:tr w:rsidR="00347E59" w:rsidTr="00EF4235"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Основное мероприятие 4.2. «</w:t>
            </w:r>
            <w:r>
              <w:rPr>
                <w:bCs/>
                <w:color w:val="000000"/>
              </w:rPr>
              <w:t xml:space="preserve">Исключение фактов </w:t>
            </w:r>
            <w:r>
              <w:rPr>
                <w:bCs/>
                <w:color w:val="000000"/>
              </w:rPr>
              <w:lastRenderedPageBreak/>
              <w:t>незаконного использования иностранной рабочей силы</w:t>
            </w:r>
            <w:r>
              <w:rPr>
                <w:color w:val="000000"/>
              </w:rPr>
              <w:t>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 xml:space="preserve">Отдел Министерства внутренних дел России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району (по согласованию)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lastRenderedPageBreak/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регрессирующий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Cs/>
                <w:color w:val="000000"/>
              </w:rPr>
              <w:t>4.2.1. Количество случаев незаконного проникновения неблагонадёжны</w:t>
            </w:r>
            <w:r>
              <w:rPr>
                <w:bCs/>
                <w:color w:val="000000"/>
              </w:rPr>
              <w:lastRenderedPageBreak/>
              <w:t xml:space="preserve">х лиц на объекты производственного и социального значения, </w:t>
            </w:r>
            <w:proofErr w:type="spellStart"/>
            <w:proofErr w:type="gramStart"/>
            <w:r>
              <w:rPr>
                <w:bCs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  <w:p w:rsidR="00347E59" w:rsidRDefault="00347E59" w:rsidP="00EF4235">
            <w:pPr>
              <w:snapToGrid w:val="0"/>
            </w:pPr>
            <w:r>
              <w:t>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0</w:t>
            </w:r>
          </w:p>
        </w:tc>
      </w:tr>
      <w:tr w:rsidR="00347E59" w:rsidTr="006B415D">
        <w:trPr>
          <w:trHeight w:val="732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bCs/>
                <w:color w:val="000000"/>
              </w:rPr>
              <w:t>Основное мероприятие 4.3. «</w:t>
            </w:r>
            <w:r>
              <w:rPr>
                <w:color w:val="000000"/>
              </w:rPr>
              <w:t>Обеспечение готовности сил и средств, предназначенных для оказания помощи при проведении</w:t>
            </w:r>
          </w:p>
          <w:p w:rsidR="00347E59" w:rsidRDefault="00347E59" w:rsidP="00EF4235">
            <w:r>
              <w:rPr>
                <w:color w:val="000000"/>
              </w:rPr>
              <w:lastRenderedPageBreak/>
              <w:t>контртеррористической операции и минимизации последствий террористических актов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r>
              <w:rPr>
                <w:color w:val="000000"/>
              </w:rPr>
              <w:t>2018-</w:t>
            </w:r>
          </w:p>
          <w:p w:rsidR="00347E59" w:rsidRDefault="00347E59" w:rsidP="00EF4235">
            <w:pPr>
              <w:snapToGrid w:val="0"/>
            </w:pPr>
            <w:r>
              <w:rPr>
                <w:color w:val="000000"/>
              </w:rPr>
              <w:t>2026 гг.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прогрессирующий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bCs/>
                <w:color w:val="000000"/>
              </w:rPr>
              <w:t xml:space="preserve">4.3.1. Степень готовности оперативных групп антикризисной деятельности для оказания помощи при проведении контртеррористической операции и минимизации </w:t>
            </w:r>
            <w:r>
              <w:rPr>
                <w:bCs/>
                <w:color w:val="000000"/>
              </w:rPr>
              <w:lastRenderedPageBreak/>
              <w:t>последствий террористических актов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lastRenderedPageBreak/>
              <w:t>100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100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</w:pPr>
            <w:r>
              <w:t>100</w:t>
            </w:r>
          </w:p>
        </w:tc>
      </w:tr>
    </w:tbl>
    <w:p w:rsidR="00347E59" w:rsidRDefault="00347E59" w:rsidP="00347E59">
      <w:pPr>
        <w:rPr>
          <w:sz w:val="26"/>
          <w:szCs w:val="26"/>
          <w:lang w:val="en-US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6B415D" w:rsidRDefault="006B415D" w:rsidP="00347E59">
      <w:pPr>
        <w:widowControl w:val="0"/>
        <w:jc w:val="right"/>
        <w:outlineLvl w:val="1"/>
        <w:rPr>
          <w:sz w:val="24"/>
          <w:szCs w:val="24"/>
        </w:rPr>
      </w:pPr>
    </w:p>
    <w:p w:rsidR="006B415D" w:rsidRDefault="006B415D" w:rsidP="00347E59">
      <w:pPr>
        <w:widowControl w:val="0"/>
        <w:jc w:val="right"/>
        <w:outlineLvl w:val="1"/>
        <w:rPr>
          <w:sz w:val="24"/>
          <w:szCs w:val="24"/>
        </w:rPr>
      </w:pPr>
    </w:p>
    <w:p w:rsidR="006B415D" w:rsidRDefault="006B415D" w:rsidP="00347E59">
      <w:pPr>
        <w:widowControl w:val="0"/>
        <w:jc w:val="right"/>
        <w:outlineLvl w:val="1"/>
        <w:rPr>
          <w:sz w:val="24"/>
          <w:szCs w:val="24"/>
        </w:rPr>
      </w:pPr>
    </w:p>
    <w:p w:rsidR="006B415D" w:rsidRDefault="006B415D" w:rsidP="00347E59">
      <w:pPr>
        <w:widowControl w:val="0"/>
        <w:jc w:val="right"/>
        <w:outlineLvl w:val="1"/>
        <w:rPr>
          <w:sz w:val="24"/>
          <w:szCs w:val="24"/>
        </w:rPr>
      </w:pPr>
    </w:p>
    <w:p w:rsidR="006B415D" w:rsidRDefault="006B415D" w:rsidP="00347E59">
      <w:pPr>
        <w:widowControl w:val="0"/>
        <w:jc w:val="right"/>
        <w:outlineLvl w:val="1"/>
        <w:rPr>
          <w:sz w:val="24"/>
          <w:szCs w:val="24"/>
        </w:rPr>
      </w:pPr>
    </w:p>
    <w:p w:rsidR="00347E59" w:rsidRDefault="00347E59" w:rsidP="00347E59">
      <w:pPr>
        <w:widowControl w:val="0"/>
        <w:jc w:val="right"/>
        <w:outlineLvl w:val="1"/>
      </w:pPr>
      <w:r>
        <w:rPr>
          <w:sz w:val="24"/>
          <w:szCs w:val="24"/>
        </w:rPr>
        <w:lastRenderedPageBreak/>
        <w:t>Приложение № 2</w:t>
      </w:r>
    </w:p>
    <w:p w:rsidR="00347E59" w:rsidRDefault="00347E59" w:rsidP="00347E59">
      <w:pPr>
        <w:widowControl w:val="0"/>
        <w:jc w:val="right"/>
      </w:pPr>
      <w:r>
        <w:rPr>
          <w:sz w:val="24"/>
          <w:szCs w:val="24"/>
        </w:rPr>
        <w:t xml:space="preserve">к муниципальной программе </w:t>
      </w:r>
    </w:p>
    <w:p w:rsidR="00347E59" w:rsidRDefault="00347E59" w:rsidP="00347E59">
      <w:pPr>
        <w:widowControl w:val="0"/>
        <w:jc w:val="right"/>
      </w:pP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Обеспечение безопасности жизнедеятельности</w:t>
      </w:r>
    </w:p>
    <w:p w:rsidR="00347E59" w:rsidRDefault="00347E59" w:rsidP="00347E59">
      <w:pPr>
        <w:widowControl w:val="0"/>
        <w:jc w:val="right"/>
      </w:pPr>
      <w:r>
        <w:rPr>
          <w:rFonts w:eastAsia="Calibri"/>
          <w:sz w:val="24"/>
          <w:szCs w:val="24"/>
        </w:rPr>
        <w:t xml:space="preserve"> населения и территорий Ровеньского района</w:t>
      </w:r>
      <w:r>
        <w:t>»</w:t>
      </w:r>
    </w:p>
    <w:p w:rsidR="00347E59" w:rsidRDefault="00347E59" w:rsidP="00347E59">
      <w:pPr>
        <w:widowControl w:val="0"/>
        <w:ind w:firstLine="540"/>
        <w:jc w:val="both"/>
      </w:pPr>
    </w:p>
    <w:p w:rsidR="00347E59" w:rsidRDefault="00347E59" w:rsidP="00347E59">
      <w:pPr>
        <w:widowControl w:val="0"/>
        <w:jc w:val="center"/>
        <w:rPr>
          <w:b/>
        </w:rPr>
      </w:pPr>
      <w:bookmarkStart w:id="8" w:name="Par2698"/>
      <w:bookmarkEnd w:id="8"/>
      <w:r>
        <w:rPr>
          <w:b/>
        </w:rPr>
        <w:t>Основные меры правового регулирования</w:t>
      </w:r>
    </w:p>
    <w:p w:rsidR="00347E59" w:rsidRDefault="00347E59" w:rsidP="00347E59">
      <w:pPr>
        <w:widowControl w:val="0"/>
        <w:jc w:val="center"/>
        <w:rPr>
          <w:b/>
        </w:rPr>
      </w:pPr>
      <w:r>
        <w:rPr>
          <w:b/>
        </w:rPr>
        <w:t>в сфере реализации муниципальной программы</w:t>
      </w:r>
    </w:p>
    <w:p w:rsidR="00347E59" w:rsidRDefault="00347E59" w:rsidP="00347E59">
      <w:pPr>
        <w:widowControl w:val="0"/>
      </w:pPr>
    </w:p>
    <w:tbl>
      <w:tblPr>
        <w:tblW w:w="5000" w:type="pct"/>
        <w:tblCellMar>
          <w:left w:w="70" w:type="dxa"/>
          <w:right w:w="75" w:type="dxa"/>
        </w:tblCellMar>
        <w:tblLook w:val="04A0"/>
      </w:tblPr>
      <w:tblGrid>
        <w:gridCol w:w="596"/>
        <w:gridCol w:w="2858"/>
        <w:gridCol w:w="5868"/>
        <w:gridCol w:w="3460"/>
        <w:gridCol w:w="1933"/>
      </w:tblGrid>
      <w:tr w:rsidR="00347E59" w:rsidTr="00347E5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347E59" w:rsidTr="00347E5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</w:tr>
      <w:tr w:rsidR="00347E59" w:rsidTr="00347E5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муниципального совета муниципального района «Ровеньский район»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Внесение изменений в Стратегию социально-экономического развития муниципального района «Ровеньский район» Белгородской области на период до 2026 года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Отдел по безопасности администрации Ровеньского района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2015 - 2026</w:t>
            </w:r>
          </w:p>
          <w:p w:rsidR="00347E59" w:rsidRDefault="00347E5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годы (по мере необходимости)</w:t>
            </w:r>
          </w:p>
        </w:tc>
      </w:tr>
      <w:tr w:rsidR="00347E59" w:rsidTr="00347E5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Постановление администрации муниципального района «Ровеньский район»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Внесение изменений в постановление администрации муниципального района «Ровеньский район» «Об утверждении муниципальной программы «</w:t>
            </w:r>
            <w:bookmarkStart w:id="9" w:name="__DdeLink__99_4108600376"/>
            <w:r>
              <w:rPr>
                <w:rFonts w:eastAsia="Calibri"/>
                <w:sz w:val="24"/>
                <w:szCs w:val="24"/>
              </w:rPr>
              <w:t>Обеспечение безопасности жизнедеятельности населения и территорий Ровеньского района</w:t>
            </w:r>
            <w:bookmarkEnd w:id="9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Отдел по безопасности администрации Ровеньского района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59" w:rsidRDefault="00347E59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2015 - 2026</w:t>
            </w:r>
          </w:p>
          <w:p w:rsidR="00347E59" w:rsidRDefault="00347E5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годы (по мере необходимости)</w:t>
            </w:r>
          </w:p>
        </w:tc>
      </w:tr>
    </w:tbl>
    <w:p w:rsidR="00347E59" w:rsidRDefault="00347E59" w:rsidP="00347E59">
      <w:pPr>
        <w:rPr>
          <w:rFonts w:asciiTheme="minorHAnsi" w:hAnsiTheme="minorHAnsi"/>
          <w:sz w:val="22"/>
          <w:szCs w:val="22"/>
          <w:lang w:eastAsia="en-US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tbl>
      <w:tblPr>
        <w:tblW w:w="13826" w:type="dxa"/>
        <w:tblInd w:w="93" w:type="dxa"/>
        <w:tblLook w:val="04A0"/>
      </w:tblPr>
      <w:tblGrid>
        <w:gridCol w:w="1864"/>
        <w:gridCol w:w="2337"/>
        <w:gridCol w:w="1907"/>
        <w:gridCol w:w="1962"/>
        <w:gridCol w:w="1056"/>
        <w:gridCol w:w="653"/>
        <w:gridCol w:w="653"/>
        <w:gridCol w:w="653"/>
        <w:gridCol w:w="708"/>
        <w:gridCol w:w="708"/>
        <w:gridCol w:w="708"/>
        <w:gridCol w:w="1484"/>
      </w:tblGrid>
      <w:tr w:rsidR="00347E59" w:rsidRPr="00347E59" w:rsidTr="00347E59">
        <w:trPr>
          <w:trHeight w:val="315"/>
        </w:trPr>
        <w:tc>
          <w:tcPr>
            <w:tcW w:w="13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47E59">
              <w:rPr>
                <w:b/>
                <w:bCs/>
                <w:color w:val="000000"/>
                <w:sz w:val="30"/>
                <w:szCs w:val="30"/>
              </w:rPr>
              <w:lastRenderedPageBreak/>
              <w:t>Ресурсное обеспечение и прогнозная (справочная) оценка расходов на реализацию</w:t>
            </w:r>
            <w:r w:rsidRPr="00347E59">
              <w:rPr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 </w:t>
            </w:r>
            <w:r w:rsidRPr="00347E59">
              <w:rPr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 этап реализации</w:t>
            </w:r>
          </w:p>
        </w:tc>
      </w:tr>
      <w:tr w:rsidR="00347E59" w:rsidRPr="00347E59" w:rsidTr="00347E59">
        <w:trPr>
          <w:trHeight w:val="37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7E5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7E5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7E5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7E5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7E5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7E5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7E5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7E5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47E59" w:rsidRPr="00347E59" w:rsidRDefault="00347E59" w:rsidP="00347E59">
            <w:pPr>
              <w:overflowPunct/>
              <w:jc w:val="right"/>
              <w:rPr>
                <w:b/>
                <w:bCs/>
                <w:color w:val="000000"/>
              </w:rPr>
            </w:pPr>
            <w:r w:rsidRPr="00347E59">
              <w:rPr>
                <w:b/>
                <w:bCs/>
                <w:color w:val="000000"/>
              </w:rPr>
              <w:t>Таблица 3.1.</w:t>
            </w:r>
          </w:p>
        </w:tc>
      </w:tr>
      <w:tr w:rsidR="00347E59" w:rsidRPr="00347E59" w:rsidTr="006B415D">
        <w:trPr>
          <w:trHeight w:val="242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Итого на I этап (2014-2020 годы)</w:t>
            </w:r>
          </w:p>
        </w:tc>
      </w:tr>
      <w:tr w:rsidR="00347E59" w:rsidRPr="00347E59" w:rsidTr="00347E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7E59" w:rsidRPr="00347E59" w:rsidTr="00347E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7E59" w:rsidRPr="00347E59" w:rsidTr="00347E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47E59" w:rsidRPr="00347E59" w:rsidTr="006B415D">
        <w:trPr>
          <w:trHeight w:val="1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 xml:space="preserve">Обеспечение безопасности жизнедеятельности населения и территорий Ровеньского района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86887,1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2 375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3 626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3 570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3 997,0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7 437,0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4 651,0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25656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23964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1 127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1 182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1 031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982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1 120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6542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62923,1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1 275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2 499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2 388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2 966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6 455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3 531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19114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6B415D">
        <w:trPr>
          <w:trHeight w:val="282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64075,4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1 156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5 399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3 511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17079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9753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54322,4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1 156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5 399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3 511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17079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22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Основное  мероприятие 1.1.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Обеспечение защиты и безопасности населения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54043,4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1 156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5 367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3 511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17047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9753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54290,4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1 156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5 367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3 511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17047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37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Мероприятие 1.1.1.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Обеспечение деятельности (оказание услуги) муниципальных учреждений (организации)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50612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1 156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1 935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5 367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3 471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16522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50612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1 156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1 935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2 296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5 367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3 471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16522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22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Мероприятие 1.1.2.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158,6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159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158,6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159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34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Мероприятие 1.1.3.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326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326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Мероприятие 1.1.4.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729,4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729,4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50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Мероприятие 1.1.5.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Мероприятие 1.1.6.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2489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2489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81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Мероприятие 1.1.7.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за счет средств резервного фонда Президента Российской Федерации (в рамках распоряжения Президента Российской Федерации от 13.02.2024 № 43-рп, Белгородская область)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9633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9633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7851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4261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3690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571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31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Реализация мероприятий по безопасности дорожного движения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571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571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31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Мероприятие 2.1.1.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Реализация мероприятий по безопасности дорожного движения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571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571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50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Основное мероприятие 2.2.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3690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3690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50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Мероприятие 2.2.1.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3690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3690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3690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3690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283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6931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2852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6931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2852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53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lastRenderedPageBreak/>
              <w:t>Основное мероприятие 3.1.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 xml:space="preserve"> Создание и организация деятельности территориальных комиссий по делам несовершеннолетних и защите их прав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6931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2852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6931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2852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50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Мероприятие 3.1.1.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Создание и организация деятельности территориальных комиссий по делам несовершеннолетних и защите их прав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6931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2852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6931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2852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18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8029,7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1464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8029,7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1464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7E59" w:rsidRPr="00347E59" w:rsidRDefault="00347E59" w:rsidP="00347E59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6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Мероприятия по обеспечению антитеррористической защищенности и безопасности муниципальных учреждений и мест с массовым пребыванием граждан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8029,7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1464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8029,7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1464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6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Мероприятие 4.1.1.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Мероприятия по обеспечению антитеррористической защищенности и безопасности муниципальных учреждений и мест с массовым пребыванием граждан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7E5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8029,7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1464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8029,7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1464</w:t>
            </w:r>
          </w:p>
        </w:tc>
      </w:tr>
      <w:tr w:rsidR="00347E59" w:rsidRPr="00347E59" w:rsidTr="00347E5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E59" w:rsidRPr="00347E59" w:rsidTr="00347E59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sz w:val="24"/>
                <w:szCs w:val="24"/>
              </w:rPr>
            </w:pPr>
            <w:r w:rsidRPr="00347E59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7E59" w:rsidRPr="00347E59" w:rsidRDefault="00347E59" w:rsidP="00347E59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347E59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347E59" w:rsidRDefault="00347E59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tbl>
      <w:tblPr>
        <w:tblW w:w="11190" w:type="dxa"/>
        <w:tblInd w:w="93" w:type="dxa"/>
        <w:tblLook w:val="04A0"/>
      </w:tblPr>
      <w:tblGrid>
        <w:gridCol w:w="2024"/>
        <w:gridCol w:w="2543"/>
        <w:gridCol w:w="2072"/>
        <w:gridCol w:w="1138"/>
        <w:gridCol w:w="696"/>
        <w:gridCol w:w="696"/>
        <w:gridCol w:w="696"/>
        <w:gridCol w:w="696"/>
        <w:gridCol w:w="696"/>
        <w:gridCol w:w="1607"/>
      </w:tblGrid>
      <w:tr w:rsidR="006D0C9B" w:rsidRPr="006D0C9B" w:rsidTr="006D0C9B">
        <w:trPr>
          <w:trHeight w:val="315"/>
        </w:trPr>
        <w:tc>
          <w:tcPr>
            <w:tcW w:w="11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lastRenderedPageBreak/>
              <w:t>Ресурсное обеспечение и прогнозная (справочная) оценка расходов на реализацию</w:t>
            </w:r>
            <w:r w:rsidRPr="006D0C9B">
              <w:rPr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 </w:t>
            </w:r>
            <w:r w:rsidRPr="006D0C9B">
              <w:rPr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II этап реализации</w:t>
            </w:r>
          </w:p>
        </w:tc>
      </w:tr>
      <w:tr w:rsidR="006D0C9B" w:rsidRPr="006D0C9B" w:rsidTr="006D0C9B">
        <w:trPr>
          <w:trHeight w:val="39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D0C9B" w:rsidRPr="006D0C9B" w:rsidRDefault="006D0C9B" w:rsidP="006D0C9B">
            <w:pPr>
              <w:overflowPunct/>
              <w:jc w:val="right"/>
              <w:rPr>
                <w:b/>
                <w:bCs/>
                <w:color w:val="000000"/>
              </w:rPr>
            </w:pPr>
            <w:r w:rsidRPr="006D0C9B">
              <w:rPr>
                <w:b/>
                <w:bCs/>
                <w:color w:val="000000"/>
              </w:rPr>
              <w:t>Таблица 3.2.</w:t>
            </w:r>
          </w:p>
        </w:tc>
      </w:tr>
      <w:tr w:rsidR="006D0C9B" w:rsidRPr="006D0C9B" w:rsidTr="006D0C9B">
        <w:trPr>
          <w:trHeight w:val="33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D0C9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D0C9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D0C9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D0C9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9B" w:rsidRPr="006D0C9B" w:rsidRDefault="006D0C9B" w:rsidP="006D0C9B">
            <w:pPr>
              <w:overflowPunct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0C9B" w:rsidRPr="006D0C9B" w:rsidTr="006D0C9B">
        <w:trPr>
          <w:trHeight w:val="44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Итого на II этап (2021-2026 годы)</w:t>
            </w:r>
          </w:p>
        </w:tc>
      </w:tr>
      <w:tr w:rsidR="006D0C9B" w:rsidRPr="006D0C9B" w:rsidTr="006D0C9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0C9B" w:rsidRPr="006D0C9B" w:rsidTr="006D0C9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0C9B" w:rsidRPr="006D0C9B" w:rsidTr="006D0C9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D0C9B" w:rsidRPr="006D0C9B" w:rsidTr="006D0C9B">
        <w:trPr>
          <w:trHeight w:val="44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Обеспечение безопасности жизнедеятельности населения и территорий Ровеньского района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6 455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17 263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9 101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17 638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5 346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5 428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61231,1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1 286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1 224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1 238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10 930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1 347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1 397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17422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5 169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16 039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7 863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6 708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3 999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4 031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43809,1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bookmarkStart w:id="10" w:name="RANGE!C12"/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  <w:bookmarkEnd w:id="10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72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4 695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10 675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7 311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16 285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3 999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4 031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46996,4</w:t>
            </w:r>
          </w:p>
        </w:tc>
      </w:tr>
      <w:tr w:rsidR="006D0C9B" w:rsidRPr="006D0C9B" w:rsidTr="006D0C9B">
        <w:trPr>
          <w:trHeight w:val="7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9 633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9753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t>4 575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10 675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7 311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6 652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3 999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4 031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37243,4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7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22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Основное  мероприятие 1.1.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Обеспечение защиты и безопасности населения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4 695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10 675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7 311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6 285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3 999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4 031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36996,4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9 633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9753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4 575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10 675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7 311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6 652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3 999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4 031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37243,4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территориальные внебюджетные </w:t>
            </w:r>
            <w:r w:rsidRPr="006D0C9B">
              <w:rPr>
                <w:color w:val="000000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37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1.1.1.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Обеспечение деятельности (оказание услуги) муниципальных учреждений (организации)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t>4 538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9 199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5 753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6 570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3 999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4 031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34090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4 538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9 199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5 753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6 570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3 999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4 031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34090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22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1.1.2.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bCs/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bookmarkStart w:id="11" w:name="RANGE!E32"/>
            <w:r w:rsidRPr="006D0C9B">
              <w:rPr>
                <w:color w:val="000000"/>
                <w:sz w:val="24"/>
                <w:szCs w:val="24"/>
              </w:rPr>
              <w:t>0</w:t>
            </w:r>
            <w:bookmarkEnd w:id="11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34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1.1.3.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1.1.4.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657,4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657,4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50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127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1.1.6.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1 309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1 180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2489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1 309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1 180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2489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81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1.1.7.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за счет средств резервного фонда Президента Российской Федерации (в рамках распоряжения Президента Российской Федерации от 13.02.2024 № 43-рп, Белгородская область)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9 633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9633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9 633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9633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3590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3590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31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Реализация мероприятий по безопасности дорожного движения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31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2.1.1.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Реализация мероприятий по безопасности дорожного движения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50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Основное мероприятие 2.2.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3590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3590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50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2.2.1.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3590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3590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283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4079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4079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53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lastRenderedPageBreak/>
              <w:t>Основное мероприятие 3.1.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 xml:space="preserve"> Создание и организация деятельности территориальных комиссий по делам несовершеннолетних и защите их прав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4079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4079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50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3.1.1.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Создание и организация деятельности территориальных комиссий по делам несовершеннолетних и защите их прав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4079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4079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18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5 364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6565,7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5 364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6565,7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6D0C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6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Мероприятия по обеспечению антитеррористической защищенности и безопасности муниципальных учреждений и мест с массовым пребыванием граждан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5 364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6565,7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5 364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6565,7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6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4.1.1.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Мероприятия по обеспечению антитеррористической защищенности и безопасности муниципальных учреждений и мест с массовым пребыванием граждан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5 364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6565,7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5 364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6565,7</w:t>
            </w:r>
          </w:p>
        </w:tc>
      </w:tr>
      <w:tr w:rsidR="006D0C9B" w:rsidRPr="006D0C9B" w:rsidTr="006D0C9B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D0C9B" w:rsidRPr="006D0C9B" w:rsidTr="006D0C9B">
        <w:trPr>
          <w:trHeight w:val="9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347E59" w:rsidRDefault="00347E59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p w:rsidR="006B415D" w:rsidRDefault="006B415D" w:rsidP="00347E59">
      <w:pPr>
        <w:rPr>
          <w:color w:val="000000"/>
        </w:rPr>
      </w:pPr>
    </w:p>
    <w:tbl>
      <w:tblPr>
        <w:tblW w:w="15202" w:type="dxa"/>
        <w:tblInd w:w="93" w:type="dxa"/>
        <w:tblLayout w:type="fixed"/>
        <w:tblLook w:val="04A0"/>
      </w:tblPr>
      <w:tblGrid>
        <w:gridCol w:w="724"/>
        <w:gridCol w:w="284"/>
        <w:gridCol w:w="445"/>
        <w:gridCol w:w="993"/>
        <w:gridCol w:w="919"/>
        <w:gridCol w:w="73"/>
        <w:gridCol w:w="696"/>
        <w:gridCol w:w="864"/>
        <w:gridCol w:w="119"/>
        <w:gridCol w:w="457"/>
        <w:gridCol w:w="1124"/>
        <w:gridCol w:w="171"/>
        <w:gridCol w:w="510"/>
        <w:gridCol w:w="311"/>
        <w:gridCol w:w="876"/>
        <w:gridCol w:w="57"/>
        <w:gridCol w:w="450"/>
        <w:gridCol w:w="369"/>
        <w:gridCol w:w="583"/>
        <w:gridCol w:w="293"/>
        <w:gridCol w:w="517"/>
        <w:gridCol w:w="359"/>
        <w:gridCol w:w="331"/>
        <w:gridCol w:w="545"/>
        <w:gridCol w:w="145"/>
        <w:gridCol w:w="690"/>
        <w:gridCol w:w="41"/>
        <w:gridCol w:w="649"/>
        <w:gridCol w:w="958"/>
        <w:gridCol w:w="649"/>
      </w:tblGrid>
      <w:tr w:rsidR="006D0C9B" w:rsidRPr="006D0C9B" w:rsidTr="006D0C9B">
        <w:trPr>
          <w:gridAfter w:val="1"/>
          <w:wAfter w:w="649" w:type="dxa"/>
          <w:trHeight w:val="315"/>
        </w:trPr>
        <w:tc>
          <w:tcPr>
            <w:tcW w:w="145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lastRenderedPageBreak/>
              <w:t>Ресурсное обеспечение реализации муниципальной программы</w:t>
            </w:r>
            <w:r w:rsidRPr="006D0C9B">
              <w:rPr>
                <w:b/>
                <w:bCs/>
                <w:color w:val="000000"/>
                <w:sz w:val="30"/>
                <w:szCs w:val="30"/>
              </w:rPr>
              <w:br/>
              <w:t>за счет средств бюджета Ровеньского района на I этап реализации</w:t>
            </w:r>
          </w:p>
        </w:tc>
      </w:tr>
      <w:tr w:rsidR="006D0C9B" w:rsidRPr="006D0C9B" w:rsidTr="006D0C9B">
        <w:trPr>
          <w:gridAfter w:val="1"/>
          <w:wAfter w:w="649" w:type="dxa"/>
          <w:trHeight w:val="39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9B" w:rsidRPr="006D0C9B" w:rsidRDefault="006D0C9B" w:rsidP="006D0C9B">
            <w:pPr>
              <w:overflowPunct/>
              <w:jc w:val="right"/>
              <w:rPr>
                <w:b/>
                <w:bCs/>
                <w:color w:val="000000"/>
              </w:rPr>
            </w:pPr>
            <w:r w:rsidRPr="006D0C9B">
              <w:rPr>
                <w:b/>
                <w:bCs/>
                <w:color w:val="000000"/>
              </w:rPr>
              <w:t>Таблица 4.1.</w:t>
            </w:r>
          </w:p>
        </w:tc>
      </w:tr>
      <w:tr w:rsidR="006D0C9B" w:rsidRPr="006D0C9B" w:rsidTr="006D0C9B">
        <w:trPr>
          <w:gridAfter w:val="1"/>
          <w:wAfter w:w="649" w:type="dxa"/>
          <w:trHeight w:val="3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Итого на I этап (2014-2020 годы)</w:t>
            </w:r>
          </w:p>
        </w:tc>
      </w:tr>
      <w:tr w:rsidR="006D0C9B" w:rsidRPr="006D0C9B" w:rsidTr="006D0C9B">
        <w:trPr>
          <w:gridAfter w:val="1"/>
          <w:wAfter w:w="64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D0C9B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6D0C9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D0C9B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0C9B" w:rsidRPr="006D0C9B" w:rsidTr="006D0C9B">
        <w:trPr>
          <w:gridAfter w:val="1"/>
          <w:wAfter w:w="64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6D0C9B" w:rsidRPr="006D0C9B" w:rsidTr="006D0C9B">
        <w:trPr>
          <w:gridAfter w:val="1"/>
          <w:wAfter w:w="649" w:type="dxa"/>
          <w:trHeight w:val="4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Обеспечение безопасности жизнедеятельности населения и территорий Ровеньского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62923,1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2499,0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2388,0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2966,0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6455,0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3531,0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19114,0</w:t>
            </w:r>
          </w:p>
        </w:tc>
      </w:tr>
      <w:tr w:rsidR="006D0C9B" w:rsidRPr="006D0C9B" w:rsidTr="006D0C9B">
        <w:trPr>
          <w:gridAfter w:val="1"/>
          <w:wAfter w:w="649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2136,3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1083,0</w:t>
            </w:r>
          </w:p>
        </w:tc>
      </w:tr>
      <w:tr w:rsidR="006D0C9B" w:rsidRPr="006D0C9B" w:rsidTr="006D0C9B">
        <w:trPr>
          <w:gridAfter w:val="1"/>
          <w:wAfter w:w="649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МКУ «ЕДДС Ровеньского района</w:t>
            </w:r>
            <w:r w:rsidRPr="006D0C9B">
              <w:rPr>
                <w:color w:val="000000"/>
                <w:sz w:val="24"/>
                <w:szCs w:val="24"/>
              </w:rPr>
              <w:lastRenderedPageBreak/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50664,0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1156,0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1980,0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2297,0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2296,0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5367,0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3471,0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16567,0</w:t>
            </w:r>
          </w:p>
        </w:tc>
      </w:tr>
      <w:tr w:rsidR="006D0C9B" w:rsidRPr="006D0C9B" w:rsidTr="006D0C9B">
        <w:trPr>
          <w:gridAfter w:val="1"/>
          <w:wAfter w:w="649" w:type="dxa"/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Управление образования администрации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7633,8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843,0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1464,0</w:t>
            </w:r>
          </w:p>
        </w:tc>
      </w:tr>
      <w:tr w:rsidR="006D0C9B" w:rsidRPr="006D0C9B" w:rsidTr="006D0C9B">
        <w:trPr>
          <w:gridAfter w:val="1"/>
          <w:wAfter w:w="649" w:type="dxa"/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УКС администрации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gridAfter w:val="1"/>
          <w:wAfter w:w="649" w:type="dxa"/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Администрации сельских и </w:t>
            </w:r>
            <w:proofErr w:type="gramStart"/>
            <w:r w:rsidRPr="006D0C9B">
              <w:rPr>
                <w:color w:val="000000"/>
                <w:sz w:val="24"/>
                <w:szCs w:val="24"/>
              </w:rPr>
              <w:t>городского</w:t>
            </w:r>
            <w:proofErr w:type="gramEnd"/>
            <w:r w:rsidRPr="006D0C9B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2489,0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gridAfter w:val="1"/>
          <w:wAfter w:w="649" w:type="dxa"/>
          <w:trHeight w:val="7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характера, пожарная безопасность и </w:t>
            </w:r>
            <w:r w:rsidRPr="006D0C9B">
              <w:rPr>
                <w:color w:val="000000"/>
                <w:sz w:val="24"/>
                <w:szCs w:val="24"/>
              </w:rPr>
              <w:lastRenderedPageBreak/>
              <w:t>защита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54322,4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1156,0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2420,0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2297,0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2296,0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5399,0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3511,0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17079,0</w:t>
            </w:r>
          </w:p>
        </w:tc>
      </w:tr>
      <w:tr w:rsidR="006D0C9B" w:rsidRPr="006D0C9B" w:rsidTr="006D0C9B">
        <w:trPr>
          <w:gridAfter w:val="1"/>
          <w:wAfter w:w="649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МКУ «ЕДДС Ровеньского района»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50664,0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1156,0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1980,0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2297,0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2296,0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5367,0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3471,0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16567,0</w:t>
            </w:r>
          </w:p>
        </w:tc>
      </w:tr>
      <w:tr w:rsidR="006D0C9B" w:rsidRPr="006D0C9B" w:rsidTr="006D0C9B">
        <w:trPr>
          <w:gridAfter w:val="1"/>
          <w:wAfter w:w="649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512,0</w:t>
            </w:r>
          </w:p>
        </w:tc>
      </w:tr>
      <w:tr w:rsidR="006D0C9B" w:rsidRPr="006D0C9B" w:rsidTr="006D0C9B">
        <w:trPr>
          <w:gridAfter w:val="1"/>
          <w:wAfter w:w="649" w:type="dxa"/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Администрации сельских и </w:t>
            </w:r>
            <w:proofErr w:type="gramStart"/>
            <w:r w:rsidRPr="006D0C9B">
              <w:rPr>
                <w:color w:val="000000"/>
                <w:sz w:val="24"/>
                <w:szCs w:val="24"/>
              </w:rPr>
              <w:t>городского</w:t>
            </w:r>
            <w:proofErr w:type="gramEnd"/>
            <w:r w:rsidRPr="006D0C9B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2489,0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gridAfter w:val="1"/>
          <w:wAfter w:w="649" w:type="dxa"/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Основное  мероприятие 1.1.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Обеспечение защиты и безопасности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54322,0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1156,0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2419,6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2297,0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2296,0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5399,0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3511,0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17078,6</w:t>
            </w:r>
          </w:p>
        </w:tc>
      </w:tr>
      <w:tr w:rsidR="006D0C9B" w:rsidRPr="006D0C9B" w:rsidTr="006D0C9B">
        <w:trPr>
          <w:gridAfter w:val="1"/>
          <w:wAfter w:w="649" w:type="dxa"/>
          <w:trHeight w:val="3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1.1.1.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Обеспечение деятельности (оказание услуги) муниципальных учреждений (организации)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МКУ «ЕДДС Ровеньского района»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33123,0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1829,0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1930,0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2041,0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2372,0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11386,0</w:t>
            </w:r>
          </w:p>
        </w:tc>
      </w:tr>
      <w:tr w:rsidR="006D0C9B" w:rsidRPr="006D0C9B" w:rsidTr="006D0C9B">
        <w:trPr>
          <w:gridAfter w:val="1"/>
          <w:wAfter w:w="649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17489,0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3227,0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1099,0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5136,0</w:t>
            </w:r>
          </w:p>
        </w:tc>
      </w:tr>
      <w:tr w:rsidR="006D0C9B" w:rsidRPr="006D0C9B" w:rsidTr="006D0C9B">
        <w:trPr>
          <w:gridAfter w:val="1"/>
          <w:wAfter w:w="649" w:type="dxa"/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1.1.2.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6D0C9B">
              <w:rPr>
                <w:color w:val="000000"/>
                <w:sz w:val="24"/>
                <w:szCs w:val="24"/>
              </w:rPr>
              <w:lastRenderedPageBreak/>
              <w:t>Ровеньского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Администрация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0110120550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113,6</w:t>
            </w:r>
          </w:p>
        </w:tc>
      </w:tr>
      <w:tr w:rsidR="006D0C9B" w:rsidRPr="006D0C9B" w:rsidTr="006D0C9B">
        <w:trPr>
          <w:gridAfter w:val="1"/>
          <w:wAfter w:w="649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МКУ «ЕДДС Ровеньского района»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0110120550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6D0C9B" w:rsidRPr="006D0C9B" w:rsidTr="006D0C9B">
        <w:trPr>
          <w:gridAfter w:val="1"/>
          <w:wAfter w:w="649" w:type="dxa"/>
          <w:trHeight w:val="3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1.1.3.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</w:t>
            </w:r>
            <w:r w:rsidRPr="006D0C9B">
              <w:rPr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Администрация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0110122110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326,0</w:t>
            </w:r>
          </w:p>
        </w:tc>
      </w:tr>
      <w:tr w:rsidR="006D0C9B" w:rsidRPr="006D0C9B" w:rsidTr="006D0C9B">
        <w:trPr>
          <w:gridAfter w:val="1"/>
          <w:wAfter w:w="649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1.1.4.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16,0</w:t>
            </w:r>
          </w:p>
        </w:tc>
      </w:tr>
      <w:tr w:rsidR="006D0C9B" w:rsidRPr="006D0C9B" w:rsidTr="006D0C9B">
        <w:trPr>
          <w:gridAfter w:val="1"/>
          <w:wAfter w:w="649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713,4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6D0C9B" w:rsidRPr="006D0C9B" w:rsidTr="006D0C9B">
        <w:trPr>
          <w:gridAfter w:val="1"/>
          <w:wAfter w:w="649" w:type="dxa"/>
          <w:trHeight w:val="5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1.1.5.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МКУ «ЕДДС Ровеньского района»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01101S0130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gridAfter w:val="1"/>
          <w:wAfter w:w="649" w:type="dxa"/>
          <w:trHeight w:val="6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1.1.6.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Обеспечение первичных мер пожарной безопасности в границах муниципального района за границами городских и сельских населенных </w:t>
            </w:r>
            <w:r w:rsidRPr="006D0C9B">
              <w:rPr>
                <w:color w:val="000000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 xml:space="preserve">Администрации сельских и </w:t>
            </w:r>
            <w:proofErr w:type="gramStart"/>
            <w:r w:rsidRPr="006D0C9B">
              <w:rPr>
                <w:color w:val="000000"/>
                <w:sz w:val="24"/>
                <w:szCs w:val="24"/>
              </w:rPr>
              <w:t>городского</w:t>
            </w:r>
            <w:proofErr w:type="gramEnd"/>
            <w:r w:rsidRPr="006D0C9B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2489,0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gridAfter w:val="1"/>
          <w:wAfter w:w="649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571,0</w:t>
            </w:r>
          </w:p>
        </w:tc>
      </w:tr>
      <w:tr w:rsidR="006D0C9B" w:rsidRPr="006D0C9B" w:rsidTr="006D0C9B">
        <w:trPr>
          <w:gridAfter w:val="1"/>
          <w:wAfter w:w="649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571,0</w:t>
            </w:r>
          </w:p>
        </w:tc>
      </w:tr>
      <w:tr w:rsidR="006D0C9B" w:rsidRPr="006D0C9B" w:rsidTr="006D0C9B">
        <w:trPr>
          <w:gridAfter w:val="1"/>
          <w:wAfter w:w="649" w:type="dxa"/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Основное  мероприятие 2.1.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Реализация мероприятий по безопасности дорожного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1,2E+08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571,0</w:t>
            </w:r>
          </w:p>
        </w:tc>
      </w:tr>
      <w:tr w:rsidR="006D0C9B" w:rsidRPr="006D0C9B" w:rsidTr="006D0C9B">
        <w:trPr>
          <w:gridAfter w:val="1"/>
          <w:wAfter w:w="649" w:type="dxa"/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2.1.1.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Реализация мероприятий по безопасности доро</w:t>
            </w:r>
            <w:r w:rsidRPr="006D0C9B">
              <w:rPr>
                <w:color w:val="000000"/>
                <w:sz w:val="24"/>
                <w:szCs w:val="24"/>
              </w:rPr>
              <w:lastRenderedPageBreak/>
              <w:t>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Администрация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0120120370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476,1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476,1</w:t>
            </w:r>
          </w:p>
        </w:tc>
      </w:tr>
      <w:tr w:rsidR="006D0C9B" w:rsidRPr="006D0C9B" w:rsidTr="006D0C9B">
        <w:trPr>
          <w:gridAfter w:val="1"/>
          <w:wAfter w:w="649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0120120370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94,9</w:t>
            </w:r>
          </w:p>
        </w:tc>
      </w:tr>
      <w:tr w:rsidR="006D0C9B" w:rsidRPr="006D0C9B" w:rsidTr="006D0C9B">
        <w:trPr>
          <w:gridAfter w:val="1"/>
          <w:wAfter w:w="64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0C9B" w:rsidRPr="006D0C9B" w:rsidTr="006D0C9B">
        <w:trPr>
          <w:gridAfter w:val="1"/>
          <w:wAfter w:w="64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0C9B" w:rsidRPr="006D0C9B" w:rsidTr="006D0C9B">
        <w:trPr>
          <w:gridAfter w:val="1"/>
          <w:wAfter w:w="64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0C9B" w:rsidRPr="006D0C9B" w:rsidTr="006D0C9B">
        <w:trPr>
          <w:gridAfter w:val="1"/>
          <w:wAfter w:w="64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0C9B" w:rsidRPr="006D0C9B" w:rsidTr="006D0C9B">
        <w:trPr>
          <w:gridAfter w:val="1"/>
          <w:wAfter w:w="649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0C9B" w:rsidRPr="006D0C9B" w:rsidTr="006D0C9B">
        <w:trPr>
          <w:gridAfter w:val="1"/>
          <w:wAfter w:w="649" w:type="dxa"/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8029,7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  <w:bookmarkStart w:id="12" w:name="_GoBack"/>
            <w:bookmarkEnd w:id="12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843,0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1464,0</w:t>
            </w:r>
          </w:p>
        </w:tc>
      </w:tr>
      <w:tr w:rsidR="006D0C9B" w:rsidRPr="006D0C9B" w:rsidTr="006D0C9B">
        <w:trPr>
          <w:gridAfter w:val="1"/>
          <w:wAfter w:w="649" w:type="dxa"/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Управление образования администрации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7633,8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843,0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1464,0</w:t>
            </w:r>
          </w:p>
        </w:tc>
      </w:tr>
      <w:tr w:rsidR="006D0C9B" w:rsidRPr="006D0C9B" w:rsidTr="006D0C9B">
        <w:trPr>
          <w:gridAfter w:val="1"/>
          <w:wAfter w:w="649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gridAfter w:val="1"/>
          <w:wAfter w:w="649" w:type="dxa"/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УКС администрации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gridAfter w:val="1"/>
          <w:wAfter w:w="649" w:type="dxa"/>
          <w:trHeight w:val="6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 мероприятие 4.1.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Мероприятия по обеспечению антитеррористической защищенности и безопасности муниципальных учреждений и мест с массовым преб</w:t>
            </w:r>
            <w:r w:rsidRPr="006D0C9B">
              <w:rPr>
                <w:color w:val="000000"/>
                <w:sz w:val="24"/>
                <w:szCs w:val="24"/>
              </w:rPr>
              <w:lastRenderedPageBreak/>
              <w:t>ыванием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1,4E+08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8029,7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843,0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1464,0</w:t>
            </w:r>
          </w:p>
        </w:tc>
      </w:tr>
      <w:tr w:rsidR="006D0C9B" w:rsidRPr="006D0C9B" w:rsidTr="006D0C9B">
        <w:trPr>
          <w:gridAfter w:val="1"/>
          <w:wAfter w:w="649" w:type="dxa"/>
          <w:trHeight w:val="6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4.1.1.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Мероприятия по обеспечению антитеррористической защищенности и безопасности муниципальных учреждений и мест с массовым преб</w:t>
            </w:r>
            <w:r w:rsidRPr="006D0C9B">
              <w:rPr>
                <w:sz w:val="24"/>
                <w:szCs w:val="24"/>
              </w:rPr>
              <w:lastRenderedPageBreak/>
              <w:t>ыванием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Управление образования администрации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1778,0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618,0</w:t>
            </w:r>
          </w:p>
        </w:tc>
      </w:tr>
      <w:tr w:rsidR="006D0C9B" w:rsidRPr="006D0C9B" w:rsidTr="006D0C9B">
        <w:trPr>
          <w:gridAfter w:val="1"/>
          <w:wAfter w:w="649" w:type="dxa"/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Управление образования администрации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413,0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433,0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846,0</w:t>
            </w:r>
          </w:p>
        </w:tc>
      </w:tr>
      <w:tr w:rsidR="006D0C9B" w:rsidRPr="006D0C9B" w:rsidTr="006D0C9B">
        <w:trPr>
          <w:gridAfter w:val="1"/>
          <w:wAfter w:w="649" w:type="dxa"/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Управление образования администрации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gridAfter w:val="1"/>
          <w:wAfter w:w="649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395,9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gridAfter w:val="1"/>
          <w:wAfter w:w="649" w:type="dxa"/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УКС администрации Ровеньского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315"/>
        </w:trPr>
        <w:tc>
          <w:tcPr>
            <w:tcW w:w="152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lastRenderedPageBreak/>
              <w:t>Ресурсное обеспечение реализации муниципальной программы</w:t>
            </w:r>
            <w:r w:rsidRPr="006D0C9B">
              <w:rPr>
                <w:b/>
                <w:bCs/>
                <w:color w:val="000000"/>
                <w:sz w:val="30"/>
                <w:szCs w:val="30"/>
              </w:rPr>
              <w:br/>
              <w:t>за счет средств бюджета Ровеньского района на II этап реализации</w:t>
            </w:r>
          </w:p>
        </w:tc>
      </w:tr>
      <w:tr w:rsidR="006D0C9B" w:rsidRPr="006D0C9B" w:rsidTr="006D0C9B">
        <w:trPr>
          <w:trHeight w:val="39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6D0C9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D0C9B" w:rsidRPr="006D0C9B" w:rsidRDefault="006D0C9B" w:rsidP="006D0C9B">
            <w:pPr>
              <w:overflowPunct/>
              <w:jc w:val="right"/>
              <w:rPr>
                <w:b/>
                <w:bCs/>
                <w:color w:val="000000"/>
              </w:rPr>
            </w:pPr>
            <w:r w:rsidRPr="006D0C9B">
              <w:rPr>
                <w:b/>
                <w:bCs/>
                <w:color w:val="000000"/>
              </w:rPr>
              <w:t>Таблица 4.2.</w:t>
            </w:r>
          </w:p>
        </w:tc>
      </w:tr>
      <w:tr w:rsidR="006D0C9B" w:rsidRPr="006D0C9B" w:rsidTr="006D0C9B">
        <w:trPr>
          <w:trHeight w:val="378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Итого на II этап (2021-2026 годы)</w:t>
            </w:r>
          </w:p>
        </w:tc>
      </w:tr>
      <w:tr w:rsidR="006D0C9B" w:rsidRPr="006D0C9B" w:rsidTr="006D0C9B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D0C9B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6D0C9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D0C9B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0C9B" w:rsidRPr="006D0C9B" w:rsidTr="006D0C9B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D0C9B" w:rsidRPr="006D0C9B" w:rsidTr="006D0C9B">
        <w:trPr>
          <w:trHeight w:val="44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Обеспечение безопасности жизнедеятельности населения и территорий Ровеньского района 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010000000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5169,0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16038,8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7863,3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6708,0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3999,0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4031,0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43809,1</w:t>
            </w:r>
          </w:p>
        </w:tc>
      </w:tr>
      <w:tr w:rsidR="006D0C9B" w:rsidRPr="006D0C9B" w:rsidTr="006D0C9B">
        <w:trPr>
          <w:trHeight w:val="15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688,3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1053,3</w:t>
            </w:r>
          </w:p>
        </w:tc>
      </w:tr>
      <w:tr w:rsidR="006D0C9B" w:rsidRPr="006D0C9B" w:rsidTr="006D0C9B">
        <w:trPr>
          <w:trHeight w:val="15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МКУ «ЕДДС Ровеньского района»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4545,0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9199,0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5753,0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6570,0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3999,0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4031,0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34097,0</w:t>
            </w:r>
          </w:p>
        </w:tc>
      </w:tr>
      <w:tr w:rsidR="006D0C9B" w:rsidRPr="006D0C9B" w:rsidTr="006D0C9B">
        <w:trPr>
          <w:trHeight w:val="28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Управление образования администрации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5363,8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6169,8</w:t>
            </w:r>
          </w:p>
        </w:tc>
      </w:tr>
      <w:tr w:rsidR="006D0C9B" w:rsidRPr="006D0C9B" w:rsidTr="006D0C9B">
        <w:trPr>
          <w:trHeight w:val="18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УКС администрации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25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Администрации сельских и </w:t>
            </w:r>
            <w:proofErr w:type="gramStart"/>
            <w:r w:rsidRPr="006D0C9B">
              <w:rPr>
                <w:color w:val="000000"/>
                <w:sz w:val="24"/>
                <w:szCs w:val="24"/>
              </w:rPr>
              <w:t>городского</w:t>
            </w:r>
            <w:proofErr w:type="gramEnd"/>
            <w:r w:rsidRPr="006D0C9B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1309,0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1180,0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2489,0</w:t>
            </w:r>
          </w:p>
        </w:tc>
      </w:tr>
      <w:tr w:rsidR="006D0C9B" w:rsidRPr="006D0C9B" w:rsidTr="006D0C9B">
        <w:trPr>
          <w:trHeight w:val="72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4575,0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10675,0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7311,4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6652,0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3999,0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4031,0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37243,4</w:t>
            </w:r>
          </w:p>
        </w:tc>
      </w:tr>
      <w:tr w:rsidR="006D0C9B" w:rsidRPr="006D0C9B" w:rsidTr="006D0C9B">
        <w:trPr>
          <w:trHeight w:val="15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МКУ «ЕДДС Ровеньского района»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4545,0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9199,0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5753,0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6570,0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3999,0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4031,0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34097,0</w:t>
            </w:r>
          </w:p>
        </w:tc>
      </w:tr>
      <w:tr w:rsidR="006D0C9B" w:rsidRPr="006D0C9B" w:rsidTr="006D0C9B">
        <w:trPr>
          <w:trHeight w:val="15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657,4</w:t>
            </w:r>
          </w:p>
        </w:tc>
      </w:tr>
      <w:tr w:rsidR="006D0C9B" w:rsidRPr="006D0C9B" w:rsidTr="006D0C9B">
        <w:trPr>
          <w:trHeight w:val="25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Администрации сельских и </w:t>
            </w:r>
            <w:proofErr w:type="gramStart"/>
            <w:r w:rsidRPr="006D0C9B">
              <w:rPr>
                <w:color w:val="000000"/>
                <w:sz w:val="24"/>
                <w:szCs w:val="24"/>
              </w:rPr>
              <w:t>городского</w:t>
            </w:r>
            <w:proofErr w:type="gramEnd"/>
            <w:r w:rsidRPr="006D0C9B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1309,0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1180,0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2489,0</w:t>
            </w:r>
          </w:p>
        </w:tc>
      </w:tr>
      <w:tr w:rsidR="006D0C9B" w:rsidRPr="006D0C9B" w:rsidTr="006D0C9B">
        <w:trPr>
          <w:trHeight w:val="22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Основное  мероприятие 1.1.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Обеспечение защиты и безопасности населения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4575,0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10675,0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7311,4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6652,0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3999,0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4031,0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37243,4</w:t>
            </w:r>
          </w:p>
        </w:tc>
      </w:tr>
      <w:tr w:rsidR="006D0C9B" w:rsidRPr="006D0C9B" w:rsidTr="006D0C9B">
        <w:trPr>
          <w:trHeight w:val="3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1.1.1.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Обеспечение деятельности (оказание услуги) муниципальных учреждений (организации)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МКУ «ЕДДС Ровеньского района»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0110100590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2889,0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3512,0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3592,0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3999,0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4031,0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21737,0</w:t>
            </w:r>
          </w:p>
        </w:tc>
      </w:tr>
      <w:tr w:rsidR="006D0C9B" w:rsidRPr="006D0C9B" w:rsidTr="006D0C9B">
        <w:trPr>
          <w:trHeight w:val="6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0110100590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5687,0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2161,0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2856,0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12353,0</w:t>
            </w:r>
          </w:p>
        </w:tc>
      </w:tr>
      <w:tr w:rsidR="006D0C9B" w:rsidRPr="006D0C9B" w:rsidTr="006D0C9B">
        <w:trPr>
          <w:trHeight w:val="22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1.1.2.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0110120550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15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МКУ «ЕДДС Ровеньского района»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0110120550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34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1.1.3.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0110122110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15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1.1.4.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15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657,4</w:t>
            </w:r>
          </w:p>
        </w:tc>
      </w:tr>
      <w:tr w:rsidR="006D0C9B" w:rsidRPr="006D0C9B" w:rsidTr="006D0C9B">
        <w:trPr>
          <w:trHeight w:val="50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1.1.5.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МКУ «ЕДДС Ровеньского района»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01101S0130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6D0C9B" w:rsidRPr="006D0C9B" w:rsidTr="006D0C9B">
        <w:trPr>
          <w:trHeight w:val="6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1.1.6.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Администрации сельских и </w:t>
            </w:r>
            <w:proofErr w:type="gramStart"/>
            <w:r w:rsidRPr="006D0C9B">
              <w:rPr>
                <w:color w:val="000000"/>
                <w:sz w:val="24"/>
                <w:szCs w:val="24"/>
              </w:rPr>
              <w:t>городского</w:t>
            </w:r>
            <w:proofErr w:type="gramEnd"/>
            <w:r w:rsidRPr="006D0C9B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0110180390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1309,0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1180,0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2489,0</w:t>
            </w:r>
          </w:p>
        </w:tc>
      </w:tr>
      <w:tr w:rsidR="006D0C9B" w:rsidRPr="006D0C9B" w:rsidTr="006D0C9B">
        <w:trPr>
          <w:trHeight w:val="15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15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0120120370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200, 800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31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Основное  мероприятие 2.1.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Реализация мероприятий по безопасности дорожного движения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31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Мероприятие 2.1.1.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Реализация мероприятий по безопасности дорожного движения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0120120370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6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0120120370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18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014000000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5363,8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551,9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6565,7</w:t>
            </w:r>
          </w:p>
        </w:tc>
      </w:tr>
      <w:tr w:rsidR="006D0C9B" w:rsidRPr="006D0C9B" w:rsidTr="006D0C9B">
        <w:trPr>
          <w:trHeight w:val="28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Управление образования администрации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5363,8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6169,8</w:t>
            </w:r>
          </w:p>
        </w:tc>
      </w:tr>
      <w:tr w:rsidR="006D0C9B" w:rsidRPr="006D0C9B" w:rsidTr="006D0C9B">
        <w:trPr>
          <w:trHeight w:val="15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309,9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395,9</w:t>
            </w:r>
          </w:p>
        </w:tc>
      </w:tr>
      <w:tr w:rsidR="006D0C9B" w:rsidRPr="006D0C9B" w:rsidTr="006D0C9B">
        <w:trPr>
          <w:trHeight w:val="18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УКС администрации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C9B" w:rsidRPr="006D0C9B" w:rsidTr="006D0C9B">
        <w:trPr>
          <w:trHeight w:val="66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 мероприятие 4.1.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Мероприятия по обеспечению антитеррористической защищенности и безопасности муниципальных учреждений и мест с массовым пребыванием граждан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b/>
                <w:bCs/>
                <w:color w:val="000000"/>
                <w:sz w:val="24"/>
                <w:szCs w:val="24"/>
              </w:rPr>
            </w:pPr>
            <w:r w:rsidRPr="006D0C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1,4E+08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5363,8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551,9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6565,7</w:t>
            </w:r>
          </w:p>
        </w:tc>
      </w:tr>
      <w:tr w:rsidR="006D0C9B" w:rsidRPr="006D0C9B" w:rsidTr="006D0C9B">
        <w:trPr>
          <w:trHeight w:val="66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Мероприятие 4.1.1.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Мероприятия по обеспечению антитеррористической защищенности и безопасности муниципальных учреждений и мест с массовым пребыванием граждан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Управление образования администрации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909,0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1160,0</w:t>
            </w:r>
          </w:p>
        </w:tc>
      </w:tr>
      <w:tr w:rsidR="006D0C9B" w:rsidRPr="006D0C9B" w:rsidTr="006D0C9B">
        <w:trPr>
          <w:trHeight w:val="28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Управление образования администрации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4318,8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4873,8</w:t>
            </w:r>
          </w:p>
        </w:tc>
      </w:tr>
      <w:tr w:rsidR="006D0C9B" w:rsidRPr="006D0C9B" w:rsidTr="006D0C9B">
        <w:trPr>
          <w:trHeight w:val="28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Управление образования администрации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136,0</w:t>
            </w:r>
          </w:p>
        </w:tc>
      </w:tr>
      <w:tr w:rsidR="006D0C9B" w:rsidRPr="006D0C9B" w:rsidTr="006D0C9B">
        <w:trPr>
          <w:trHeight w:val="15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309,9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395,9</w:t>
            </w:r>
          </w:p>
        </w:tc>
      </w:tr>
      <w:tr w:rsidR="006D0C9B" w:rsidRPr="006D0C9B" w:rsidTr="006D0C9B">
        <w:trPr>
          <w:trHeight w:val="18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sz w:val="24"/>
                <w:szCs w:val="24"/>
              </w:rPr>
            </w:pPr>
            <w:r w:rsidRPr="006D0C9B">
              <w:rPr>
                <w:sz w:val="24"/>
                <w:szCs w:val="24"/>
              </w:rPr>
              <w:t> 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9B" w:rsidRPr="006D0C9B" w:rsidRDefault="006D0C9B" w:rsidP="006D0C9B">
            <w:pPr>
              <w:overflowPunct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УКС администрации Ровеньского района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0140120380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0C9B" w:rsidRPr="006D0C9B" w:rsidRDefault="006D0C9B" w:rsidP="006D0C9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6D0C9B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347E59" w:rsidRDefault="00347E59" w:rsidP="00347E59">
      <w:pPr>
        <w:widowControl w:val="0"/>
        <w:jc w:val="right"/>
        <w:outlineLvl w:val="1"/>
      </w:pPr>
      <w:r>
        <w:lastRenderedPageBreak/>
        <w:t>Приложение № 5</w:t>
      </w:r>
    </w:p>
    <w:p w:rsidR="00347E59" w:rsidRDefault="00347E59" w:rsidP="00347E59">
      <w:pPr>
        <w:widowControl w:val="0"/>
        <w:jc w:val="right"/>
      </w:pPr>
      <w:r>
        <w:t xml:space="preserve">к муниципальной программе </w:t>
      </w:r>
    </w:p>
    <w:p w:rsidR="00347E59" w:rsidRDefault="00347E59" w:rsidP="00347E59">
      <w:pPr>
        <w:widowControl w:val="0"/>
        <w:jc w:val="right"/>
      </w:pPr>
      <w:r>
        <w:t>«</w:t>
      </w:r>
      <w:r>
        <w:rPr>
          <w:rFonts w:eastAsia="Calibri"/>
        </w:rPr>
        <w:t>Обеспечение безопасности жизнедеятельности</w:t>
      </w:r>
    </w:p>
    <w:p w:rsidR="00347E59" w:rsidRDefault="00347E59" w:rsidP="00347E59">
      <w:pPr>
        <w:widowControl w:val="0"/>
        <w:jc w:val="right"/>
      </w:pPr>
      <w:r>
        <w:rPr>
          <w:rFonts w:eastAsia="Calibri"/>
        </w:rPr>
        <w:t xml:space="preserve"> населения и территорий Ровеньского района</w:t>
      </w:r>
      <w:r>
        <w:t>»</w:t>
      </w:r>
    </w:p>
    <w:p w:rsidR="00347E59" w:rsidRDefault="00347E59" w:rsidP="00347E59">
      <w:pPr>
        <w:widowControl w:val="0"/>
        <w:ind w:firstLine="540"/>
        <w:jc w:val="both"/>
        <w:rPr>
          <w:b/>
          <w:sz w:val="26"/>
          <w:szCs w:val="26"/>
        </w:rPr>
      </w:pPr>
    </w:p>
    <w:p w:rsidR="00347E59" w:rsidRDefault="00347E59" w:rsidP="00347E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методике расчета</w:t>
      </w:r>
    </w:p>
    <w:p w:rsidR="00347E59" w:rsidRDefault="00347E59" w:rsidP="00347E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показателей конечного результата муниципальной программы </w:t>
      </w:r>
    </w:p>
    <w:p w:rsidR="00347E59" w:rsidRDefault="00347E59" w:rsidP="00347E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2967"/>
        <w:gridCol w:w="1730"/>
        <w:gridCol w:w="3691"/>
        <w:gridCol w:w="2388"/>
        <w:gridCol w:w="3375"/>
      </w:tblGrid>
      <w:tr w:rsidR="00347E59" w:rsidTr="00EF4235">
        <w:trPr>
          <w:trHeight w:val="900"/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b/>
              </w:rPr>
              <w:t>Единица измерения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</w:pPr>
            <w:r>
              <w:rPr>
                <w:b/>
              </w:rPr>
              <w:t>Метод сбора информации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</w:pPr>
            <w:r>
              <w:rPr>
                <w:b/>
              </w:rPr>
              <w:t>Временные характеристики показателя</w:t>
            </w:r>
          </w:p>
        </w:tc>
      </w:tr>
      <w:tr w:rsidR="00347E59" w:rsidTr="00EF423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Обеспечение безопасности жизнедеятельности населения и территорий Ровеньского района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</w:p>
        </w:tc>
      </w:tr>
      <w:tr w:rsidR="00347E59" w:rsidTr="00EF423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Удовлетворенность населения района безопасностью жизни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jc w:val="center"/>
              <w:rPr>
                <w:color w:val="000000"/>
              </w:rPr>
            </w:pPr>
            <w:bookmarkStart w:id="13" w:name="__DdeLink__193_859851355"/>
            <w:r>
              <w:rPr>
                <w:color w:val="000000"/>
              </w:rPr>
              <w:t>проценты</w:t>
            </w:r>
            <w:bookmarkEnd w:id="13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населения Ровеньского района удовлетворенные  уровнем безопасности жизни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Периодическая отчетность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15 января</w:t>
            </w:r>
          </w:p>
        </w:tc>
      </w:tr>
      <w:tr w:rsidR="00347E59" w:rsidTr="00EF423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гибели людей при пожарах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человек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людей погибших при пожарах в отчетный период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Данные ОНД и </w:t>
            </w: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району УНД и ПР ГУ МЧС России </w:t>
            </w:r>
            <w:r>
              <w:rPr>
                <w:color w:val="000000"/>
              </w:rPr>
              <w:lastRenderedPageBreak/>
              <w:t>по Белгородской области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lastRenderedPageBreak/>
              <w:t xml:space="preserve">Ежеквартально до 7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</w:tc>
      </w:tr>
      <w:tr w:rsidR="00347E59" w:rsidTr="00EF423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lastRenderedPageBreak/>
              <w:t>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пожаров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пожаров произошедших в отчетный период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Данные ОНД и </w:t>
            </w: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району УНД и ПР ГУ МЧС России по Белгородской области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347E59" w:rsidTr="00EF423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t>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преступности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 на 10 тыс. населения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=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*10000/Н;</w:t>
            </w:r>
          </w:p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где 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– уровень преступности на 10 тыс. населения; </w:t>
            </w:r>
          </w:p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 xml:space="preserve"> – количество преступлений;</w:t>
            </w:r>
          </w:p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 xml:space="preserve"> – среднегодовая численность населения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Данные ОМВД России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району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347E59" w:rsidTr="00EF423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t>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Социальный риск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погибших в ДТП на 10 тыс. населения </w:t>
            </w:r>
            <w:r>
              <w:rPr>
                <w:color w:val="000000"/>
              </w:rPr>
              <w:lastRenderedPageBreak/>
              <w:t>/снижение в процентах по отношению к 2013 году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Z</w:t>
            </w:r>
            <w:r>
              <w:rPr>
                <w:color w:val="000000"/>
              </w:rPr>
              <w:t>=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*10000/Н;</w:t>
            </w:r>
          </w:p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где </w:t>
            </w:r>
            <w:r>
              <w:rPr>
                <w:color w:val="000000"/>
                <w:lang w:val="en-US"/>
              </w:rPr>
              <w:t>Z</w:t>
            </w:r>
            <w:r>
              <w:rPr>
                <w:color w:val="000000"/>
              </w:rPr>
              <w:t xml:space="preserve"> – число погибших в ДТП на 10 тыс. населения; </w:t>
            </w:r>
          </w:p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 xml:space="preserve"> – число погибших в ДТП;</w:t>
            </w:r>
          </w:p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 xml:space="preserve"> – среднегодовая </w:t>
            </w:r>
            <w:r>
              <w:rPr>
                <w:color w:val="000000"/>
              </w:rPr>
              <w:lastRenderedPageBreak/>
              <w:t>численность населения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Данные ОМВД России по </w:t>
            </w:r>
            <w:proofErr w:type="spellStart"/>
            <w:r>
              <w:rPr>
                <w:color w:val="000000"/>
              </w:rPr>
              <w:t>Ровеньскому</w:t>
            </w:r>
            <w:proofErr w:type="spellEnd"/>
            <w:r>
              <w:rPr>
                <w:color w:val="000000"/>
              </w:rPr>
              <w:t xml:space="preserve"> району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347E59" w:rsidTr="00EF423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lastRenderedPageBreak/>
              <w:t>6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несовершеннолетних, совершивших преступления повторно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несовершеннолетних, совершивших преступления повторно на территории Ровеньского района в отчетном периоде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 КДН и ЗП при администрации района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347E59" w:rsidTr="00EF423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t>7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Доля учреждений образования, ежегодно оборудованных внешним ограждением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Pr="00AB2354" w:rsidRDefault="00347E59" w:rsidP="00EF4235">
            <w:pPr>
              <w:jc w:val="center"/>
              <w:rPr>
                <w:color w:val="FF0000"/>
              </w:rPr>
            </w:pPr>
            <w:r>
              <w:rPr>
                <w:color w:val="000000"/>
                <w:lang w:val="en-US"/>
              </w:rPr>
              <w:t>X</w:t>
            </w:r>
            <w:r w:rsidRPr="00AB2354">
              <w:rPr>
                <w:color w:val="000000"/>
              </w:rPr>
              <w:t>=</w:t>
            </w:r>
            <w:r>
              <w:rPr>
                <w:color w:val="000000"/>
                <w:lang w:val="en-US"/>
              </w:rPr>
              <w:t>V</w:t>
            </w:r>
            <w:r w:rsidRPr="00AB2354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B</w:t>
            </w:r>
            <w:r w:rsidRPr="00AB2354">
              <w:rPr>
                <w:color w:val="000000"/>
              </w:rPr>
              <w:t>*100%;</w:t>
            </w:r>
          </w:p>
          <w:p w:rsidR="00347E59" w:rsidRDefault="00347E59" w:rsidP="00EF4235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где  </w:t>
            </w:r>
            <w:r>
              <w:rPr>
                <w:color w:val="000000"/>
                <w:lang w:val="en-US"/>
              </w:rPr>
              <w:t>X</w:t>
            </w:r>
            <w:r w:rsidRPr="00AB2354">
              <w:rPr>
                <w:color w:val="000000"/>
              </w:rPr>
              <w:t xml:space="preserve"> - доля учреждений образования оборудованных внешним ограждением;</w:t>
            </w:r>
          </w:p>
          <w:p w:rsidR="00347E59" w:rsidRPr="00AB2354" w:rsidRDefault="00347E59" w:rsidP="00EF4235">
            <w:pPr>
              <w:jc w:val="center"/>
              <w:rPr>
                <w:color w:val="FF0000"/>
              </w:rPr>
            </w:pPr>
            <w:r>
              <w:rPr>
                <w:color w:val="000000"/>
                <w:lang w:val="en-US"/>
              </w:rPr>
              <w:t>V</w:t>
            </w:r>
            <w:r w:rsidRPr="00AB2354">
              <w:rPr>
                <w:color w:val="000000"/>
              </w:rPr>
              <w:t xml:space="preserve"> -  </w:t>
            </w:r>
            <w:r>
              <w:rPr>
                <w:color w:val="000000"/>
              </w:rPr>
              <w:t xml:space="preserve">количество </w:t>
            </w:r>
            <w:r w:rsidRPr="00AB2354">
              <w:rPr>
                <w:color w:val="000000"/>
              </w:rPr>
              <w:t xml:space="preserve">учреждений образования </w:t>
            </w:r>
            <w:r>
              <w:rPr>
                <w:color w:val="000000"/>
              </w:rPr>
              <w:t>не</w:t>
            </w:r>
            <w:r w:rsidRPr="00AB2354">
              <w:rPr>
                <w:color w:val="000000"/>
              </w:rPr>
              <w:t>оборудованных внешним ограждением</w:t>
            </w:r>
          </w:p>
          <w:p w:rsidR="00347E59" w:rsidRPr="00AB2354" w:rsidRDefault="00347E59" w:rsidP="00EF4235">
            <w:pPr>
              <w:jc w:val="center"/>
              <w:rPr>
                <w:color w:val="FF0000"/>
              </w:rPr>
            </w:pPr>
            <w:r>
              <w:rPr>
                <w:color w:val="000000"/>
                <w:lang w:val="en-US"/>
              </w:rPr>
              <w:t>B</w:t>
            </w:r>
            <w:r w:rsidRPr="00AB2354">
              <w:rPr>
                <w:color w:val="000000"/>
              </w:rPr>
              <w:t xml:space="preserve"> -  учреждений образования оборудованных внешним ограждением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 управления образования администрации Ровеньского района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347E59" w:rsidTr="00EF423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lastRenderedPageBreak/>
              <w:t>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Доля учреждений образования, ежегодно оборудованных системами видеонаблюдения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Pr="00AB2354" w:rsidRDefault="00347E59" w:rsidP="00EF4235">
            <w:pPr>
              <w:jc w:val="center"/>
              <w:rPr>
                <w:color w:val="FF0000"/>
              </w:rPr>
            </w:pPr>
            <w:r>
              <w:rPr>
                <w:color w:val="000000"/>
                <w:lang w:val="en-US"/>
              </w:rPr>
              <w:t>G</w:t>
            </w:r>
            <w:r w:rsidRPr="00AB2354">
              <w:rPr>
                <w:color w:val="000000"/>
              </w:rPr>
              <w:t>=</w:t>
            </w:r>
            <w:r>
              <w:rPr>
                <w:color w:val="000000"/>
                <w:lang w:val="en-US"/>
              </w:rPr>
              <w:t>N</w:t>
            </w:r>
            <w:r w:rsidRPr="00AB2354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M</w:t>
            </w:r>
            <w:r w:rsidRPr="00AB2354">
              <w:rPr>
                <w:color w:val="000000"/>
              </w:rPr>
              <w:t>*100%;</w:t>
            </w:r>
          </w:p>
          <w:p w:rsidR="00347E59" w:rsidRDefault="00347E59" w:rsidP="00EF4235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где  G</w:t>
            </w:r>
            <w:r w:rsidRPr="00AB2354">
              <w:rPr>
                <w:color w:val="000000"/>
              </w:rPr>
              <w:t xml:space="preserve"> - доля учреждений образования оборудованных системами видеонаблюдения;</w:t>
            </w:r>
          </w:p>
          <w:p w:rsidR="00347E59" w:rsidRPr="00AB2354" w:rsidRDefault="00347E59" w:rsidP="00EF4235">
            <w:pPr>
              <w:jc w:val="center"/>
              <w:rPr>
                <w:color w:val="FF0000"/>
              </w:rPr>
            </w:pPr>
            <w:r>
              <w:rPr>
                <w:color w:val="000000"/>
                <w:lang w:val="en-US"/>
              </w:rPr>
              <w:t>N</w:t>
            </w:r>
            <w:r w:rsidRPr="00AB2354">
              <w:rPr>
                <w:color w:val="000000"/>
              </w:rPr>
              <w:t xml:space="preserve"> -  </w:t>
            </w:r>
            <w:r>
              <w:rPr>
                <w:color w:val="000000"/>
              </w:rPr>
              <w:t xml:space="preserve">количество </w:t>
            </w:r>
            <w:r w:rsidRPr="00AB2354">
              <w:rPr>
                <w:color w:val="000000"/>
              </w:rPr>
              <w:t xml:space="preserve">учреждений образования </w:t>
            </w:r>
            <w:r>
              <w:rPr>
                <w:color w:val="000000"/>
              </w:rPr>
              <w:t>не</w:t>
            </w:r>
            <w:r w:rsidRPr="00AB2354">
              <w:rPr>
                <w:color w:val="000000"/>
              </w:rPr>
              <w:t>оборудованных системами видеонаблюдения</w:t>
            </w:r>
          </w:p>
          <w:p w:rsidR="00347E59" w:rsidRPr="00AB2354" w:rsidRDefault="00347E59" w:rsidP="00EF4235">
            <w:pPr>
              <w:jc w:val="center"/>
              <w:rPr>
                <w:color w:val="FF0000"/>
              </w:rPr>
            </w:pPr>
            <w:r>
              <w:rPr>
                <w:color w:val="000000"/>
                <w:lang w:val="en-US"/>
              </w:rPr>
              <w:t>M</w:t>
            </w:r>
            <w:r w:rsidRPr="00AB2354">
              <w:rPr>
                <w:color w:val="000000"/>
              </w:rPr>
              <w:t xml:space="preserve"> -  учреждений образования оборудованных системами видеонаблюдения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 управления образования администрации Ровеньского района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347E59" w:rsidTr="00EF423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</w:pPr>
            <w:r>
              <w:t>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Степень соответствия антитеррористической защищенности требованиям законодательства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разработанных паспортов безопасности  на объектах террористических посягательств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  <w:rPr>
                <w:color w:val="000000"/>
              </w:rPr>
            </w:pPr>
            <w:bookmarkStart w:id="14" w:name="__DdeLink__3741_555422773"/>
            <w:r>
              <w:rPr>
                <w:color w:val="000000"/>
              </w:rPr>
              <w:t>Периодическая отчетность</w:t>
            </w:r>
            <w:bookmarkEnd w:id="14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E59" w:rsidRDefault="00347E59" w:rsidP="00EF4235">
            <w:pPr>
              <w:jc w:val="center"/>
            </w:pPr>
            <w:r>
              <w:rPr>
                <w:color w:val="00000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</w:tbl>
    <w:p w:rsidR="00347E59" w:rsidRDefault="00347E59" w:rsidP="00347E59">
      <w:pPr>
        <w:rPr>
          <w:color w:val="000000"/>
        </w:rPr>
        <w:sectPr w:rsidR="00347E59" w:rsidSect="00347E59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:rsidR="00347E59" w:rsidRDefault="00347E59" w:rsidP="006B415D">
      <w:pPr>
        <w:pStyle w:val="a9"/>
        <w:spacing w:beforeAutospacing="0" w:afterAutospacing="0"/>
        <w:jc w:val="both"/>
      </w:pPr>
    </w:p>
    <w:sectPr w:rsidR="00347E59" w:rsidSect="001350A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20B0603030804020204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D3201"/>
    <w:multiLevelType w:val="multilevel"/>
    <w:tmpl w:val="1F3A40DA"/>
    <w:lvl w:ilvl="0">
      <w:start w:val="1"/>
      <w:numFmt w:val="decimal"/>
      <w:pStyle w:val="1"/>
      <w:lvlText w:val="%1."/>
      <w:lvlJc w:val="left"/>
      <w:pPr>
        <w:tabs>
          <w:tab w:val="num" w:pos="810"/>
        </w:tabs>
        <w:ind w:left="810" w:hanging="45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48770D"/>
    <w:multiLevelType w:val="multilevel"/>
    <w:tmpl w:val="FCA2761A"/>
    <w:lvl w:ilvl="0">
      <w:start w:val="1"/>
      <w:numFmt w:val="decimal"/>
      <w:lvlText w:val="%1."/>
      <w:lvlJc w:val="left"/>
      <w:pPr>
        <w:ind w:left="1678" w:hanging="111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27533"/>
    <w:rsid w:val="001350AF"/>
    <w:rsid w:val="00347E59"/>
    <w:rsid w:val="00422F1E"/>
    <w:rsid w:val="006B415D"/>
    <w:rsid w:val="006D0C9B"/>
    <w:rsid w:val="00A2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AF"/>
    <w:pPr>
      <w:overflowPunct w:val="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1">
    <w:name w:val="heading 1"/>
    <w:basedOn w:val="a"/>
    <w:qFormat/>
    <w:rsid w:val="001350AF"/>
    <w:pPr>
      <w:keepNext/>
      <w:numPr>
        <w:numId w:val="1"/>
      </w:numPr>
      <w:jc w:val="center"/>
      <w:outlineLvl w:val="0"/>
    </w:pPr>
    <w:rPr>
      <w:b/>
      <w:bCs/>
      <w:sz w:val="24"/>
      <w:szCs w:val="20"/>
      <w:lang w:eastAsia="zh-CN"/>
    </w:rPr>
  </w:style>
  <w:style w:type="paragraph" w:styleId="2">
    <w:name w:val="heading 2"/>
    <w:basedOn w:val="a"/>
    <w:unhideWhenUsed/>
    <w:qFormat/>
    <w:rsid w:val="001350A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1350A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1350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1350A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1350A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1350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1350A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1350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1350A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1350A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1350A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1350AF"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sid w:val="001350A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1350A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1350A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1350A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1350A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1350A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1350AF"/>
    <w:rPr>
      <w:sz w:val="24"/>
      <w:szCs w:val="24"/>
    </w:rPr>
  </w:style>
  <w:style w:type="character" w:customStyle="1" w:styleId="QuoteChar">
    <w:name w:val="Quote Char"/>
    <w:uiPriority w:val="29"/>
    <w:qFormat/>
    <w:rsid w:val="001350AF"/>
    <w:rPr>
      <w:i/>
    </w:rPr>
  </w:style>
  <w:style w:type="character" w:customStyle="1" w:styleId="IntenseQuoteChar">
    <w:name w:val="Intense Quote Char"/>
    <w:uiPriority w:val="30"/>
    <w:qFormat/>
    <w:rsid w:val="001350AF"/>
    <w:rPr>
      <w:i/>
    </w:rPr>
  </w:style>
  <w:style w:type="character" w:customStyle="1" w:styleId="HeaderChar">
    <w:name w:val="Header Char"/>
    <w:basedOn w:val="a0"/>
    <w:uiPriority w:val="99"/>
    <w:qFormat/>
    <w:rsid w:val="001350AF"/>
  </w:style>
  <w:style w:type="character" w:customStyle="1" w:styleId="FooterChar">
    <w:name w:val="Footer Char"/>
    <w:basedOn w:val="a0"/>
    <w:uiPriority w:val="99"/>
    <w:qFormat/>
    <w:rsid w:val="001350AF"/>
  </w:style>
  <w:style w:type="character" w:customStyle="1" w:styleId="CaptionChar">
    <w:name w:val="Caption Char"/>
    <w:uiPriority w:val="99"/>
    <w:qFormat/>
    <w:rsid w:val="001350AF"/>
  </w:style>
  <w:style w:type="character" w:customStyle="1" w:styleId="-">
    <w:name w:val="Интернет-ссылка"/>
    <w:rsid w:val="001350AF"/>
    <w:rPr>
      <w:color w:val="000080"/>
      <w:u w:val="single"/>
    </w:rPr>
  </w:style>
  <w:style w:type="character" w:customStyle="1" w:styleId="FootnoteTextChar">
    <w:name w:val="Footnote Text Char"/>
    <w:uiPriority w:val="99"/>
    <w:qFormat/>
    <w:rsid w:val="001350AF"/>
    <w:rPr>
      <w:sz w:val="18"/>
    </w:rPr>
  </w:style>
  <w:style w:type="character" w:customStyle="1" w:styleId="a3">
    <w:name w:val="Привязка сноски"/>
    <w:rsid w:val="001350A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350AF"/>
    <w:rPr>
      <w:vertAlign w:val="superscript"/>
    </w:rPr>
  </w:style>
  <w:style w:type="character" w:customStyle="1" w:styleId="EndnoteTextChar">
    <w:name w:val="Endnote Text Char"/>
    <w:uiPriority w:val="99"/>
    <w:qFormat/>
    <w:rsid w:val="001350AF"/>
    <w:rPr>
      <w:sz w:val="20"/>
    </w:rPr>
  </w:style>
  <w:style w:type="character" w:customStyle="1" w:styleId="a4">
    <w:name w:val="Привязка концевой сноски"/>
    <w:rsid w:val="001350A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350AF"/>
    <w:rPr>
      <w:vertAlign w:val="superscript"/>
    </w:rPr>
  </w:style>
  <w:style w:type="character" w:customStyle="1" w:styleId="a5">
    <w:name w:val="Верхний колонтитул Знак"/>
    <w:basedOn w:val="a0"/>
    <w:qFormat/>
    <w:rsid w:val="001350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qFormat/>
    <w:rsid w:val="00135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qFormat/>
    <w:rsid w:val="001350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qFormat/>
    <w:rsid w:val="001350AF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pple-converted-space">
    <w:name w:val="apple-converted-space"/>
    <w:basedOn w:val="a0"/>
    <w:qFormat/>
    <w:rsid w:val="001350AF"/>
  </w:style>
  <w:style w:type="character" w:customStyle="1" w:styleId="ListLabel1">
    <w:name w:val="ListLabel 1"/>
    <w:qFormat/>
    <w:rsid w:val="001350AF"/>
    <w:rPr>
      <w:rFonts w:eastAsia="Times New Roman" w:cs="Times New Roman"/>
    </w:rPr>
  </w:style>
  <w:style w:type="character" w:customStyle="1" w:styleId="ListLabel2">
    <w:name w:val="ListLabel 2"/>
    <w:qFormat/>
    <w:rsid w:val="001350AF"/>
    <w:rPr>
      <w:rFonts w:eastAsia="Times New Roman" w:cs="Times New Roman"/>
    </w:rPr>
  </w:style>
  <w:style w:type="character" w:customStyle="1" w:styleId="ListLabel3">
    <w:name w:val="ListLabel 3"/>
    <w:qFormat/>
    <w:rsid w:val="001350AF"/>
    <w:rPr>
      <w:rFonts w:eastAsia="Times New Roman" w:cs="Times New Roman"/>
    </w:rPr>
  </w:style>
  <w:style w:type="character" w:customStyle="1" w:styleId="ListLabel4">
    <w:name w:val="ListLabel 4"/>
    <w:qFormat/>
    <w:rsid w:val="001350AF"/>
    <w:rPr>
      <w:rFonts w:eastAsia="Times New Roman" w:cs="Times New Roman"/>
    </w:rPr>
  </w:style>
  <w:style w:type="character" w:customStyle="1" w:styleId="ListLabel5">
    <w:name w:val="ListLabel 5"/>
    <w:qFormat/>
    <w:rsid w:val="001350AF"/>
    <w:rPr>
      <w:rFonts w:eastAsia="Times New Roman" w:cs="Times New Roman"/>
    </w:rPr>
  </w:style>
  <w:style w:type="character" w:customStyle="1" w:styleId="ListLabel6">
    <w:name w:val="ListLabel 6"/>
    <w:qFormat/>
    <w:rsid w:val="001350AF"/>
    <w:rPr>
      <w:rFonts w:eastAsia="Times New Roman" w:cs="Times New Roman"/>
    </w:rPr>
  </w:style>
  <w:style w:type="character" w:customStyle="1" w:styleId="DefaultFontStyle">
    <w:name w:val="DefaultFontStyle"/>
    <w:qFormat/>
    <w:rsid w:val="001350AF"/>
    <w:rPr>
      <w:rFonts w:ascii="DejaVu Sans" w:eastAsia="DejaVu Sans" w:hAnsi="DejaVu Sans" w:cs="DejaVu Sans"/>
      <w:color w:val="000000"/>
      <w:spacing w:val="0"/>
      <w:position w:val="0"/>
      <w:sz w:val="24"/>
      <w:szCs w:val="24"/>
      <w:vertAlign w:val="baseline"/>
    </w:rPr>
  </w:style>
  <w:style w:type="character" w:customStyle="1" w:styleId="CharStyle10">
    <w:name w:val="CharStyle10"/>
    <w:basedOn w:val="DefaultFontStyle"/>
    <w:qFormat/>
    <w:rsid w:val="001350A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CharStyle11">
    <w:name w:val="CharStyle11"/>
    <w:basedOn w:val="CharStyle10"/>
    <w:qFormat/>
    <w:rsid w:val="001350A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ListLabel7">
    <w:name w:val="ListLabel 7"/>
    <w:qFormat/>
    <w:rsid w:val="001350AF"/>
    <w:rPr>
      <w:rFonts w:eastAsia="Times New Roman" w:cs="Times New Roman"/>
    </w:rPr>
  </w:style>
  <w:style w:type="character" w:customStyle="1" w:styleId="ListLabel8">
    <w:name w:val="ListLabel 8"/>
    <w:qFormat/>
    <w:rsid w:val="001350AF"/>
    <w:rPr>
      <w:b/>
      <w:color w:val="auto"/>
      <w:u w:val="none"/>
    </w:rPr>
  </w:style>
  <w:style w:type="character" w:customStyle="1" w:styleId="ListLabel9">
    <w:name w:val="ListLabel 9"/>
    <w:qFormat/>
    <w:rsid w:val="001350AF"/>
    <w:rPr>
      <w:color w:val="auto"/>
      <w:u w:val="none"/>
    </w:rPr>
  </w:style>
  <w:style w:type="character" w:customStyle="1" w:styleId="ListLabel10">
    <w:name w:val="ListLabel 10"/>
    <w:qFormat/>
    <w:rsid w:val="001350AF"/>
    <w:rPr>
      <w:rFonts w:eastAsia="Times New Roman" w:cs="Times New Roman"/>
    </w:rPr>
  </w:style>
  <w:style w:type="character" w:customStyle="1" w:styleId="ListLabel11">
    <w:name w:val="ListLabel 11"/>
    <w:qFormat/>
    <w:rsid w:val="001350AF"/>
    <w:rPr>
      <w:b/>
      <w:color w:val="auto"/>
      <w:u w:val="none"/>
    </w:rPr>
  </w:style>
  <w:style w:type="character" w:customStyle="1" w:styleId="ListLabel12">
    <w:name w:val="ListLabel 12"/>
    <w:qFormat/>
    <w:rsid w:val="001350AF"/>
    <w:rPr>
      <w:color w:val="auto"/>
      <w:u w:val="none"/>
    </w:rPr>
  </w:style>
  <w:style w:type="character" w:customStyle="1" w:styleId="ListLabel13">
    <w:name w:val="ListLabel 13"/>
    <w:qFormat/>
    <w:rsid w:val="001350AF"/>
    <w:rPr>
      <w:rFonts w:eastAsia="Times New Roman" w:cs="Times New Roman"/>
    </w:rPr>
  </w:style>
  <w:style w:type="character" w:customStyle="1" w:styleId="ListLabel14">
    <w:name w:val="ListLabel 14"/>
    <w:qFormat/>
    <w:rsid w:val="001350AF"/>
    <w:rPr>
      <w:b/>
      <w:color w:val="auto"/>
      <w:u w:val="none"/>
    </w:rPr>
  </w:style>
  <w:style w:type="character" w:customStyle="1" w:styleId="ListLabel15">
    <w:name w:val="ListLabel 15"/>
    <w:qFormat/>
    <w:rsid w:val="001350AF"/>
    <w:rPr>
      <w:color w:val="auto"/>
      <w:u w:val="none"/>
    </w:rPr>
  </w:style>
  <w:style w:type="character" w:customStyle="1" w:styleId="ListLabel16">
    <w:name w:val="ListLabel 16"/>
    <w:qFormat/>
    <w:rsid w:val="001350AF"/>
    <w:rPr>
      <w:rFonts w:eastAsia="Times New Roman" w:cs="Times New Roman"/>
    </w:rPr>
  </w:style>
  <w:style w:type="character" w:customStyle="1" w:styleId="ListLabel17">
    <w:name w:val="ListLabel 17"/>
    <w:qFormat/>
    <w:rsid w:val="001350AF"/>
    <w:rPr>
      <w:b/>
      <w:color w:val="auto"/>
      <w:u w:val="none"/>
    </w:rPr>
  </w:style>
  <w:style w:type="character" w:customStyle="1" w:styleId="ListLabel18">
    <w:name w:val="ListLabel 18"/>
    <w:qFormat/>
    <w:rsid w:val="001350AF"/>
    <w:rPr>
      <w:color w:val="auto"/>
      <w:u w:val="none"/>
    </w:rPr>
  </w:style>
  <w:style w:type="character" w:customStyle="1" w:styleId="WW8Num2z0">
    <w:name w:val="WW8Num2z0"/>
    <w:qFormat/>
    <w:rsid w:val="001350AF"/>
    <w:rPr>
      <w:rFonts w:ascii="Times New Roman" w:hAnsi="Times New Roman" w:cs="Times New Roman"/>
      <w:sz w:val="28"/>
    </w:rPr>
  </w:style>
  <w:style w:type="character" w:customStyle="1" w:styleId="ListLabel19">
    <w:name w:val="ListLabel 19"/>
    <w:qFormat/>
    <w:rsid w:val="001350AF"/>
    <w:rPr>
      <w:rFonts w:eastAsia="Times New Roman" w:cs="Times New Roman"/>
    </w:rPr>
  </w:style>
  <w:style w:type="character" w:customStyle="1" w:styleId="ListLabel20">
    <w:name w:val="ListLabel 20"/>
    <w:qFormat/>
    <w:rsid w:val="001350AF"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22">
    <w:name w:val="ListLabel 22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23">
    <w:name w:val="ListLabel 23"/>
    <w:qFormat/>
    <w:rsid w:val="001350AF"/>
    <w:rPr>
      <w:rFonts w:eastAsia="Times New Roman" w:cs="Times New Roman"/>
    </w:rPr>
  </w:style>
  <w:style w:type="character" w:customStyle="1" w:styleId="ListLabel24">
    <w:name w:val="ListLabel 24"/>
    <w:qFormat/>
    <w:rsid w:val="001350AF"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26">
    <w:name w:val="ListLabel 26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27">
    <w:name w:val="ListLabel 27"/>
    <w:qFormat/>
    <w:rsid w:val="001350AF"/>
    <w:rPr>
      <w:rFonts w:eastAsia="Times New Roman" w:cs="Times New Roman"/>
    </w:rPr>
  </w:style>
  <w:style w:type="character" w:customStyle="1" w:styleId="ListLabel28">
    <w:name w:val="ListLabel 28"/>
    <w:qFormat/>
    <w:rsid w:val="001350AF"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0">
    <w:name w:val="ListLabel 30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31">
    <w:name w:val="ListLabel 31"/>
    <w:qFormat/>
    <w:rsid w:val="001350AF"/>
    <w:rPr>
      <w:rFonts w:eastAsia="Times New Roman" w:cs="Times New Roman"/>
    </w:rPr>
  </w:style>
  <w:style w:type="character" w:customStyle="1" w:styleId="ListLabel32">
    <w:name w:val="ListLabel 32"/>
    <w:qFormat/>
    <w:rsid w:val="001350AF"/>
    <w:rPr>
      <w:rFonts w:ascii="Times New Roman" w:hAnsi="Times New Roman" w:cs="Times New Roman"/>
      <w:sz w:val="28"/>
    </w:rPr>
  </w:style>
  <w:style w:type="character" w:customStyle="1" w:styleId="ListLabel33">
    <w:name w:val="ListLabel 33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4">
    <w:name w:val="ListLabel 34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35">
    <w:name w:val="ListLabel 35"/>
    <w:qFormat/>
    <w:rsid w:val="001350AF"/>
    <w:rPr>
      <w:rFonts w:eastAsia="Times New Roman" w:cs="Times New Roman"/>
    </w:rPr>
  </w:style>
  <w:style w:type="character" w:customStyle="1" w:styleId="ListLabel36">
    <w:name w:val="ListLabel 36"/>
    <w:qFormat/>
    <w:rsid w:val="001350AF"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8">
    <w:name w:val="ListLabel 38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39">
    <w:name w:val="ListLabel 39"/>
    <w:qFormat/>
    <w:rsid w:val="001350AF"/>
    <w:rPr>
      <w:rFonts w:eastAsia="Times New Roman" w:cs="Times New Roman"/>
    </w:rPr>
  </w:style>
  <w:style w:type="character" w:customStyle="1" w:styleId="ListLabel40">
    <w:name w:val="ListLabel 40"/>
    <w:qFormat/>
    <w:rsid w:val="001350AF"/>
    <w:rPr>
      <w:rFonts w:ascii="Times New Roman" w:hAnsi="Times New Roman" w:cs="Times New Roman"/>
      <w:sz w:val="28"/>
    </w:rPr>
  </w:style>
  <w:style w:type="character" w:customStyle="1" w:styleId="ListLabel41">
    <w:name w:val="ListLabel 41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42">
    <w:name w:val="ListLabel 42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43">
    <w:name w:val="ListLabel 43"/>
    <w:qFormat/>
    <w:rsid w:val="001350AF"/>
    <w:rPr>
      <w:rFonts w:eastAsia="Times New Roman" w:cs="Times New Roman"/>
    </w:rPr>
  </w:style>
  <w:style w:type="character" w:customStyle="1" w:styleId="ListLabel44">
    <w:name w:val="ListLabel 44"/>
    <w:qFormat/>
    <w:rsid w:val="001350AF"/>
    <w:rPr>
      <w:rFonts w:ascii="Times New Roman" w:hAnsi="Times New Roman" w:cs="Times New Roman"/>
      <w:sz w:val="28"/>
    </w:rPr>
  </w:style>
  <w:style w:type="character" w:customStyle="1" w:styleId="ListLabel45">
    <w:name w:val="ListLabel 45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46">
    <w:name w:val="ListLabel 46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47">
    <w:name w:val="ListLabel 47"/>
    <w:qFormat/>
    <w:rsid w:val="001350AF"/>
    <w:rPr>
      <w:rFonts w:eastAsia="Times New Roman" w:cs="Times New Roman"/>
    </w:rPr>
  </w:style>
  <w:style w:type="character" w:customStyle="1" w:styleId="ListLabel48">
    <w:name w:val="ListLabel 48"/>
    <w:qFormat/>
    <w:rsid w:val="001350AF"/>
    <w:rPr>
      <w:rFonts w:ascii="Times New Roman" w:hAnsi="Times New Roman" w:cs="Times New Roman"/>
      <w:sz w:val="28"/>
    </w:rPr>
  </w:style>
  <w:style w:type="character" w:customStyle="1" w:styleId="ListLabel49">
    <w:name w:val="ListLabel 49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50">
    <w:name w:val="ListLabel 50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51">
    <w:name w:val="ListLabel 51"/>
    <w:qFormat/>
    <w:rsid w:val="001350AF"/>
    <w:rPr>
      <w:rFonts w:eastAsia="Times New Roman" w:cs="Times New Roman"/>
    </w:rPr>
  </w:style>
  <w:style w:type="character" w:customStyle="1" w:styleId="ListLabel52">
    <w:name w:val="ListLabel 52"/>
    <w:qFormat/>
    <w:rsid w:val="001350AF"/>
    <w:rPr>
      <w:rFonts w:ascii="Times New Roman" w:hAnsi="Times New Roman" w:cs="Times New Roman"/>
      <w:sz w:val="28"/>
    </w:rPr>
  </w:style>
  <w:style w:type="character" w:customStyle="1" w:styleId="ListLabel53">
    <w:name w:val="ListLabel 53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54">
    <w:name w:val="ListLabel 54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55">
    <w:name w:val="ListLabel 55"/>
    <w:qFormat/>
    <w:rsid w:val="001350AF"/>
    <w:rPr>
      <w:rFonts w:eastAsia="Times New Roman" w:cs="Times New Roman"/>
    </w:rPr>
  </w:style>
  <w:style w:type="character" w:customStyle="1" w:styleId="ListLabel56">
    <w:name w:val="ListLabel 56"/>
    <w:qFormat/>
    <w:rsid w:val="001350AF"/>
    <w:rPr>
      <w:rFonts w:ascii="Times New Roman" w:hAnsi="Times New Roman" w:cs="Times New Roman"/>
      <w:sz w:val="28"/>
    </w:rPr>
  </w:style>
  <w:style w:type="character" w:customStyle="1" w:styleId="ListLabel57">
    <w:name w:val="ListLabel 57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58">
    <w:name w:val="ListLabel 58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59">
    <w:name w:val="ListLabel 59"/>
    <w:qFormat/>
    <w:rsid w:val="001350AF"/>
    <w:rPr>
      <w:rFonts w:eastAsia="Times New Roman" w:cs="Times New Roman"/>
    </w:rPr>
  </w:style>
  <w:style w:type="character" w:customStyle="1" w:styleId="ListLabel60">
    <w:name w:val="ListLabel 60"/>
    <w:qFormat/>
    <w:rsid w:val="001350AF"/>
    <w:rPr>
      <w:rFonts w:ascii="Times New Roman" w:hAnsi="Times New Roman" w:cs="Times New Roman"/>
      <w:sz w:val="28"/>
    </w:rPr>
  </w:style>
  <w:style w:type="character" w:customStyle="1" w:styleId="ListLabel61">
    <w:name w:val="ListLabel 61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62">
    <w:name w:val="ListLabel 62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63">
    <w:name w:val="ListLabel 63"/>
    <w:qFormat/>
    <w:rsid w:val="001350AF"/>
    <w:rPr>
      <w:rFonts w:eastAsia="Times New Roman" w:cs="Times New Roman"/>
    </w:rPr>
  </w:style>
  <w:style w:type="character" w:customStyle="1" w:styleId="ListLabel64">
    <w:name w:val="ListLabel 64"/>
    <w:qFormat/>
    <w:rsid w:val="001350AF"/>
    <w:rPr>
      <w:rFonts w:ascii="Times New Roman" w:hAnsi="Times New Roman" w:cs="Times New Roman"/>
      <w:sz w:val="28"/>
    </w:rPr>
  </w:style>
  <w:style w:type="character" w:customStyle="1" w:styleId="ListLabel65">
    <w:name w:val="ListLabel 65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66">
    <w:name w:val="ListLabel 66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67">
    <w:name w:val="ListLabel 67"/>
    <w:qFormat/>
    <w:rsid w:val="001350AF"/>
    <w:rPr>
      <w:rFonts w:eastAsia="Times New Roman" w:cs="Times New Roman"/>
    </w:rPr>
  </w:style>
  <w:style w:type="character" w:customStyle="1" w:styleId="ListLabel68">
    <w:name w:val="ListLabel 68"/>
    <w:qFormat/>
    <w:rsid w:val="001350AF"/>
    <w:rPr>
      <w:rFonts w:ascii="Times New Roman" w:hAnsi="Times New Roman" w:cs="Times New Roman"/>
      <w:sz w:val="28"/>
    </w:rPr>
  </w:style>
  <w:style w:type="character" w:customStyle="1" w:styleId="ListLabel69">
    <w:name w:val="ListLabel 69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70">
    <w:name w:val="ListLabel 70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71">
    <w:name w:val="ListLabel 71"/>
    <w:qFormat/>
    <w:rsid w:val="001350AF"/>
    <w:rPr>
      <w:rFonts w:eastAsia="Times New Roman" w:cs="Times New Roman"/>
    </w:rPr>
  </w:style>
  <w:style w:type="character" w:customStyle="1" w:styleId="ListLabel72">
    <w:name w:val="ListLabel 72"/>
    <w:qFormat/>
    <w:rsid w:val="001350AF"/>
    <w:rPr>
      <w:rFonts w:ascii="Times New Roman" w:hAnsi="Times New Roman" w:cs="Times New Roman"/>
      <w:sz w:val="28"/>
    </w:rPr>
  </w:style>
  <w:style w:type="character" w:customStyle="1" w:styleId="ListLabel73">
    <w:name w:val="ListLabel 73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74">
    <w:name w:val="ListLabel 74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75">
    <w:name w:val="ListLabel 75"/>
    <w:qFormat/>
    <w:rsid w:val="001350AF"/>
    <w:rPr>
      <w:rFonts w:eastAsia="Times New Roman" w:cs="Times New Roman"/>
    </w:rPr>
  </w:style>
  <w:style w:type="character" w:customStyle="1" w:styleId="ListLabel76">
    <w:name w:val="ListLabel 76"/>
    <w:qFormat/>
    <w:rsid w:val="001350AF"/>
    <w:rPr>
      <w:rFonts w:ascii="Times New Roman" w:hAnsi="Times New Roman" w:cs="Times New Roman"/>
      <w:sz w:val="28"/>
    </w:rPr>
  </w:style>
  <w:style w:type="character" w:customStyle="1" w:styleId="ListLabel77">
    <w:name w:val="ListLabel 77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78">
    <w:name w:val="ListLabel 78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79">
    <w:name w:val="ListLabel 79"/>
    <w:qFormat/>
    <w:rsid w:val="001350AF"/>
    <w:rPr>
      <w:rFonts w:eastAsia="Times New Roman" w:cs="Times New Roman"/>
    </w:rPr>
  </w:style>
  <w:style w:type="character" w:customStyle="1" w:styleId="ListLabel80">
    <w:name w:val="ListLabel 80"/>
    <w:qFormat/>
    <w:rsid w:val="001350AF"/>
    <w:rPr>
      <w:rFonts w:ascii="Times New Roman" w:hAnsi="Times New Roman" w:cs="Times New Roman"/>
      <w:sz w:val="28"/>
    </w:rPr>
  </w:style>
  <w:style w:type="character" w:customStyle="1" w:styleId="ListLabel81">
    <w:name w:val="ListLabel 81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82">
    <w:name w:val="ListLabel 82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83">
    <w:name w:val="ListLabel 83"/>
    <w:qFormat/>
    <w:rsid w:val="001350AF"/>
    <w:rPr>
      <w:rFonts w:eastAsia="Times New Roman" w:cs="Times New Roman"/>
    </w:rPr>
  </w:style>
  <w:style w:type="character" w:customStyle="1" w:styleId="ListLabel84">
    <w:name w:val="ListLabel 84"/>
    <w:qFormat/>
    <w:rsid w:val="001350AF"/>
    <w:rPr>
      <w:rFonts w:ascii="Times New Roman" w:hAnsi="Times New Roman" w:cs="Times New Roman"/>
      <w:sz w:val="28"/>
    </w:rPr>
  </w:style>
  <w:style w:type="character" w:customStyle="1" w:styleId="ListLabel85">
    <w:name w:val="ListLabel 85"/>
    <w:qFormat/>
    <w:rsid w:val="001350AF"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86">
    <w:name w:val="ListLabel 86"/>
    <w:qFormat/>
    <w:rsid w:val="001350AF"/>
    <w:rPr>
      <w:rFonts w:cs="Times New Roman"/>
      <w:b w:val="0"/>
      <w:bCs w:val="0"/>
      <w:sz w:val="28"/>
      <w:szCs w:val="28"/>
      <w:u w:val="none"/>
    </w:rPr>
  </w:style>
  <w:style w:type="character" w:customStyle="1" w:styleId="ListLabel87">
    <w:name w:val="ListLabel 87"/>
    <w:qFormat/>
    <w:rsid w:val="001350AF"/>
    <w:rPr>
      <w:rFonts w:eastAsia="Times New Roman" w:cs="Times New Roman"/>
    </w:rPr>
  </w:style>
  <w:style w:type="character" w:customStyle="1" w:styleId="ListLabel88">
    <w:name w:val="ListLabel 88"/>
    <w:qFormat/>
    <w:rsid w:val="001350AF"/>
    <w:rPr>
      <w:rFonts w:ascii="Times New Roman" w:hAnsi="Times New Roman" w:cs="Times New Roman"/>
      <w:sz w:val="28"/>
    </w:rPr>
  </w:style>
  <w:style w:type="character" w:customStyle="1" w:styleId="ListLabel89">
    <w:name w:val="ListLabel 89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90">
    <w:name w:val="ListLabel 90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91">
    <w:name w:val="ListLabel 91"/>
    <w:qFormat/>
    <w:rsid w:val="001350AF"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92">
    <w:name w:val="ListLabel 92"/>
    <w:qFormat/>
    <w:rsid w:val="001350AF"/>
    <w:rPr>
      <w:rFonts w:eastAsia="Times New Roman" w:cs="Times New Roman"/>
    </w:rPr>
  </w:style>
  <w:style w:type="character" w:customStyle="1" w:styleId="ListLabel93">
    <w:name w:val="ListLabel 93"/>
    <w:qFormat/>
    <w:rsid w:val="001350AF"/>
    <w:rPr>
      <w:rFonts w:cs="Times New Roman"/>
      <w:sz w:val="28"/>
    </w:rPr>
  </w:style>
  <w:style w:type="character" w:customStyle="1" w:styleId="ListLabel94">
    <w:name w:val="ListLabel 94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95">
    <w:name w:val="ListLabel 95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96">
    <w:name w:val="ListLabel 96"/>
    <w:qFormat/>
    <w:rsid w:val="001350AF"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06">
    <w:name w:val="ListLabel 106"/>
    <w:qFormat/>
    <w:rsid w:val="001350AF"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05">
    <w:name w:val="ListLabel 105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04">
    <w:name w:val="ListLabel 104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03">
    <w:name w:val="ListLabel 103"/>
    <w:qFormat/>
    <w:rsid w:val="001350AF"/>
    <w:rPr>
      <w:rFonts w:ascii="Times New Roman" w:hAnsi="Times New Roman" w:cs="Times New Roman"/>
      <w:sz w:val="28"/>
    </w:rPr>
  </w:style>
  <w:style w:type="character" w:customStyle="1" w:styleId="ListLabel102">
    <w:name w:val="ListLabel 102"/>
    <w:qFormat/>
    <w:rsid w:val="001350AF"/>
    <w:rPr>
      <w:rFonts w:eastAsia="Times New Roman" w:cs="Times New Roman"/>
    </w:rPr>
  </w:style>
  <w:style w:type="character" w:customStyle="1" w:styleId="ListLabel101">
    <w:name w:val="ListLabel 101"/>
    <w:qFormat/>
    <w:rsid w:val="001350AF"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00">
    <w:name w:val="ListLabel 100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99">
    <w:name w:val="ListLabel 99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98">
    <w:name w:val="ListLabel 98"/>
    <w:qFormat/>
    <w:rsid w:val="001350AF"/>
    <w:rPr>
      <w:rFonts w:ascii="Times New Roman" w:hAnsi="Times New Roman" w:cs="Times New Roman"/>
      <w:sz w:val="28"/>
    </w:rPr>
  </w:style>
  <w:style w:type="character" w:customStyle="1" w:styleId="ListLabel97">
    <w:name w:val="ListLabel 97"/>
    <w:qFormat/>
    <w:rsid w:val="001350AF"/>
    <w:rPr>
      <w:rFonts w:eastAsia="Times New Roman" w:cs="Times New Roman"/>
    </w:rPr>
  </w:style>
  <w:style w:type="character" w:customStyle="1" w:styleId="ListLabel107">
    <w:name w:val="ListLabel 107"/>
    <w:qFormat/>
    <w:rsid w:val="001350AF"/>
    <w:rPr>
      <w:rFonts w:eastAsia="Times New Roman" w:cs="Times New Roman"/>
    </w:rPr>
  </w:style>
  <w:style w:type="character" w:customStyle="1" w:styleId="ListLabel108">
    <w:name w:val="ListLabel 108"/>
    <w:qFormat/>
    <w:rsid w:val="001350AF"/>
    <w:rPr>
      <w:rFonts w:cs="Times New Roman"/>
      <w:sz w:val="28"/>
    </w:rPr>
  </w:style>
  <w:style w:type="character" w:customStyle="1" w:styleId="ListLabel109">
    <w:name w:val="ListLabel 109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10">
    <w:name w:val="ListLabel 110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11">
    <w:name w:val="ListLabel 111"/>
    <w:qFormat/>
    <w:rsid w:val="001350AF"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12">
    <w:name w:val="ListLabel 112"/>
    <w:qFormat/>
    <w:rsid w:val="001350AF"/>
    <w:rPr>
      <w:rFonts w:eastAsia="Times New Roman" w:cs="Times New Roman"/>
    </w:rPr>
  </w:style>
  <w:style w:type="character" w:customStyle="1" w:styleId="ListLabel113">
    <w:name w:val="ListLabel 113"/>
    <w:qFormat/>
    <w:rsid w:val="001350AF"/>
    <w:rPr>
      <w:rFonts w:cs="Times New Roman"/>
      <w:sz w:val="28"/>
    </w:rPr>
  </w:style>
  <w:style w:type="character" w:customStyle="1" w:styleId="ListLabel114">
    <w:name w:val="ListLabel 114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15">
    <w:name w:val="ListLabel 115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16">
    <w:name w:val="ListLabel 116"/>
    <w:qFormat/>
    <w:rsid w:val="001350AF"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17">
    <w:name w:val="ListLabel 117"/>
    <w:qFormat/>
    <w:rsid w:val="001350AF"/>
    <w:rPr>
      <w:rFonts w:eastAsia="Times New Roman" w:cs="Times New Roman"/>
    </w:rPr>
  </w:style>
  <w:style w:type="character" w:customStyle="1" w:styleId="ListLabel118">
    <w:name w:val="ListLabel 118"/>
    <w:qFormat/>
    <w:rsid w:val="001350AF"/>
    <w:rPr>
      <w:rFonts w:cs="Times New Roman"/>
      <w:sz w:val="28"/>
    </w:rPr>
  </w:style>
  <w:style w:type="character" w:customStyle="1" w:styleId="ListLabel119">
    <w:name w:val="ListLabel 119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20">
    <w:name w:val="ListLabel 120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21">
    <w:name w:val="ListLabel 121"/>
    <w:qFormat/>
    <w:rsid w:val="001350AF"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22">
    <w:name w:val="ListLabel 122"/>
    <w:qFormat/>
    <w:rsid w:val="001350AF"/>
    <w:rPr>
      <w:rFonts w:eastAsia="Times New Roman" w:cs="Times New Roman"/>
    </w:rPr>
  </w:style>
  <w:style w:type="character" w:customStyle="1" w:styleId="ListLabel123">
    <w:name w:val="ListLabel 123"/>
    <w:qFormat/>
    <w:rsid w:val="001350AF"/>
    <w:rPr>
      <w:rFonts w:cs="Times New Roman"/>
      <w:sz w:val="28"/>
    </w:rPr>
  </w:style>
  <w:style w:type="character" w:customStyle="1" w:styleId="ListLabel124">
    <w:name w:val="ListLabel 124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25">
    <w:name w:val="ListLabel 125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26">
    <w:name w:val="ListLabel 126"/>
    <w:qFormat/>
    <w:rsid w:val="001350AF"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27">
    <w:name w:val="ListLabel 127"/>
    <w:qFormat/>
    <w:rsid w:val="001350AF"/>
    <w:rPr>
      <w:rFonts w:eastAsia="Times New Roman" w:cs="Times New Roman"/>
    </w:rPr>
  </w:style>
  <w:style w:type="character" w:customStyle="1" w:styleId="ListLabel128">
    <w:name w:val="ListLabel 128"/>
    <w:qFormat/>
    <w:rsid w:val="001350AF"/>
    <w:rPr>
      <w:rFonts w:cs="Times New Roman"/>
      <w:sz w:val="28"/>
    </w:rPr>
  </w:style>
  <w:style w:type="character" w:customStyle="1" w:styleId="ListLabel129">
    <w:name w:val="ListLabel 129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30">
    <w:name w:val="ListLabel 130"/>
    <w:qFormat/>
    <w:rsid w:val="001350AF"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31">
    <w:name w:val="ListLabel 131"/>
    <w:qFormat/>
    <w:rsid w:val="001350AF"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paragraph" w:customStyle="1" w:styleId="a8">
    <w:name w:val="Заголовок"/>
    <w:basedOn w:val="a"/>
    <w:next w:val="a9"/>
    <w:qFormat/>
    <w:rsid w:val="001350A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link w:val="11"/>
    <w:unhideWhenUsed/>
    <w:rsid w:val="001350AF"/>
    <w:pPr>
      <w:spacing w:beforeAutospacing="1" w:afterAutospacing="1"/>
    </w:pPr>
    <w:rPr>
      <w:sz w:val="24"/>
      <w:szCs w:val="24"/>
    </w:rPr>
  </w:style>
  <w:style w:type="paragraph" w:styleId="aa">
    <w:name w:val="List"/>
    <w:basedOn w:val="a9"/>
    <w:rsid w:val="001350AF"/>
    <w:rPr>
      <w:rFonts w:cs="Mangal"/>
    </w:rPr>
  </w:style>
  <w:style w:type="paragraph" w:styleId="ab">
    <w:name w:val="caption"/>
    <w:basedOn w:val="a"/>
    <w:next w:val="a"/>
    <w:qFormat/>
    <w:rsid w:val="001350AF"/>
    <w:pPr>
      <w:spacing w:after="200"/>
    </w:pPr>
    <w:rPr>
      <w:b/>
      <w:bCs/>
      <w:color w:val="4F81BD"/>
      <w:sz w:val="18"/>
      <w:szCs w:val="18"/>
    </w:rPr>
  </w:style>
  <w:style w:type="paragraph" w:styleId="ac">
    <w:name w:val="index heading"/>
    <w:basedOn w:val="a"/>
    <w:qFormat/>
    <w:rsid w:val="001350AF"/>
    <w:pPr>
      <w:suppressLineNumbers/>
    </w:pPr>
    <w:rPr>
      <w:rFonts w:cs="Mangal"/>
    </w:rPr>
  </w:style>
  <w:style w:type="paragraph" w:styleId="ad">
    <w:name w:val="No Spacing"/>
    <w:qFormat/>
    <w:rsid w:val="001350AF"/>
    <w:pPr>
      <w:overflowPunct w:val="0"/>
    </w:pPr>
    <w:rPr>
      <w:rFonts w:asciiTheme="minorHAnsi" w:eastAsiaTheme="minorHAnsi" w:hAnsiTheme="minorHAnsi" w:cstheme="minorBidi"/>
      <w:kern w:val="0"/>
      <w:sz w:val="28"/>
      <w:szCs w:val="22"/>
      <w:lang w:eastAsia="en-US" w:bidi="ar-SA"/>
    </w:rPr>
  </w:style>
  <w:style w:type="paragraph" w:styleId="ae">
    <w:name w:val="Title"/>
    <w:basedOn w:val="a"/>
    <w:uiPriority w:val="10"/>
    <w:qFormat/>
    <w:rsid w:val="001350AF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1350AF"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1350AF"/>
    <w:pPr>
      <w:ind w:left="720" w:right="720"/>
    </w:pPr>
    <w:rPr>
      <w:i/>
    </w:rPr>
  </w:style>
  <w:style w:type="paragraph" w:styleId="af0">
    <w:name w:val="Intense Quote"/>
    <w:aliases w:val="Оглавление 4 Знак,Выделенная цитата Знак Знак,Оглавление 4 Знак Знак Знак,Выделенная цитата Знак Знак Знак Знак,Оглавление 4 Знак Знак Знак Знак Знак"/>
    <w:basedOn w:val="a"/>
    <w:link w:val="40"/>
    <w:uiPriority w:val="30"/>
    <w:qFormat/>
    <w:rsid w:val="001350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1">
    <w:name w:val="footer"/>
    <w:basedOn w:val="a"/>
    <w:link w:val="12"/>
    <w:unhideWhenUsed/>
    <w:rsid w:val="001350AF"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nhideWhenUsed/>
    <w:rsid w:val="001350AF"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sid w:val="001350AF"/>
    <w:rPr>
      <w:sz w:val="20"/>
    </w:rPr>
  </w:style>
  <w:style w:type="paragraph" w:styleId="13">
    <w:name w:val="toc 1"/>
    <w:basedOn w:val="a"/>
    <w:uiPriority w:val="39"/>
    <w:unhideWhenUsed/>
    <w:rsid w:val="001350AF"/>
    <w:pPr>
      <w:spacing w:after="57"/>
    </w:pPr>
  </w:style>
  <w:style w:type="paragraph" w:styleId="21">
    <w:name w:val="toc 2"/>
    <w:basedOn w:val="a"/>
    <w:link w:val="20"/>
    <w:uiPriority w:val="39"/>
    <w:unhideWhenUsed/>
    <w:rsid w:val="001350AF"/>
    <w:pPr>
      <w:spacing w:after="57"/>
      <w:ind w:left="283"/>
    </w:pPr>
  </w:style>
  <w:style w:type="paragraph" w:styleId="30">
    <w:name w:val="toc 3"/>
    <w:basedOn w:val="a"/>
    <w:uiPriority w:val="39"/>
    <w:unhideWhenUsed/>
    <w:rsid w:val="001350AF"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,Выделенная цитата Знак Знак Знак,Оглавление 4 Знак Знак Знак Знак,Выделенная цитата Знак Знак Знак Знак Знак,Оглавление 4 Знак Знак Знак Знак Знак Знак"/>
    <w:basedOn w:val="a"/>
    <w:link w:val="af0"/>
    <w:uiPriority w:val="39"/>
    <w:unhideWhenUsed/>
    <w:rsid w:val="001350AF"/>
    <w:pPr>
      <w:spacing w:after="57"/>
      <w:ind w:left="850"/>
    </w:pPr>
  </w:style>
  <w:style w:type="paragraph" w:styleId="50">
    <w:name w:val="toc 5"/>
    <w:basedOn w:val="a"/>
    <w:uiPriority w:val="39"/>
    <w:unhideWhenUsed/>
    <w:rsid w:val="001350AF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1350AF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1350AF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1350AF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1350AF"/>
    <w:pPr>
      <w:spacing w:after="57"/>
      <w:ind w:left="2268"/>
    </w:pPr>
  </w:style>
  <w:style w:type="paragraph" w:styleId="af4">
    <w:name w:val="TOC Heading"/>
    <w:uiPriority w:val="39"/>
    <w:unhideWhenUsed/>
    <w:qFormat/>
    <w:rsid w:val="001350AF"/>
    <w:pPr>
      <w:overflowPunct w:val="0"/>
    </w:pPr>
    <w:rPr>
      <w:rFonts w:asciiTheme="minorHAnsi" w:eastAsiaTheme="minorHAnsi" w:hAnsiTheme="minorHAnsi" w:cstheme="minorBidi"/>
      <w:kern w:val="0"/>
      <w:sz w:val="28"/>
      <w:szCs w:val="22"/>
      <w:lang w:eastAsia="en-US" w:bidi="ar-SA"/>
    </w:rPr>
  </w:style>
  <w:style w:type="paragraph" w:styleId="af5">
    <w:name w:val="table of figures"/>
    <w:basedOn w:val="a"/>
    <w:uiPriority w:val="99"/>
    <w:unhideWhenUsed/>
    <w:qFormat/>
    <w:rsid w:val="001350AF"/>
  </w:style>
  <w:style w:type="paragraph" w:styleId="af6">
    <w:name w:val="header"/>
    <w:basedOn w:val="a"/>
    <w:link w:val="14"/>
    <w:unhideWhenUsed/>
    <w:rsid w:val="001350AF"/>
    <w:pPr>
      <w:tabs>
        <w:tab w:val="center" w:pos="4703"/>
        <w:tab w:val="right" w:pos="9406"/>
      </w:tabs>
    </w:pPr>
  </w:style>
  <w:style w:type="paragraph" w:customStyle="1" w:styleId="ConsTitle">
    <w:name w:val="ConsTitle"/>
    <w:qFormat/>
    <w:rsid w:val="001350AF"/>
    <w:pPr>
      <w:widowControl w:val="0"/>
      <w:overflowPunct w:val="0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 w:bidi="ar-SA"/>
    </w:rPr>
  </w:style>
  <w:style w:type="paragraph" w:styleId="af7">
    <w:name w:val="Balloon Text"/>
    <w:basedOn w:val="a"/>
    <w:link w:val="15"/>
    <w:unhideWhenUsed/>
    <w:qFormat/>
    <w:rsid w:val="001350AF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350AF"/>
    <w:pPr>
      <w:ind w:left="720"/>
      <w:contextualSpacing/>
    </w:pPr>
  </w:style>
  <w:style w:type="paragraph" w:customStyle="1" w:styleId="af9">
    <w:name w:val="Содержимое врезки"/>
    <w:basedOn w:val="a"/>
    <w:qFormat/>
    <w:rsid w:val="001350AF"/>
  </w:style>
  <w:style w:type="paragraph" w:styleId="23">
    <w:name w:val="Body Text 2"/>
    <w:basedOn w:val="a"/>
    <w:qFormat/>
    <w:rsid w:val="001350AF"/>
    <w:pPr>
      <w:spacing w:after="120" w:line="480" w:lineRule="auto"/>
    </w:pPr>
  </w:style>
  <w:style w:type="numbering" w:customStyle="1" w:styleId="WW8Num2">
    <w:name w:val="WW8Num2"/>
    <w:qFormat/>
    <w:rsid w:val="001350AF"/>
  </w:style>
  <w:style w:type="character" w:customStyle="1" w:styleId="61">
    <w:name w:val="Основной шрифт абзаца6"/>
    <w:rsid w:val="00347E59"/>
  </w:style>
  <w:style w:type="character" w:customStyle="1" w:styleId="51">
    <w:name w:val="Основной шрифт абзаца5"/>
    <w:rsid w:val="00347E59"/>
  </w:style>
  <w:style w:type="character" w:customStyle="1" w:styleId="41">
    <w:name w:val="Основной шрифт абзаца4"/>
    <w:rsid w:val="00347E59"/>
  </w:style>
  <w:style w:type="character" w:customStyle="1" w:styleId="31">
    <w:name w:val="Основной шрифт абзаца3"/>
    <w:rsid w:val="00347E59"/>
  </w:style>
  <w:style w:type="character" w:customStyle="1" w:styleId="24">
    <w:name w:val="Основной шрифт абзаца2"/>
    <w:rsid w:val="00347E59"/>
  </w:style>
  <w:style w:type="character" w:customStyle="1" w:styleId="16">
    <w:name w:val="Основной шрифт абзаца1"/>
    <w:rsid w:val="00347E59"/>
  </w:style>
  <w:style w:type="character" w:customStyle="1" w:styleId="afa">
    <w:name w:val="обычный Знак"/>
    <w:rsid w:val="00347E59"/>
    <w:rPr>
      <w:sz w:val="26"/>
    </w:rPr>
  </w:style>
  <w:style w:type="character" w:customStyle="1" w:styleId="afb">
    <w:name w:val="Схема документа Знак"/>
    <w:rsid w:val="00347E59"/>
    <w:rPr>
      <w:rFonts w:ascii="Tahoma" w:hAnsi="Tahoma" w:cs="Tahoma"/>
      <w:sz w:val="16"/>
      <w:szCs w:val="16"/>
    </w:rPr>
  </w:style>
  <w:style w:type="character" w:customStyle="1" w:styleId="afc">
    <w:name w:val="Нижний колонтитул Знак"/>
    <w:rsid w:val="00347E59"/>
    <w:rPr>
      <w:sz w:val="22"/>
      <w:szCs w:val="22"/>
    </w:rPr>
  </w:style>
  <w:style w:type="character" w:customStyle="1" w:styleId="17">
    <w:name w:val="Основной текст1"/>
    <w:rsid w:val="00347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afd">
    <w:name w:val="Основной текст_"/>
    <w:rsid w:val="00347E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сновной текст (2)_"/>
    <w:rsid w:val="00347E5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styleId="afe">
    <w:name w:val="Hyperlink"/>
    <w:uiPriority w:val="99"/>
    <w:rsid w:val="00347E59"/>
    <w:rPr>
      <w:color w:val="000080"/>
      <w:u w:val="single"/>
    </w:rPr>
  </w:style>
  <w:style w:type="character" w:customStyle="1" w:styleId="11">
    <w:name w:val="Основной текст Знак1"/>
    <w:basedOn w:val="a0"/>
    <w:link w:val="a9"/>
    <w:rsid w:val="00347E59"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62">
    <w:name w:val="Указатель6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2">
    <w:name w:val="Название объекта5"/>
    <w:basedOn w:val="a"/>
    <w:rsid w:val="00347E59"/>
    <w:pPr>
      <w:suppressLineNumbers/>
      <w:suppressAutoHyphens/>
      <w:overflowPunct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53">
    <w:name w:val="Указатель5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2">
    <w:name w:val="Название объекта4"/>
    <w:basedOn w:val="a"/>
    <w:rsid w:val="00347E59"/>
    <w:pPr>
      <w:suppressLineNumbers/>
      <w:suppressAutoHyphens/>
      <w:overflowPunct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2">
    <w:name w:val="Название объекта3"/>
    <w:basedOn w:val="a"/>
    <w:rsid w:val="00347E59"/>
    <w:pPr>
      <w:suppressLineNumbers/>
      <w:suppressAutoHyphens/>
      <w:overflowPunct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6">
    <w:name w:val="Название объекта2"/>
    <w:basedOn w:val="a"/>
    <w:rsid w:val="00347E59"/>
    <w:pPr>
      <w:suppressLineNumbers/>
      <w:suppressAutoHyphens/>
      <w:overflowPunct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347E59"/>
    <w:pPr>
      <w:suppressLineNumbers/>
      <w:suppressAutoHyphens/>
      <w:overflowPunct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aff">
    <w:name w:val="обычный"/>
    <w:basedOn w:val="a"/>
    <w:rsid w:val="00347E59"/>
    <w:pPr>
      <w:suppressAutoHyphens/>
      <w:overflowPunct/>
      <w:ind w:firstLine="851"/>
      <w:jc w:val="both"/>
    </w:pPr>
    <w:rPr>
      <w:rFonts w:ascii="Calibri" w:eastAsia="Calibri" w:hAnsi="Calibri" w:cs="Calibri"/>
      <w:sz w:val="26"/>
      <w:szCs w:val="20"/>
      <w:lang w:eastAsia="zh-CN"/>
    </w:rPr>
  </w:style>
  <w:style w:type="paragraph" w:customStyle="1" w:styleId="ConsPlusNormal">
    <w:name w:val="ConsPlusNormal"/>
    <w:qFormat/>
    <w:rsid w:val="00347E59"/>
    <w:pPr>
      <w:suppressAutoHyphens/>
      <w:autoSpaceDE w:val="0"/>
    </w:pPr>
    <w:rPr>
      <w:rFonts w:ascii="Arial" w:eastAsia="Calibri" w:hAnsi="Arial" w:cs="Arial"/>
      <w:kern w:val="0"/>
      <w:sz w:val="20"/>
      <w:szCs w:val="20"/>
      <w:lang w:bidi="ar-SA"/>
    </w:rPr>
  </w:style>
  <w:style w:type="paragraph" w:customStyle="1" w:styleId="1a">
    <w:name w:val="Схема документа1"/>
    <w:basedOn w:val="a"/>
    <w:rsid w:val="00347E59"/>
    <w:pPr>
      <w:suppressAutoHyphens/>
      <w:overflowPunct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basedOn w:val="a0"/>
    <w:link w:val="af6"/>
    <w:rsid w:val="00347E59"/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12">
    <w:name w:val="Нижний колонтитул Знак1"/>
    <w:basedOn w:val="a0"/>
    <w:link w:val="af1"/>
    <w:rsid w:val="00347E59"/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ConsPlusNonformat">
    <w:name w:val="ConsPlusNonformat"/>
    <w:rsid w:val="00347E59"/>
    <w:pPr>
      <w:widowControl w:val="0"/>
      <w:suppressAutoHyphens/>
      <w:autoSpaceDE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28">
    <w:name w:val="Основной текст2"/>
    <w:basedOn w:val="a"/>
    <w:rsid w:val="00347E59"/>
    <w:pPr>
      <w:widowControl w:val="0"/>
      <w:shd w:val="clear" w:color="auto" w:fill="FFFFFF"/>
      <w:suppressAutoHyphens/>
      <w:overflowPunct/>
      <w:spacing w:after="300" w:line="322" w:lineRule="exact"/>
      <w:jc w:val="center"/>
    </w:pPr>
    <w:rPr>
      <w:sz w:val="27"/>
      <w:szCs w:val="27"/>
      <w:lang w:eastAsia="zh-CN"/>
    </w:rPr>
  </w:style>
  <w:style w:type="paragraph" w:customStyle="1" w:styleId="29">
    <w:name w:val="Основной текст (2)"/>
    <w:basedOn w:val="a"/>
    <w:rsid w:val="00347E59"/>
    <w:pPr>
      <w:widowControl w:val="0"/>
      <w:shd w:val="clear" w:color="auto" w:fill="FFFFFF"/>
      <w:suppressAutoHyphens/>
      <w:overflowPunct/>
      <w:spacing w:before="300" w:after="360" w:line="322" w:lineRule="exact"/>
      <w:jc w:val="center"/>
    </w:pPr>
    <w:rPr>
      <w:b/>
      <w:bCs/>
      <w:sz w:val="27"/>
      <w:szCs w:val="27"/>
      <w:lang w:eastAsia="zh-CN"/>
    </w:rPr>
  </w:style>
  <w:style w:type="paragraph" w:customStyle="1" w:styleId="aff0">
    <w:name w:val="Содержимое таблицы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1">
    <w:name w:val="Заголовок таблицы"/>
    <w:basedOn w:val="aff0"/>
    <w:rsid w:val="00347E59"/>
    <w:pPr>
      <w:jc w:val="center"/>
    </w:pPr>
    <w:rPr>
      <w:b/>
      <w:bCs/>
    </w:rPr>
  </w:style>
  <w:style w:type="paragraph" w:customStyle="1" w:styleId="aff2">
    <w:name w:val="Стиль"/>
    <w:rsid w:val="00347E59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15">
    <w:name w:val="Текст выноски Знак1"/>
    <w:basedOn w:val="a0"/>
    <w:link w:val="af7"/>
    <w:rsid w:val="00347E59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WW8Num1z0">
    <w:name w:val="WW8Num1z0"/>
    <w:rsid w:val="00347E59"/>
  </w:style>
  <w:style w:type="character" w:customStyle="1" w:styleId="WW8Num1z1">
    <w:name w:val="WW8Num1z1"/>
    <w:rsid w:val="00347E59"/>
  </w:style>
  <w:style w:type="character" w:customStyle="1" w:styleId="WW8Num1z2">
    <w:name w:val="WW8Num1z2"/>
    <w:rsid w:val="00347E59"/>
  </w:style>
  <w:style w:type="character" w:customStyle="1" w:styleId="WW8Num1z3">
    <w:name w:val="WW8Num1z3"/>
    <w:rsid w:val="00347E59"/>
  </w:style>
  <w:style w:type="character" w:customStyle="1" w:styleId="WW8Num1z4">
    <w:name w:val="WW8Num1z4"/>
    <w:rsid w:val="00347E59"/>
  </w:style>
  <w:style w:type="character" w:customStyle="1" w:styleId="WW8Num1z5">
    <w:name w:val="WW8Num1z5"/>
    <w:rsid w:val="00347E59"/>
  </w:style>
  <w:style w:type="character" w:customStyle="1" w:styleId="WW8Num1z6">
    <w:name w:val="WW8Num1z6"/>
    <w:rsid w:val="00347E59"/>
  </w:style>
  <w:style w:type="character" w:customStyle="1" w:styleId="WW8Num1z7">
    <w:name w:val="WW8Num1z7"/>
    <w:rsid w:val="00347E59"/>
  </w:style>
  <w:style w:type="character" w:customStyle="1" w:styleId="WW8Num1z8">
    <w:name w:val="WW8Num1z8"/>
    <w:rsid w:val="00347E59"/>
  </w:style>
  <w:style w:type="character" w:customStyle="1" w:styleId="WW8Num2z1">
    <w:name w:val="WW8Num2z1"/>
    <w:rsid w:val="00347E59"/>
    <w:rPr>
      <w:rFonts w:ascii="Courier New" w:hAnsi="Courier New" w:cs="Courier New"/>
    </w:rPr>
  </w:style>
  <w:style w:type="character" w:customStyle="1" w:styleId="WW8Num2z2">
    <w:name w:val="WW8Num2z2"/>
    <w:rsid w:val="00347E59"/>
    <w:rPr>
      <w:rFonts w:ascii="Wingdings" w:hAnsi="Wingdings" w:cs="Wingdings"/>
    </w:rPr>
  </w:style>
  <w:style w:type="character" w:customStyle="1" w:styleId="WW8Num3z0">
    <w:name w:val="WW8Num3z0"/>
    <w:rsid w:val="00347E59"/>
    <w:rPr>
      <w:rFonts w:ascii="Symbol" w:hAnsi="Symbol" w:cs="Symbol"/>
    </w:rPr>
  </w:style>
  <w:style w:type="character" w:customStyle="1" w:styleId="WW8Num3z1">
    <w:name w:val="WW8Num3z1"/>
    <w:rsid w:val="00347E59"/>
    <w:rPr>
      <w:rFonts w:ascii="Courier New" w:hAnsi="Courier New" w:cs="Courier New"/>
    </w:rPr>
  </w:style>
  <w:style w:type="character" w:customStyle="1" w:styleId="WW8Num3z2">
    <w:name w:val="WW8Num3z2"/>
    <w:rsid w:val="00347E59"/>
    <w:rPr>
      <w:rFonts w:ascii="Wingdings" w:hAnsi="Wingdings" w:cs="Wingdings"/>
    </w:rPr>
  </w:style>
  <w:style w:type="character" w:customStyle="1" w:styleId="WW8Num4z0">
    <w:name w:val="WW8Num4z0"/>
    <w:rsid w:val="00347E59"/>
    <w:rPr>
      <w:rFonts w:ascii="Symbol" w:hAnsi="Symbol" w:cs="Symbol"/>
    </w:rPr>
  </w:style>
  <w:style w:type="character" w:customStyle="1" w:styleId="WW8Num4z1">
    <w:name w:val="WW8Num4z1"/>
    <w:rsid w:val="00347E59"/>
    <w:rPr>
      <w:rFonts w:ascii="Courier New" w:hAnsi="Courier New" w:cs="Courier New"/>
    </w:rPr>
  </w:style>
  <w:style w:type="character" w:customStyle="1" w:styleId="WW8Num4z2">
    <w:name w:val="WW8Num4z2"/>
    <w:rsid w:val="00347E59"/>
    <w:rPr>
      <w:rFonts w:ascii="Wingdings" w:hAnsi="Wingdings" w:cs="Wingdings"/>
    </w:rPr>
  </w:style>
  <w:style w:type="character" w:customStyle="1" w:styleId="WW8Num5z0">
    <w:name w:val="WW8Num5z0"/>
    <w:rsid w:val="00347E59"/>
    <w:rPr>
      <w:rFonts w:ascii="Times New Roman" w:hAnsi="Times New Roman" w:cs="Times New Roman"/>
    </w:rPr>
  </w:style>
  <w:style w:type="character" w:customStyle="1" w:styleId="WW8Num6z0">
    <w:name w:val="WW8Num6z0"/>
    <w:rsid w:val="00347E59"/>
    <w:rPr>
      <w:rFonts w:ascii="Times New Roman" w:eastAsia="Calibri" w:hAnsi="Times New Roman" w:cs="Times New Roman"/>
      <w:b w:val="0"/>
      <w:sz w:val="26"/>
    </w:rPr>
  </w:style>
  <w:style w:type="character" w:customStyle="1" w:styleId="WW8Num6z1">
    <w:name w:val="WW8Num6z1"/>
    <w:rsid w:val="00347E59"/>
  </w:style>
  <w:style w:type="character" w:customStyle="1" w:styleId="WW8Num6z2">
    <w:name w:val="WW8Num6z2"/>
    <w:rsid w:val="00347E59"/>
  </w:style>
  <w:style w:type="character" w:customStyle="1" w:styleId="WW8Num6z3">
    <w:name w:val="WW8Num6z3"/>
    <w:rsid w:val="00347E59"/>
  </w:style>
  <w:style w:type="character" w:customStyle="1" w:styleId="WW8Num6z4">
    <w:name w:val="WW8Num6z4"/>
    <w:rsid w:val="00347E59"/>
  </w:style>
  <w:style w:type="character" w:customStyle="1" w:styleId="WW8Num6z5">
    <w:name w:val="WW8Num6z5"/>
    <w:rsid w:val="00347E59"/>
  </w:style>
  <w:style w:type="character" w:customStyle="1" w:styleId="WW8Num6z6">
    <w:name w:val="WW8Num6z6"/>
    <w:rsid w:val="00347E59"/>
  </w:style>
  <w:style w:type="character" w:customStyle="1" w:styleId="WW8Num6z7">
    <w:name w:val="WW8Num6z7"/>
    <w:rsid w:val="00347E59"/>
  </w:style>
  <w:style w:type="character" w:customStyle="1" w:styleId="WW8Num6z8">
    <w:name w:val="WW8Num6z8"/>
    <w:rsid w:val="00347E59"/>
  </w:style>
  <w:style w:type="character" w:customStyle="1" w:styleId="WW8Num7z0">
    <w:name w:val="WW8Num7z0"/>
    <w:rsid w:val="00347E59"/>
    <w:rPr>
      <w:rFonts w:ascii="Symbol" w:hAnsi="Symbol" w:cs="Symbol"/>
    </w:rPr>
  </w:style>
  <w:style w:type="character" w:customStyle="1" w:styleId="WW8Num7z1">
    <w:name w:val="WW8Num7z1"/>
    <w:rsid w:val="00347E59"/>
    <w:rPr>
      <w:rFonts w:ascii="Courier New" w:hAnsi="Courier New" w:cs="Courier New"/>
    </w:rPr>
  </w:style>
  <w:style w:type="character" w:customStyle="1" w:styleId="WW8Num7z2">
    <w:name w:val="WW8Num7z2"/>
    <w:rsid w:val="00347E59"/>
    <w:rPr>
      <w:rFonts w:ascii="Wingdings" w:hAnsi="Wingdings" w:cs="Wingdings"/>
    </w:rPr>
  </w:style>
  <w:style w:type="character" w:customStyle="1" w:styleId="WW8Num8z0">
    <w:name w:val="WW8Num8z0"/>
    <w:rsid w:val="00347E59"/>
  </w:style>
  <w:style w:type="character" w:customStyle="1" w:styleId="WW8Num8z1">
    <w:name w:val="WW8Num8z1"/>
    <w:rsid w:val="00347E59"/>
  </w:style>
  <w:style w:type="character" w:customStyle="1" w:styleId="WW8Num8z2">
    <w:name w:val="WW8Num8z2"/>
    <w:rsid w:val="00347E59"/>
  </w:style>
  <w:style w:type="character" w:customStyle="1" w:styleId="WW8Num8z3">
    <w:name w:val="WW8Num8z3"/>
    <w:rsid w:val="00347E59"/>
  </w:style>
  <w:style w:type="character" w:customStyle="1" w:styleId="WW8Num8z4">
    <w:name w:val="WW8Num8z4"/>
    <w:rsid w:val="00347E59"/>
  </w:style>
  <w:style w:type="character" w:customStyle="1" w:styleId="WW8Num8z5">
    <w:name w:val="WW8Num8z5"/>
    <w:rsid w:val="00347E59"/>
  </w:style>
  <w:style w:type="character" w:customStyle="1" w:styleId="WW8Num8z6">
    <w:name w:val="WW8Num8z6"/>
    <w:rsid w:val="00347E59"/>
  </w:style>
  <w:style w:type="character" w:customStyle="1" w:styleId="WW8Num8z7">
    <w:name w:val="WW8Num8z7"/>
    <w:rsid w:val="00347E59"/>
  </w:style>
  <w:style w:type="character" w:customStyle="1" w:styleId="WW8Num8z8">
    <w:name w:val="WW8Num8z8"/>
    <w:rsid w:val="00347E59"/>
  </w:style>
  <w:style w:type="character" w:customStyle="1" w:styleId="WW8Num9z0">
    <w:name w:val="WW8Num9z0"/>
    <w:rsid w:val="00347E59"/>
    <w:rPr>
      <w:rFonts w:ascii="Symbol" w:hAnsi="Symbol" w:cs="Symbol"/>
    </w:rPr>
  </w:style>
  <w:style w:type="character" w:customStyle="1" w:styleId="WW8Num9z1">
    <w:name w:val="WW8Num9z1"/>
    <w:rsid w:val="00347E59"/>
    <w:rPr>
      <w:rFonts w:ascii="Courier New" w:hAnsi="Courier New" w:cs="Courier New"/>
    </w:rPr>
  </w:style>
  <w:style w:type="character" w:customStyle="1" w:styleId="WW8Num9z2">
    <w:name w:val="WW8Num9z2"/>
    <w:rsid w:val="00347E59"/>
    <w:rPr>
      <w:rFonts w:ascii="Wingdings" w:hAnsi="Wingdings" w:cs="Wingdings"/>
    </w:rPr>
  </w:style>
  <w:style w:type="character" w:customStyle="1" w:styleId="WW8Num10z0">
    <w:name w:val="WW8Num10z0"/>
    <w:rsid w:val="00347E59"/>
    <w:rPr>
      <w:b/>
      <w:sz w:val="32"/>
      <w:szCs w:val="32"/>
    </w:rPr>
  </w:style>
  <w:style w:type="character" w:customStyle="1" w:styleId="WW8Num10z1">
    <w:name w:val="WW8Num10z1"/>
    <w:rsid w:val="00347E59"/>
  </w:style>
  <w:style w:type="character" w:customStyle="1" w:styleId="WW8Num10z2">
    <w:name w:val="WW8Num10z2"/>
    <w:rsid w:val="00347E59"/>
  </w:style>
  <w:style w:type="character" w:customStyle="1" w:styleId="WW8Num10z3">
    <w:name w:val="WW8Num10z3"/>
    <w:rsid w:val="00347E59"/>
  </w:style>
  <w:style w:type="character" w:customStyle="1" w:styleId="WW8Num10z4">
    <w:name w:val="WW8Num10z4"/>
    <w:rsid w:val="00347E59"/>
  </w:style>
  <w:style w:type="character" w:customStyle="1" w:styleId="WW8Num10z5">
    <w:name w:val="WW8Num10z5"/>
    <w:rsid w:val="00347E59"/>
  </w:style>
  <w:style w:type="character" w:customStyle="1" w:styleId="WW8Num10z6">
    <w:name w:val="WW8Num10z6"/>
    <w:rsid w:val="00347E59"/>
  </w:style>
  <w:style w:type="character" w:customStyle="1" w:styleId="WW8Num10z7">
    <w:name w:val="WW8Num10z7"/>
    <w:rsid w:val="00347E59"/>
  </w:style>
  <w:style w:type="character" w:customStyle="1" w:styleId="WW8Num10z8">
    <w:name w:val="WW8Num10z8"/>
    <w:rsid w:val="00347E59"/>
  </w:style>
  <w:style w:type="character" w:customStyle="1" w:styleId="WW8Num11z0">
    <w:name w:val="WW8Num11z0"/>
    <w:rsid w:val="00347E59"/>
  </w:style>
  <w:style w:type="character" w:customStyle="1" w:styleId="WW8Num11z1">
    <w:name w:val="WW8Num11z1"/>
    <w:rsid w:val="00347E59"/>
  </w:style>
  <w:style w:type="character" w:customStyle="1" w:styleId="WW8Num11z2">
    <w:name w:val="WW8Num11z2"/>
    <w:rsid w:val="00347E59"/>
  </w:style>
  <w:style w:type="character" w:customStyle="1" w:styleId="WW8Num11z3">
    <w:name w:val="WW8Num11z3"/>
    <w:rsid w:val="00347E59"/>
  </w:style>
  <w:style w:type="character" w:customStyle="1" w:styleId="WW8Num11z4">
    <w:name w:val="WW8Num11z4"/>
    <w:rsid w:val="00347E59"/>
  </w:style>
  <w:style w:type="character" w:customStyle="1" w:styleId="WW8Num11z5">
    <w:name w:val="WW8Num11z5"/>
    <w:rsid w:val="00347E59"/>
  </w:style>
  <w:style w:type="character" w:customStyle="1" w:styleId="WW8Num11z6">
    <w:name w:val="WW8Num11z6"/>
    <w:rsid w:val="00347E59"/>
  </w:style>
  <w:style w:type="character" w:customStyle="1" w:styleId="WW8Num11z7">
    <w:name w:val="WW8Num11z7"/>
    <w:rsid w:val="00347E59"/>
  </w:style>
  <w:style w:type="character" w:customStyle="1" w:styleId="WW8Num11z8">
    <w:name w:val="WW8Num11z8"/>
    <w:rsid w:val="00347E59"/>
  </w:style>
  <w:style w:type="character" w:customStyle="1" w:styleId="WW8Num12z0">
    <w:name w:val="WW8Num12z0"/>
    <w:rsid w:val="00347E59"/>
  </w:style>
  <w:style w:type="character" w:customStyle="1" w:styleId="WW8Num12z1">
    <w:name w:val="WW8Num12z1"/>
    <w:rsid w:val="00347E59"/>
    <w:rPr>
      <w:rFonts w:ascii="Courier New" w:hAnsi="Courier New" w:cs="Courier New"/>
    </w:rPr>
  </w:style>
  <w:style w:type="character" w:customStyle="1" w:styleId="WW8Num12z2">
    <w:name w:val="WW8Num12z2"/>
    <w:rsid w:val="00347E59"/>
    <w:rPr>
      <w:rFonts w:ascii="Wingdings" w:hAnsi="Wingdings" w:cs="Wingdings"/>
    </w:rPr>
  </w:style>
  <w:style w:type="character" w:customStyle="1" w:styleId="WW8Num12z3">
    <w:name w:val="WW8Num12z3"/>
    <w:rsid w:val="00347E59"/>
    <w:rPr>
      <w:rFonts w:ascii="Symbol" w:hAnsi="Symbol" w:cs="Symbol"/>
    </w:rPr>
  </w:style>
  <w:style w:type="character" w:customStyle="1" w:styleId="WW8Num13z0">
    <w:name w:val="WW8Num13z0"/>
    <w:rsid w:val="00347E59"/>
    <w:rPr>
      <w:rFonts w:ascii="Times New Roman" w:eastAsia="Calibri" w:hAnsi="Times New Roman" w:cs="Times New Roman"/>
      <w:b w:val="0"/>
      <w:sz w:val="26"/>
    </w:rPr>
  </w:style>
  <w:style w:type="character" w:customStyle="1" w:styleId="WW8Num13z1">
    <w:name w:val="WW8Num13z1"/>
    <w:rsid w:val="00347E59"/>
  </w:style>
  <w:style w:type="character" w:customStyle="1" w:styleId="WW8Num13z2">
    <w:name w:val="WW8Num13z2"/>
    <w:rsid w:val="00347E59"/>
  </w:style>
  <w:style w:type="character" w:customStyle="1" w:styleId="WW8Num13z3">
    <w:name w:val="WW8Num13z3"/>
    <w:rsid w:val="00347E59"/>
  </w:style>
  <w:style w:type="character" w:customStyle="1" w:styleId="WW8Num13z4">
    <w:name w:val="WW8Num13z4"/>
    <w:rsid w:val="00347E59"/>
  </w:style>
  <w:style w:type="character" w:customStyle="1" w:styleId="WW8Num13z5">
    <w:name w:val="WW8Num13z5"/>
    <w:rsid w:val="00347E59"/>
  </w:style>
  <w:style w:type="character" w:customStyle="1" w:styleId="WW8Num13z6">
    <w:name w:val="WW8Num13z6"/>
    <w:rsid w:val="00347E59"/>
  </w:style>
  <w:style w:type="character" w:customStyle="1" w:styleId="WW8Num13z7">
    <w:name w:val="WW8Num13z7"/>
    <w:rsid w:val="00347E59"/>
  </w:style>
  <w:style w:type="character" w:customStyle="1" w:styleId="WW8Num13z8">
    <w:name w:val="WW8Num13z8"/>
    <w:rsid w:val="00347E59"/>
  </w:style>
  <w:style w:type="character" w:customStyle="1" w:styleId="2a">
    <w:name w:val="Заголовок 2 Знак"/>
    <w:rsid w:val="00347E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b">
    <w:name w:val="Стиль1 Знак"/>
    <w:rsid w:val="00347E59"/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Текст сноски Знак"/>
    <w:rsid w:val="00347E59"/>
    <w:rPr>
      <w:rFonts w:ascii="Times New Roman" w:eastAsia="Times New Roman" w:hAnsi="Times New Roman" w:cs="Times New Roman"/>
    </w:rPr>
  </w:style>
  <w:style w:type="character" w:customStyle="1" w:styleId="aff4">
    <w:name w:val="Символ сноски"/>
    <w:rsid w:val="00347E59"/>
    <w:rPr>
      <w:vertAlign w:val="superscript"/>
    </w:rPr>
  </w:style>
  <w:style w:type="paragraph" w:customStyle="1" w:styleId="ConsPlusTitle">
    <w:name w:val="ConsPlusTitle"/>
    <w:rsid w:val="00347E59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aff5">
    <w:name w:val="Normal (Web)"/>
    <w:basedOn w:val="a"/>
    <w:rsid w:val="00347E59"/>
    <w:pPr>
      <w:widowControl w:val="0"/>
      <w:suppressAutoHyphens/>
      <w:overflowPunct/>
      <w:autoSpaceDE w:val="0"/>
      <w:spacing w:before="280" w:after="280"/>
      <w:ind w:left="-57" w:right="-57"/>
      <w:jc w:val="center"/>
    </w:pPr>
    <w:rPr>
      <w:sz w:val="24"/>
      <w:szCs w:val="24"/>
      <w:lang w:eastAsia="zh-CN"/>
    </w:rPr>
  </w:style>
  <w:style w:type="paragraph" w:customStyle="1" w:styleId="ConsPlusCell">
    <w:name w:val="ConsPlusCell"/>
    <w:rsid w:val="00347E59"/>
    <w:pPr>
      <w:widowControl w:val="0"/>
      <w:suppressAutoHyphens/>
      <w:autoSpaceDE w:val="0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1c">
    <w:name w:val="Стиль1"/>
    <w:basedOn w:val="a"/>
    <w:rsid w:val="00347E59"/>
    <w:pPr>
      <w:widowControl w:val="0"/>
      <w:suppressAutoHyphens/>
      <w:overflowPunct/>
      <w:autoSpaceDE w:val="0"/>
      <w:ind w:left="-57" w:right="-57" w:firstLine="709"/>
      <w:jc w:val="both"/>
    </w:pPr>
    <w:rPr>
      <w:lang w:eastAsia="zh-CN"/>
    </w:rPr>
  </w:style>
  <w:style w:type="paragraph" w:customStyle="1" w:styleId="aff6">
    <w:name w:val="Колонтитул"/>
    <w:basedOn w:val="a"/>
    <w:rsid w:val="00347E59"/>
    <w:pPr>
      <w:widowControl w:val="0"/>
      <w:suppressLineNumbers/>
      <w:tabs>
        <w:tab w:val="center" w:pos="4819"/>
        <w:tab w:val="right" w:pos="9638"/>
      </w:tabs>
      <w:suppressAutoHyphens/>
      <w:overflowPunct/>
      <w:autoSpaceDE w:val="0"/>
      <w:ind w:left="-57" w:right="-57"/>
      <w:jc w:val="center"/>
    </w:pPr>
    <w:rPr>
      <w:sz w:val="24"/>
      <w:szCs w:val="24"/>
      <w:lang w:eastAsia="zh-CN"/>
    </w:rPr>
  </w:style>
  <w:style w:type="character" w:styleId="aff7">
    <w:name w:val="FollowedHyperlink"/>
    <w:basedOn w:val="a0"/>
    <w:uiPriority w:val="99"/>
    <w:semiHidden/>
    <w:unhideWhenUsed/>
    <w:rsid w:val="00347E59"/>
    <w:rPr>
      <w:color w:val="800080"/>
      <w:u w:val="single"/>
    </w:rPr>
  </w:style>
  <w:style w:type="paragraph" w:customStyle="1" w:styleId="xl63">
    <w:name w:val="xl63"/>
    <w:basedOn w:val="a"/>
    <w:rsid w:val="00347E59"/>
    <w:pP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4">
    <w:name w:val="xl64"/>
    <w:basedOn w:val="a"/>
    <w:rsid w:val="00347E59"/>
    <w:pPr>
      <w:overflowPunct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a"/>
    <w:rsid w:val="00347E59"/>
    <w:pPr>
      <w:shd w:val="clear" w:color="FFFFCC" w:fill="FFFFFF"/>
      <w:overflowPunct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7E59"/>
    <w:pPr>
      <w:shd w:val="clear" w:color="FFFFCC" w:fill="FFFFFF"/>
      <w:overflowPunct/>
      <w:spacing w:before="100" w:beforeAutospacing="1" w:after="100" w:afterAutospacing="1"/>
      <w:jc w:val="center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24"/>
      <w:szCs w:val="20"/>
      <w:lang w:eastAsia="zh-CN"/>
    </w:rPr>
  </w:style>
  <w:style w:type="paragraph" w:styleId="2">
    <w:name w:val="heading 2"/>
    <w:basedOn w:val="a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Верхний колонтитул Знак"/>
    <w:basedOn w:val="a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pple-converted-space">
    <w:name w:val="apple-converted-space"/>
    <w:basedOn w:val="a0"/>
    <w:qFormat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DefaultFontStyle">
    <w:name w:val="DefaultFontStyle"/>
    <w:qFormat/>
    <w:rPr>
      <w:rFonts w:ascii="DejaVu Sans" w:eastAsia="DejaVu Sans" w:hAnsi="DejaVu Sans" w:cs="DejaVu Sans"/>
      <w:color w:val="000000"/>
      <w:spacing w:val="0"/>
      <w:position w:val="0"/>
      <w:sz w:val="24"/>
      <w:szCs w:val="24"/>
      <w:vertAlign w:val="baseline"/>
    </w:rPr>
  </w:style>
  <w:style w:type="character" w:customStyle="1" w:styleId="CharStyle10">
    <w:name w:val="CharStyle10"/>
    <w:basedOn w:val="DefaultFontStyle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CharStyle11">
    <w:name w:val="CharStyle11"/>
    <w:basedOn w:val="CharStyle10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/>
      <w:color w:val="auto"/>
      <w:u w:val="none"/>
    </w:rPr>
  </w:style>
  <w:style w:type="character" w:customStyle="1" w:styleId="ListLabel9">
    <w:name w:val="ListLabel 9"/>
    <w:qFormat/>
    <w:rPr>
      <w:color w:val="auto"/>
      <w:u w:val="none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b/>
      <w:color w:val="auto"/>
      <w:u w:val="none"/>
    </w:rPr>
  </w:style>
  <w:style w:type="character" w:customStyle="1" w:styleId="ListLabel12">
    <w:name w:val="ListLabel 12"/>
    <w:qFormat/>
    <w:rPr>
      <w:color w:val="auto"/>
      <w:u w:val="non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b/>
      <w:color w:val="auto"/>
      <w:u w:val="none"/>
    </w:rPr>
  </w:style>
  <w:style w:type="character" w:customStyle="1" w:styleId="ListLabel15">
    <w:name w:val="ListLabel 15"/>
    <w:qFormat/>
    <w:rPr>
      <w:color w:val="auto"/>
      <w:u w:val="none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b/>
      <w:color w:val="auto"/>
      <w:u w:val="none"/>
    </w:rPr>
  </w:style>
  <w:style w:type="character" w:customStyle="1" w:styleId="ListLabel18">
    <w:name w:val="ListLabel 18"/>
    <w:qFormat/>
    <w:rPr>
      <w:color w:val="auto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22">
    <w:name w:val="ListLabel 22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26">
    <w:name w:val="ListLabel 26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0">
    <w:name w:val="ListLabel 30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8"/>
    </w:rPr>
  </w:style>
  <w:style w:type="character" w:customStyle="1" w:styleId="ListLabel33">
    <w:name w:val="ListLabel 33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4">
    <w:name w:val="ListLabel 34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8">
    <w:name w:val="ListLabel 38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ascii="Times New Roman" w:hAnsi="Times New Roman" w:cs="Times New Roman"/>
      <w:sz w:val="28"/>
    </w:rPr>
  </w:style>
  <w:style w:type="character" w:customStyle="1" w:styleId="ListLabel41">
    <w:name w:val="ListLabel 41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42">
    <w:name w:val="ListLabel 42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8"/>
    </w:rPr>
  </w:style>
  <w:style w:type="character" w:customStyle="1" w:styleId="ListLabel45">
    <w:name w:val="ListLabel 45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46">
    <w:name w:val="ListLabel 46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ascii="Times New Roman" w:hAnsi="Times New Roman" w:cs="Times New Roman"/>
      <w:sz w:val="28"/>
    </w:rPr>
  </w:style>
  <w:style w:type="character" w:customStyle="1" w:styleId="ListLabel49">
    <w:name w:val="ListLabel 49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50">
    <w:name w:val="ListLabel 50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ascii="Times New Roman" w:hAnsi="Times New Roman" w:cs="Times New Roman"/>
      <w:sz w:val="28"/>
    </w:rPr>
  </w:style>
  <w:style w:type="character" w:customStyle="1" w:styleId="ListLabel53">
    <w:name w:val="ListLabel 53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54">
    <w:name w:val="ListLabel 54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rFonts w:ascii="Times New Roman" w:hAnsi="Times New Roman" w:cs="Times New Roman"/>
      <w:sz w:val="28"/>
    </w:rPr>
  </w:style>
  <w:style w:type="character" w:customStyle="1" w:styleId="ListLabel57">
    <w:name w:val="ListLabel 57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58">
    <w:name w:val="ListLabel 58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ascii="Times New Roman" w:hAnsi="Times New Roman" w:cs="Times New Roman"/>
      <w:sz w:val="28"/>
    </w:rPr>
  </w:style>
  <w:style w:type="character" w:customStyle="1" w:styleId="ListLabel61">
    <w:name w:val="ListLabel 61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62">
    <w:name w:val="ListLabel 62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63">
    <w:name w:val="ListLabel 63"/>
    <w:qFormat/>
    <w:rPr>
      <w:rFonts w:eastAsia="Times New Roman"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8"/>
    </w:rPr>
  </w:style>
  <w:style w:type="character" w:customStyle="1" w:styleId="ListLabel65">
    <w:name w:val="ListLabel 65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66">
    <w:name w:val="ListLabel 66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67">
    <w:name w:val="ListLabel 67"/>
    <w:qFormat/>
    <w:rPr>
      <w:rFonts w:eastAsia="Times New Roman" w:cs="Times New Roman"/>
    </w:rPr>
  </w:style>
  <w:style w:type="character" w:customStyle="1" w:styleId="ListLabel68">
    <w:name w:val="ListLabel 68"/>
    <w:qFormat/>
    <w:rPr>
      <w:rFonts w:ascii="Times New Roman" w:hAnsi="Times New Roman" w:cs="Times New Roman"/>
      <w:sz w:val="28"/>
    </w:rPr>
  </w:style>
  <w:style w:type="character" w:customStyle="1" w:styleId="ListLabel69">
    <w:name w:val="ListLabel 69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70">
    <w:name w:val="ListLabel 70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71">
    <w:name w:val="ListLabel 71"/>
    <w:qFormat/>
    <w:rPr>
      <w:rFonts w:eastAsia="Times New Roman" w:cs="Times New Roman"/>
    </w:rPr>
  </w:style>
  <w:style w:type="character" w:customStyle="1" w:styleId="ListLabel72">
    <w:name w:val="ListLabel 72"/>
    <w:qFormat/>
    <w:rPr>
      <w:rFonts w:ascii="Times New Roman" w:hAnsi="Times New Roman" w:cs="Times New Roman"/>
      <w:sz w:val="28"/>
    </w:rPr>
  </w:style>
  <w:style w:type="character" w:customStyle="1" w:styleId="ListLabel73">
    <w:name w:val="ListLabel 73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74">
    <w:name w:val="ListLabel 74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ascii="Times New Roman" w:hAnsi="Times New Roman" w:cs="Times New Roman"/>
      <w:sz w:val="28"/>
    </w:rPr>
  </w:style>
  <w:style w:type="character" w:customStyle="1" w:styleId="ListLabel77">
    <w:name w:val="ListLabel 77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78">
    <w:name w:val="ListLabel 78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79">
    <w:name w:val="ListLabel 79"/>
    <w:qFormat/>
    <w:rPr>
      <w:rFonts w:eastAsia="Times New Roman" w:cs="Times New Roman"/>
    </w:rPr>
  </w:style>
  <w:style w:type="character" w:customStyle="1" w:styleId="ListLabel80">
    <w:name w:val="ListLabel 80"/>
    <w:qFormat/>
    <w:rPr>
      <w:rFonts w:ascii="Times New Roman" w:hAnsi="Times New Roman" w:cs="Times New Roman"/>
      <w:sz w:val="28"/>
    </w:rPr>
  </w:style>
  <w:style w:type="character" w:customStyle="1" w:styleId="ListLabel81">
    <w:name w:val="ListLabel 81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82">
    <w:name w:val="ListLabel 82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83">
    <w:name w:val="ListLabel 83"/>
    <w:qFormat/>
    <w:rPr>
      <w:rFonts w:eastAsia="Times New Roman" w:cs="Times New Roman"/>
    </w:rPr>
  </w:style>
  <w:style w:type="character" w:customStyle="1" w:styleId="ListLabel84">
    <w:name w:val="ListLabel 84"/>
    <w:qFormat/>
    <w:rPr>
      <w:rFonts w:ascii="Times New Roman" w:hAnsi="Times New Roman" w:cs="Times New Roman"/>
      <w:sz w:val="28"/>
    </w:rPr>
  </w:style>
  <w:style w:type="character" w:customStyle="1" w:styleId="ListLabel85">
    <w:name w:val="ListLabel 85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86">
    <w:name w:val="ListLabel 86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87">
    <w:name w:val="ListLabel 87"/>
    <w:qFormat/>
    <w:rPr>
      <w:rFonts w:eastAsia="Times New Roman" w:cs="Times New Roman"/>
    </w:rPr>
  </w:style>
  <w:style w:type="character" w:customStyle="1" w:styleId="ListLabel88">
    <w:name w:val="ListLabel 88"/>
    <w:qFormat/>
    <w:rPr>
      <w:rFonts w:ascii="Times New Roman" w:hAnsi="Times New Roman" w:cs="Times New Roman"/>
      <w:sz w:val="28"/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92">
    <w:name w:val="ListLabel 92"/>
    <w:qFormat/>
    <w:rPr>
      <w:rFonts w:eastAsia="Times New Roman" w:cs="Times New Roman"/>
    </w:rPr>
  </w:style>
  <w:style w:type="character" w:customStyle="1" w:styleId="ListLabel93">
    <w:name w:val="ListLabel 93"/>
    <w:qFormat/>
    <w:rPr>
      <w:rFonts w:cs="Times New Roman"/>
      <w:sz w:val="28"/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03">
    <w:name w:val="ListLabel 103"/>
    <w:qFormat/>
    <w:rPr>
      <w:rFonts w:ascii="Times New Roman" w:hAnsi="Times New Roman" w:cs="Times New Roman"/>
      <w:sz w:val="28"/>
    </w:rPr>
  </w:style>
  <w:style w:type="character" w:customStyle="1" w:styleId="ListLabel102">
    <w:name w:val="ListLabel 102"/>
    <w:qFormat/>
    <w:rPr>
      <w:rFonts w:eastAsia="Times New Roman" w:cs="Times New Roman"/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98">
    <w:name w:val="ListLabel 98"/>
    <w:qFormat/>
    <w:rPr>
      <w:rFonts w:ascii="Times New Roman" w:hAnsi="Times New Roman" w:cs="Times New Roman"/>
      <w:sz w:val="28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107">
    <w:name w:val="ListLabel 107"/>
    <w:qFormat/>
    <w:rPr>
      <w:rFonts w:eastAsia="Times New Roman" w:cs="Times New Roman"/>
    </w:rPr>
  </w:style>
  <w:style w:type="character" w:customStyle="1" w:styleId="ListLabel108">
    <w:name w:val="ListLabel 108"/>
    <w:qFormat/>
    <w:rPr>
      <w:rFonts w:cs="Times New Roman"/>
      <w:sz w:val="28"/>
    </w:rPr>
  </w:style>
  <w:style w:type="character" w:customStyle="1" w:styleId="ListLabel109">
    <w:name w:val="ListLabel 109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12">
    <w:name w:val="ListLabel 112"/>
    <w:qFormat/>
    <w:rPr>
      <w:rFonts w:eastAsia="Times New Roman" w:cs="Times New Roman"/>
    </w:rPr>
  </w:style>
  <w:style w:type="character" w:customStyle="1" w:styleId="ListLabel113">
    <w:name w:val="ListLabel 113"/>
    <w:qFormat/>
    <w:rPr>
      <w:rFonts w:cs="Times New Roman"/>
      <w:sz w:val="28"/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Times New Roman"/>
      <w:sz w:val="28"/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22">
    <w:name w:val="ListLabel 122"/>
    <w:qFormat/>
    <w:rPr>
      <w:rFonts w:eastAsia="Times New Roman" w:cs="Times New Roman"/>
    </w:rPr>
  </w:style>
  <w:style w:type="character" w:customStyle="1" w:styleId="ListLabel123">
    <w:name w:val="ListLabel 123"/>
    <w:qFormat/>
    <w:rPr>
      <w:rFonts w:cs="Times New Roman"/>
      <w:sz w:val="28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ListLabel127">
    <w:name w:val="ListLabel 127"/>
    <w:qFormat/>
    <w:rPr>
      <w:rFonts w:eastAsia="Times New Roman" w:cs="Times New Roman"/>
    </w:rPr>
  </w:style>
  <w:style w:type="character" w:customStyle="1" w:styleId="ListLabel128">
    <w:name w:val="ListLabel 128"/>
    <w:qFormat/>
    <w:rPr>
      <w:rFonts w:cs="Times New Roman"/>
      <w:sz w:val="28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  <w:lang w:val="en-US"/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8"/>
      <w:szCs w:val="28"/>
      <w:u w:val="none"/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caps w:val="0"/>
      <w:smallCaps w:val="0"/>
      <w:strike w:val="0"/>
      <w:dstrike w:val="0"/>
      <w:spacing w:val="0"/>
      <w:sz w:val="28"/>
      <w:szCs w:val="28"/>
      <w:u w:val="non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link w:val="11"/>
    <w:unhideWhenUsed/>
    <w:pPr>
      <w:spacing w:beforeAutospacing="1" w:afterAutospacing="1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next w:val="a"/>
    <w:qFormat/>
    <w:pPr>
      <w:spacing w:after="200"/>
    </w:pPr>
    <w:rPr>
      <w:b/>
      <w:bCs/>
      <w:color w:val="4F81BD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 Spacing"/>
    <w:qFormat/>
    <w:pPr>
      <w:overflowPunct w:val="0"/>
    </w:pPr>
    <w:rPr>
      <w:rFonts w:asciiTheme="minorHAnsi" w:eastAsiaTheme="minorHAnsi" w:hAnsiTheme="minorHAnsi" w:cstheme="minorBidi"/>
      <w:kern w:val="0"/>
      <w:sz w:val="28"/>
      <w:szCs w:val="22"/>
      <w:lang w:eastAsia="en-US" w:bidi="ar-SA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aliases w:val="Оглавление 4 Знак,Выделенная цитата Знак Знак,Оглавление 4 Знак Знак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1">
    <w:name w:val="footer"/>
    <w:basedOn w:val="a"/>
    <w:link w:val="12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,Выделенная цитата Знак Знак Знак,Оглавление 4 Знак Знак Знак Знак"/>
    <w:basedOn w:val="a"/>
    <w:link w:val="af0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overflowPunct w:val="0"/>
    </w:pPr>
    <w:rPr>
      <w:rFonts w:asciiTheme="minorHAnsi" w:eastAsiaTheme="minorHAnsi" w:hAnsiTheme="minorHAnsi" w:cstheme="minorBidi"/>
      <w:kern w:val="0"/>
      <w:sz w:val="28"/>
      <w:szCs w:val="22"/>
      <w:lang w:eastAsia="en-US" w:bidi="ar-SA"/>
    </w:rPr>
  </w:style>
  <w:style w:type="paragraph" w:styleId="af5">
    <w:name w:val="table of figures"/>
    <w:basedOn w:val="a"/>
    <w:uiPriority w:val="99"/>
    <w:unhideWhenUsed/>
    <w:qFormat/>
  </w:style>
  <w:style w:type="paragraph" w:styleId="af6">
    <w:name w:val="header"/>
    <w:basedOn w:val="a"/>
    <w:link w:val="14"/>
    <w:unhideWhenUsed/>
    <w:pPr>
      <w:tabs>
        <w:tab w:val="center" w:pos="4703"/>
        <w:tab w:val="right" w:pos="9406"/>
      </w:tabs>
    </w:pPr>
  </w:style>
  <w:style w:type="paragraph" w:customStyle="1" w:styleId="ConsTitle">
    <w:name w:val="ConsTitle"/>
    <w:qFormat/>
    <w:pPr>
      <w:widowControl w:val="0"/>
      <w:overflowPunct w:val="0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 w:bidi="ar-SA"/>
    </w:rPr>
  </w:style>
  <w:style w:type="paragraph" w:styleId="af7">
    <w:name w:val="Balloon Text"/>
    <w:basedOn w:val="a"/>
    <w:link w:val="15"/>
    <w:unhideWhenUsed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Содержимое врезки"/>
    <w:basedOn w:val="a"/>
    <w:qFormat/>
  </w:style>
  <w:style w:type="paragraph" w:styleId="23">
    <w:name w:val="Body Text 2"/>
    <w:basedOn w:val="a"/>
    <w:qFormat/>
    <w:pPr>
      <w:spacing w:after="120" w:line="480" w:lineRule="auto"/>
    </w:pPr>
  </w:style>
  <w:style w:type="numbering" w:customStyle="1" w:styleId="WW8Num2">
    <w:name w:val="WW8Num2"/>
    <w:qFormat/>
  </w:style>
  <w:style w:type="character" w:customStyle="1" w:styleId="61">
    <w:name w:val="Основной шрифт абзаца6"/>
    <w:rsid w:val="00347E59"/>
  </w:style>
  <w:style w:type="character" w:customStyle="1" w:styleId="51">
    <w:name w:val="Основной шрифт абзаца5"/>
    <w:rsid w:val="00347E59"/>
  </w:style>
  <w:style w:type="character" w:customStyle="1" w:styleId="41">
    <w:name w:val="Основной шрифт абзаца4"/>
    <w:rsid w:val="00347E59"/>
  </w:style>
  <w:style w:type="character" w:customStyle="1" w:styleId="31">
    <w:name w:val="Основной шрифт абзаца3"/>
    <w:rsid w:val="00347E59"/>
  </w:style>
  <w:style w:type="character" w:customStyle="1" w:styleId="24">
    <w:name w:val="Основной шрифт абзаца2"/>
    <w:rsid w:val="00347E59"/>
  </w:style>
  <w:style w:type="character" w:customStyle="1" w:styleId="16">
    <w:name w:val="Основной шрифт абзаца1"/>
    <w:rsid w:val="00347E59"/>
  </w:style>
  <w:style w:type="character" w:customStyle="1" w:styleId="afa">
    <w:name w:val="обычный Знак"/>
    <w:rsid w:val="00347E59"/>
    <w:rPr>
      <w:sz w:val="26"/>
    </w:rPr>
  </w:style>
  <w:style w:type="character" w:customStyle="1" w:styleId="afb">
    <w:name w:val="Схема документа Знак"/>
    <w:rsid w:val="00347E59"/>
    <w:rPr>
      <w:rFonts w:ascii="Tahoma" w:hAnsi="Tahoma" w:cs="Tahoma"/>
      <w:sz w:val="16"/>
      <w:szCs w:val="16"/>
    </w:rPr>
  </w:style>
  <w:style w:type="character" w:customStyle="1" w:styleId="afc">
    <w:name w:val="Нижний колонтитул Знак"/>
    <w:rsid w:val="00347E59"/>
    <w:rPr>
      <w:sz w:val="22"/>
      <w:szCs w:val="22"/>
    </w:rPr>
  </w:style>
  <w:style w:type="character" w:customStyle="1" w:styleId="17">
    <w:name w:val="Основной текст1"/>
    <w:rsid w:val="00347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afd">
    <w:name w:val="Основной текст_"/>
    <w:rsid w:val="00347E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сновной текст (2)_"/>
    <w:rsid w:val="00347E5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styleId="afe">
    <w:name w:val="Hyperlink"/>
    <w:uiPriority w:val="99"/>
    <w:rsid w:val="00347E59"/>
    <w:rPr>
      <w:color w:val="000080"/>
      <w:u w:val="single"/>
    </w:rPr>
  </w:style>
  <w:style w:type="character" w:customStyle="1" w:styleId="11">
    <w:name w:val="Основной текст Знак1"/>
    <w:basedOn w:val="a0"/>
    <w:link w:val="a9"/>
    <w:rsid w:val="00347E59"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62">
    <w:name w:val="Указатель6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2">
    <w:name w:val="Название объекта5"/>
    <w:basedOn w:val="a"/>
    <w:rsid w:val="00347E59"/>
    <w:pPr>
      <w:suppressLineNumbers/>
      <w:suppressAutoHyphens/>
      <w:overflowPunct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53">
    <w:name w:val="Указатель5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2">
    <w:name w:val="Название объекта4"/>
    <w:basedOn w:val="a"/>
    <w:rsid w:val="00347E59"/>
    <w:pPr>
      <w:suppressLineNumbers/>
      <w:suppressAutoHyphens/>
      <w:overflowPunct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2">
    <w:name w:val="Название объекта3"/>
    <w:basedOn w:val="a"/>
    <w:rsid w:val="00347E59"/>
    <w:pPr>
      <w:suppressLineNumbers/>
      <w:suppressAutoHyphens/>
      <w:overflowPunct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6">
    <w:name w:val="Название объекта2"/>
    <w:basedOn w:val="a"/>
    <w:rsid w:val="00347E59"/>
    <w:pPr>
      <w:suppressLineNumbers/>
      <w:suppressAutoHyphens/>
      <w:overflowPunct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347E59"/>
    <w:pPr>
      <w:suppressLineNumbers/>
      <w:suppressAutoHyphens/>
      <w:overflowPunct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aff">
    <w:name w:val="обычный"/>
    <w:basedOn w:val="a"/>
    <w:rsid w:val="00347E59"/>
    <w:pPr>
      <w:suppressAutoHyphens/>
      <w:overflowPunct/>
      <w:ind w:firstLine="851"/>
      <w:jc w:val="both"/>
    </w:pPr>
    <w:rPr>
      <w:rFonts w:ascii="Calibri" w:eastAsia="Calibri" w:hAnsi="Calibri" w:cs="Calibri"/>
      <w:sz w:val="26"/>
      <w:szCs w:val="20"/>
      <w:lang w:val="x-none" w:eastAsia="zh-CN"/>
    </w:rPr>
  </w:style>
  <w:style w:type="paragraph" w:customStyle="1" w:styleId="ConsPlusNormal">
    <w:name w:val="ConsPlusNormal"/>
    <w:qFormat/>
    <w:rsid w:val="00347E59"/>
    <w:pPr>
      <w:suppressAutoHyphens/>
      <w:autoSpaceDE w:val="0"/>
    </w:pPr>
    <w:rPr>
      <w:rFonts w:ascii="Arial" w:eastAsia="Calibri" w:hAnsi="Arial" w:cs="Arial"/>
      <w:kern w:val="0"/>
      <w:sz w:val="20"/>
      <w:szCs w:val="20"/>
      <w:lang w:bidi="ar-SA"/>
    </w:rPr>
  </w:style>
  <w:style w:type="paragraph" w:customStyle="1" w:styleId="1a">
    <w:name w:val="Схема документа1"/>
    <w:basedOn w:val="a"/>
    <w:rsid w:val="00347E59"/>
    <w:pPr>
      <w:suppressAutoHyphens/>
      <w:overflowPunct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14">
    <w:name w:val="Верхний колонтитул Знак1"/>
    <w:basedOn w:val="a0"/>
    <w:link w:val="af6"/>
    <w:rsid w:val="00347E59"/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12">
    <w:name w:val="Нижний колонтитул Знак1"/>
    <w:basedOn w:val="a0"/>
    <w:link w:val="af1"/>
    <w:rsid w:val="00347E59"/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ConsPlusNonformat">
    <w:name w:val="ConsPlusNonformat"/>
    <w:rsid w:val="00347E59"/>
    <w:pPr>
      <w:widowControl w:val="0"/>
      <w:suppressAutoHyphens/>
      <w:autoSpaceDE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28">
    <w:name w:val="Основной текст2"/>
    <w:basedOn w:val="a"/>
    <w:rsid w:val="00347E59"/>
    <w:pPr>
      <w:widowControl w:val="0"/>
      <w:shd w:val="clear" w:color="auto" w:fill="FFFFFF"/>
      <w:suppressAutoHyphens/>
      <w:overflowPunct/>
      <w:spacing w:after="300" w:line="322" w:lineRule="exact"/>
      <w:jc w:val="center"/>
    </w:pPr>
    <w:rPr>
      <w:sz w:val="27"/>
      <w:szCs w:val="27"/>
      <w:lang w:val="x-none" w:eastAsia="zh-CN"/>
    </w:rPr>
  </w:style>
  <w:style w:type="paragraph" w:customStyle="1" w:styleId="29">
    <w:name w:val="Основной текст (2)"/>
    <w:basedOn w:val="a"/>
    <w:rsid w:val="00347E59"/>
    <w:pPr>
      <w:widowControl w:val="0"/>
      <w:shd w:val="clear" w:color="auto" w:fill="FFFFFF"/>
      <w:suppressAutoHyphens/>
      <w:overflowPunct/>
      <w:spacing w:before="300" w:after="360" w:line="322" w:lineRule="exact"/>
      <w:jc w:val="center"/>
    </w:pPr>
    <w:rPr>
      <w:b/>
      <w:bCs/>
      <w:sz w:val="27"/>
      <w:szCs w:val="27"/>
      <w:lang w:val="x-none" w:eastAsia="zh-CN"/>
    </w:rPr>
  </w:style>
  <w:style w:type="paragraph" w:customStyle="1" w:styleId="aff0">
    <w:name w:val="Содержимое таблицы"/>
    <w:basedOn w:val="a"/>
    <w:rsid w:val="00347E59"/>
    <w:pPr>
      <w:suppressLineNumbers/>
      <w:suppressAutoHyphens/>
      <w:overflowPunct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1">
    <w:name w:val="Заголовок таблицы"/>
    <w:basedOn w:val="aff0"/>
    <w:rsid w:val="00347E59"/>
    <w:pPr>
      <w:jc w:val="center"/>
    </w:pPr>
    <w:rPr>
      <w:b/>
      <w:bCs/>
    </w:rPr>
  </w:style>
  <w:style w:type="paragraph" w:customStyle="1" w:styleId="aff2">
    <w:name w:val="Стиль"/>
    <w:rsid w:val="00347E59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15">
    <w:name w:val="Текст выноски Знак1"/>
    <w:basedOn w:val="a0"/>
    <w:link w:val="af7"/>
    <w:rsid w:val="00347E59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WW8Num1z0">
    <w:name w:val="WW8Num1z0"/>
    <w:rsid w:val="00347E59"/>
  </w:style>
  <w:style w:type="character" w:customStyle="1" w:styleId="WW8Num1z1">
    <w:name w:val="WW8Num1z1"/>
    <w:rsid w:val="00347E59"/>
  </w:style>
  <w:style w:type="character" w:customStyle="1" w:styleId="WW8Num1z2">
    <w:name w:val="WW8Num1z2"/>
    <w:rsid w:val="00347E59"/>
  </w:style>
  <w:style w:type="character" w:customStyle="1" w:styleId="WW8Num1z3">
    <w:name w:val="WW8Num1z3"/>
    <w:rsid w:val="00347E59"/>
  </w:style>
  <w:style w:type="character" w:customStyle="1" w:styleId="WW8Num1z4">
    <w:name w:val="WW8Num1z4"/>
    <w:rsid w:val="00347E59"/>
  </w:style>
  <w:style w:type="character" w:customStyle="1" w:styleId="WW8Num1z5">
    <w:name w:val="WW8Num1z5"/>
    <w:rsid w:val="00347E59"/>
  </w:style>
  <w:style w:type="character" w:customStyle="1" w:styleId="WW8Num1z6">
    <w:name w:val="WW8Num1z6"/>
    <w:rsid w:val="00347E59"/>
  </w:style>
  <w:style w:type="character" w:customStyle="1" w:styleId="WW8Num1z7">
    <w:name w:val="WW8Num1z7"/>
    <w:rsid w:val="00347E59"/>
  </w:style>
  <w:style w:type="character" w:customStyle="1" w:styleId="WW8Num1z8">
    <w:name w:val="WW8Num1z8"/>
    <w:rsid w:val="00347E59"/>
  </w:style>
  <w:style w:type="character" w:customStyle="1" w:styleId="WW8Num2z1">
    <w:name w:val="WW8Num2z1"/>
    <w:rsid w:val="00347E59"/>
    <w:rPr>
      <w:rFonts w:ascii="Courier New" w:hAnsi="Courier New" w:cs="Courier New"/>
    </w:rPr>
  </w:style>
  <w:style w:type="character" w:customStyle="1" w:styleId="WW8Num2z2">
    <w:name w:val="WW8Num2z2"/>
    <w:rsid w:val="00347E59"/>
    <w:rPr>
      <w:rFonts w:ascii="Wingdings" w:hAnsi="Wingdings" w:cs="Wingdings"/>
    </w:rPr>
  </w:style>
  <w:style w:type="character" w:customStyle="1" w:styleId="WW8Num3z0">
    <w:name w:val="WW8Num3z0"/>
    <w:rsid w:val="00347E59"/>
    <w:rPr>
      <w:rFonts w:ascii="Symbol" w:hAnsi="Symbol" w:cs="Symbol"/>
    </w:rPr>
  </w:style>
  <w:style w:type="character" w:customStyle="1" w:styleId="WW8Num3z1">
    <w:name w:val="WW8Num3z1"/>
    <w:rsid w:val="00347E59"/>
    <w:rPr>
      <w:rFonts w:ascii="Courier New" w:hAnsi="Courier New" w:cs="Courier New"/>
    </w:rPr>
  </w:style>
  <w:style w:type="character" w:customStyle="1" w:styleId="WW8Num3z2">
    <w:name w:val="WW8Num3z2"/>
    <w:rsid w:val="00347E59"/>
    <w:rPr>
      <w:rFonts w:ascii="Wingdings" w:hAnsi="Wingdings" w:cs="Wingdings"/>
    </w:rPr>
  </w:style>
  <w:style w:type="character" w:customStyle="1" w:styleId="WW8Num4z0">
    <w:name w:val="WW8Num4z0"/>
    <w:rsid w:val="00347E59"/>
    <w:rPr>
      <w:rFonts w:ascii="Symbol" w:hAnsi="Symbol" w:cs="Symbol"/>
    </w:rPr>
  </w:style>
  <w:style w:type="character" w:customStyle="1" w:styleId="WW8Num4z1">
    <w:name w:val="WW8Num4z1"/>
    <w:rsid w:val="00347E59"/>
    <w:rPr>
      <w:rFonts w:ascii="Courier New" w:hAnsi="Courier New" w:cs="Courier New"/>
    </w:rPr>
  </w:style>
  <w:style w:type="character" w:customStyle="1" w:styleId="WW8Num4z2">
    <w:name w:val="WW8Num4z2"/>
    <w:rsid w:val="00347E59"/>
    <w:rPr>
      <w:rFonts w:ascii="Wingdings" w:hAnsi="Wingdings" w:cs="Wingdings"/>
    </w:rPr>
  </w:style>
  <w:style w:type="character" w:customStyle="1" w:styleId="WW8Num5z0">
    <w:name w:val="WW8Num5z0"/>
    <w:rsid w:val="00347E59"/>
    <w:rPr>
      <w:rFonts w:ascii="Times New Roman" w:hAnsi="Times New Roman" w:cs="Times New Roman"/>
    </w:rPr>
  </w:style>
  <w:style w:type="character" w:customStyle="1" w:styleId="WW8Num6z0">
    <w:name w:val="WW8Num6z0"/>
    <w:rsid w:val="00347E59"/>
    <w:rPr>
      <w:rFonts w:ascii="Times New Roman" w:eastAsia="Calibri" w:hAnsi="Times New Roman" w:cs="Times New Roman"/>
      <w:b w:val="0"/>
      <w:sz w:val="26"/>
    </w:rPr>
  </w:style>
  <w:style w:type="character" w:customStyle="1" w:styleId="WW8Num6z1">
    <w:name w:val="WW8Num6z1"/>
    <w:rsid w:val="00347E59"/>
  </w:style>
  <w:style w:type="character" w:customStyle="1" w:styleId="WW8Num6z2">
    <w:name w:val="WW8Num6z2"/>
    <w:rsid w:val="00347E59"/>
  </w:style>
  <w:style w:type="character" w:customStyle="1" w:styleId="WW8Num6z3">
    <w:name w:val="WW8Num6z3"/>
    <w:rsid w:val="00347E59"/>
  </w:style>
  <w:style w:type="character" w:customStyle="1" w:styleId="WW8Num6z4">
    <w:name w:val="WW8Num6z4"/>
    <w:rsid w:val="00347E59"/>
  </w:style>
  <w:style w:type="character" w:customStyle="1" w:styleId="WW8Num6z5">
    <w:name w:val="WW8Num6z5"/>
    <w:rsid w:val="00347E59"/>
  </w:style>
  <w:style w:type="character" w:customStyle="1" w:styleId="WW8Num6z6">
    <w:name w:val="WW8Num6z6"/>
    <w:rsid w:val="00347E59"/>
  </w:style>
  <w:style w:type="character" w:customStyle="1" w:styleId="WW8Num6z7">
    <w:name w:val="WW8Num6z7"/>
    <w:rsid w:val="00347E59"/>
  </w:style>
  <w:style w:type="character" w:customStyle="1" w:styleId="WW8Num6z8">
    <w:name w:val="WW8Num6z8"/>
    <w:rsid w:val="00347E59"/>
  </w:style>
  <w:style w:type="character" w:customStyle="1" w:styleId="WW8Num7z0">
    <w:name w:val="WW8Num7z0"/>
    <w:rsid w:val="00347E59"/>
    <w:rPr>
      <w:rFonts w:ascii="Symbol" w:hAnsi="Symbol" w:cs="Symbol"/>
    </w:rPr>
  </w:style>
  <w:style w:type="character" w:customStyle="1" w:styleId="WW8Num7z1">
    <w:name w:val="WW8Num7z1"/>
    <w:rsid w:val="00347E59"/>
    <w:rPr>
      <w:rFonts w:ascii="Courier New" w:hAnsi="Courier New" w:cs="Courier New"/>
    </w:rPr>
  </w:style>
  <w:style w:type="character" w:customStyle="1" w:styleId="WW8Num7z2">
    <w:name w:val="WW8Num7z2"/>
    <w:rsid w:val="00347E59"/>
    <w:rPr>
      <w:rFonts w:ascii="Wingdings" w:hAnsi="Wingdings" w:cs="Wingdings"/>
    </w:rPr>
  </w:style>
  <w:style w:type="character" w:customStyle="1" w:styleId="WW8Num8z0">
    <w:name w:val="WW8Num8z0"/>
    <w:rsid w:val="00347E59"/>
  </w:style>
  <w:style w:type="character" w:customStyle="1" w:styleId="WW8Num8z1">
    <w:name w:val="WW8Num8z1"/>
    <w:rsid w:val="00347E59"/>
  </w:style>
  <w:style w:type="character" w:customStyle="1" w:styleId="WW8Num8z2">
    <w:name w:val="WW8Num8z2"/>
    <w:rsid w:val="00347E59"/>
  </w:style>
  <w:style w:type="character" w:customStyle="1" w:styleId="WW8Num8z3">
    <w:name w:val="WW8Num8z3"/>
    <w:rsid w:val="00347E59"/>
  </w:style>
  <w:style w:type="character" w:customStyle="1" w:styleId="WW8Num8z4">
    <w:name w:val="WW8Num8z4"/>
    <w:rsid w:val="00347E59"/>
  </w:style>
  <w:style w:type="character" w:customStyle="1" w:styleId="WW8Num8z5">
    <w:name w:val="WW8Num8z5"/>
    <w:rsid w:val="00347E59"/>
  </w:style>
  <w:style w:type="character" w:customStyle="1" w:styleId="WW8Num8z6">
    <w:name w:val="WW8Num8z6"/>
    <w:rsid w:val="00347E59"/>
  </w:style>
  <w:style w:type="character" w:customStyle="1" w:styleId="WW8Num8z7">
    <w:name w:val="WW8Num8z7"/>
    <w:rsid w:val="00347E59"/>
  </w:style>
  <w:style w:type="character" w:customStyle="1" w:styleId="WW8Num8z8">
    <w:name w:val="WW8Num8z8"/>
    <w:rsid w:val="00347E59"/>
  </w:style>
  <w:style w:type="character" w:customStyle="1" w:styleId="WW8Num9z0">
    <w:name w:val="WW8Num9z0"/>
    <w:rsid w:val="00347E59"/>
    <w:rPr>
      <w:rFonts w:ascii="Symbol" w:hAnsi="Symbol" w:cs="Symbol"/>
    </w:rPr>
  </w:style>
  <w:style w:type="character" w:customStyle="1" w:styleId="WW8Num9z1">
    <w:name w:val="WW8Num9z1"/>
    <w:rsid w:val="00347E59"/>
    <w:rPr>
      <w:rFonts w:ascii="Courier New" w:hAnsi="Courier New" w:cs="Courier New"/>
    </w:rPr>
  </w:style>
  <w:style w:type="character" w:customStyle="1" w:styleId="WW8Num9z2">
    <w:name w:val="WW8Num9z2"/>
    <w:rsid w:val="00347E59"/>
    <w:rPr>
      <w:rFonts w:ascii="Wingdings" w:hAnsi="Wingdings" w:cs="Wingdings"/>
    </w:rPr>
  </w:style>
  <w:style w:type="character" w:customStyle="1" w:styleId="WW8Num10z0">
    <w:name w:val="WW8Num10z0"/>
    <w:rsid w:val="00347E59"/>
    <w:rPr>
      <w:b/>
      <w:sz w:val="32"/>
      <w:szCs w:val="32"/>
    </w:rPr>
  </w:style>
  <w:style w:type="character" w:customStyle="1" w:styleId="WW8Num10z1">
    <w:name w:val="WW8Num10z1"/>
    <w:rsid w:val="00347E59"/>
  </w:style>
  <w:style w:type="character" w:customStyle="1" w:styleId="WW8Num10z2">
    <w:name w:val="WW8Num10z2"/>
    <w:rsid w:val="00347E59"/>
  </w:style>
  <w:style w:type="character" w:customStyle="1" w:styleId="WW8Num10z3">
    <w:name w:val="WW8Num10z3"/>
    <w:rsid w:val="00347E59"/>
  </w:style>
  <w:style w:type="character" w:customStyle="1" w:styleId="WW8Num10z4">
    <w:name w:val="WW8Num10z4"/>
    <w:rsid w:val="00347E59"/>
  </w:style>
  <w:style w:type="character" w:customStyle="1" w:styleId="WW8Num10z5">
    <w:name w:val="WW8Num10z5"/>
    <w:rsid w:val="00347E59"/>
  </w:style>
  <w:style w:type="character" w:customStyle="1" w:styleId="WW8Num10z6">
    <w:name w:val="WW8Num10z6"/>
    <w:rsid w:val="00347E59"/>
  </w:style>
  <w:style w:type="character" w:customStyle="1" w:styleId="WW8Num10z7">
    <w:name w:val="WW8Num10z7"/>
    <w:rsid w:val="00347E59"/>
  </w:style>
  <w:style w:type="character" w:customStyle="1" w:styleId="WW8Num10z8">
    <w:name w:val="WW8Num10z8"/>
    <w:rsid w:val="00347E59"/>
  </w:style>
  <w:style w:type="character" w:customStyle="1" w:styleId="WW8Num11z0">
    <w:name w:val="WW8Num11z0"/>
    <w:rsid w:val="00347E59"/>
  </w:style>
  <w:style w:type="character" w:customStyle="1" w:styleId="WW8Num11z1">
    <w:name w:val="WW8Num11z1"/>
    <w:rsid w:val="00347E59"/>
  </w:style>
  <w:style w:type="character" w:customStyle="1" w:styleId="WW8Num11z2">
    <w:name w:val="WW8Num11z2"/>
    <w:rsid w:val="00347E59"/>
  </w:style>
  <w:style w:type="character" w:customStyle="1" w:styleId="WW8Num11z3">
    <w:name w:val="WW8Num11z3"/>
    <w:rsid w:val="00347E59"/>
  </w:style>
  <w:style w:type="character" w:customStyle="1" w:styleId="WW8Num11z4">
    <w:name w:val="WW8Num11z4"/>
    <w:rsid w:val="00347E59"/>
  </w:style>
  <w:style w:type="character" w:customStyle="1" w:styleId="WW8Num11z5">
    <w:name w:val="WW8Num11z5"/>
    <w:rsid w:val="00347E59"/>
  </w:style>
  <w:style w:type="character" w:customStyle="1" w:styleId="WW8Num11z6">
    <w:name w:val="WW8Num11z6"/>
    <w:rsid w:val="00347E59"/>
  </w:style>
  <w:style w:type="character" w:customStyle="1" w:styleId="WW8Num11z7">
    <w:name w:val="WW8Num11z7"/>
    <w:rsid w:val="00347E59"/>
  </w:style>
  <w:style w:type="character" w:customStyle="1" w:styleId="WW8Num11z8">
    <w:name w:val="WW8Num11z8"/>
    <w:rsid w:val="00347E59"/>
  </w:style>
  <w:style w:type="character" w:customStyle="1" w:styleId="WW8Num12z0">
    <w:name w:val="WW8Num12z0"/>
    <w:rsid w:val="00347E59"/>
  </w:style>
  <w:style w:type="character" w:customStyle="1" w:styleId="WW8Num12z1">
    <w:name w:val="WW8Num12z1"/>
    <w:rsid w:val="00347E59"/>
    <w:rPr>
      <w:rFonts w:ascii="Courier New" w:hAnsi="Courier New" w:cs="Courier New"/>
    </w:rPr>
  </w:style>
  <w:style w:type="character" w:customStyle="1" w:styleId="WW8Num12z2">
    <w:name w:val="WW8Num12z2"/>
    <w:rsid w:val="00347E59"/>
    <w:rPr>
      <w:rFonts w:ascii="Wingdings" w:hAnsi="Wingdings" w:cs="Wingdings"/>
    </w:rPr>
  </w:style>
  <w:style w:type="character" w:customStyle="1" w:styleId="WW8Num12z3">
    <w:name w:val="WW8Num12z3"/>
    <w:rsid w:val="00347E59"/>
    <w:rPr>
      <w:rFonts w:ascii="Symbol" w:hAnsi="Symbol" w:cs="Symbol"/>
    </w:rPr>
  </w:style>
  <w:style w:type="character" w:customStyle="1" w:styleId="WW8Num13z0">
    <w:name w:val="WW8Num13z0"/>
    <w:rsid w:val="00347E59"/>
    <w:rPr>
      <w:rFonts w:ascii="Times New Roman" w:eastAsia="Calibri" w:hAnsi="Times New Roman" w:cs="Times New Roman"/>
      <w:b w:val="0"/>
      <w:sz w:val="26"/>
    </w:rPr>
  </w:style>
  <w:style w:type="character" w:customStyle="1" w:styleId="WW8Num13z1">
    <w:name w:val="WW8Num13z1"/>
    <w:rsid w:val="00347E59"/>
  </w:style>
  <w:style w:type="character" w:customStyle="1" w:styleId="WW8Num13z2">
    <w:name w:val="WW8Num13z2"/>
    <w:rsid w:val="00347E59"/>
  </w:style>
  <w:style w:type="character" w:customStyle="1" w:styleId="WW8Num13z3">
    <w:name w:val="WW8Num13z3"/>
    <w:rsid w:val="00347E59"/>
  </w:style>
  <w:style w:type="character" w:customStyle="1" w:styleId="WW8Num13z4">
    <w:name w:val="WW8Num13z4"/>
    <w:rsid w:val="00347E59"/>
  </w:style>
  <w:style w:type="character" w:customStyle="1" w:styleId="WW8Num13z5">
    <w:name w:val="WW8Num13z5"/>
    <w:rsid w:val="00347E59"/>
  </w:style>
  <w:style w:type="character" w:customStyle="1" w:styleId="WW8Num13z6">
    <w:name w:val="WW8Num13z6"/>
    <w:rsid w:val="00347E59"/>
  </w:style>
  <w:style w:type="character" w:customStyle="1" w:styleId="WW8Num13z7">
    <w:name w:val="WW8Num13z7"/>
    <w:rsid w:val="00347E59"/>
  </w:style>
  <w:style w:type="character" w:customStyle="1" w:styleId="WW8Num13z8">
    <w:name w:val="WW8Num13z8"/>
    <w:rsid w:val="00347E59"/>
  </w:style>
  <w:style w:type="character" w:customStyle="1" w:styleId="2a">
    <w:name w:val="Заголовок 2 Знак"/>
    <w:rsid w:val="00347E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b">
    <w:name w:val="Стиль1 Знак"/>
    <w:rsid w:val="00347E59"/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Текст сноски Знак"/>
    <w:rsid w:val="00347E59"/>
    <w:rPr>
      <w:rFonts w:ascii="Times New Roman" w:eastAsia="Times New Roman" w:hAnsi="Times New Roman" w:cs="Times New Roman"/>
    </w:rPr>
  </w:style>
  <w:style w:type="character" w:customStyle="1" w:styleId="aff4">
    <w:name w:val="Символ сноски"/>
    <w:rsid w:val="00347E59"/>
    <w:rPr>
      <w:vertAlign w:val="superscript"/>
    </w:rPr>
  </w:style>
  <w:style w:type="paragraph" w:customStyle="1" w:styleId="ConsPlusTitle">
    <w:name w:val="ConsPlusTitle"/>
    <w:rsid w:val="00347E59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aff5">
    <w:name w:val="Normal (Web)"/>
    <w:basedOn w:val="a"/>
    <w:rsid w:val="00347E59"/>
    <w:pPr>
      <w:widowControl w:val="0"/>
      <w:suppressAutoHyphens/>
      <w:overflowPunct/>
      <w:autoSpaceDE w:val="0"/>
      <w:spacing w:before="280" w:after="280"/>
      <w:ind w:left="-57" w:right="-57"/>
      <w:jc w:val="center"/>
    </w:pPr>
    <w:rPr>
      <w:sz w:val="24"/>
      <w:szCs w:val="24"/>
      <w:lang w:eastAsia="zh-CN"/>
    </w:rPr>
  </w:style>
  <w:style w:type="paragraph" w:customStyle="1" w:styleId="ConsPlusCell">
    <w:name w:val="ConsPlusCell"/>
    <w:rsid w:val="00347E59"/>
    <w:pPr>
      <w:widowControl w:val="0"/>
      <w:suppressAutoHyphens/>
      <w:autoSpaceDE w:val="0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1c">
    <w:name w:val="Стиль1"/>
    <w:basedOn w:val="a"/>
    <w:rsid w:val="00347E59"/>
    <w:pPr>
      <w:widowControl w:val="0"/>
      <w:suppressAutoHyphens/>
      <w:overflowPunct/>
      <w:autoSpaceDE w:val="0"/>
      <w:ind w:left="-57" w:right="-57" w:firstLine="709"/>
      <w:jc w:val="both"/>
    </w:pPr>
    <w:rPr>
      <w:lang w:val="x-none" w:eastAsia="zh-CN"/>
    </w:rPr>
  </w:style>
  <w:style w:type="paragraph" w:customStyle="1" w:styleId="aff6">
    <w:name w:val="Колонтитул"/>
    <w:basedOn w:val="a"/>
    <w:rsid w:val="00347E59"/>
    <w:pPr>
      <w:widowControl w:val="0"/>
      <w:suppressLineNumbers/>
      <w:tabs>
        <w:tab w:val="center" w:pos="4819"/>
        <w:tab w:val="right" w:pos="9638"/>
      </w:tabs>
      <w:suppressAutoHyphens/>
      <w:overflowPunct/>
      <w:autoSpaceDE w:val="0"/>
      <w:ind w:left="-57" w:right="-57"/>
      <w:jc w:val="center"/>
    </w:pPr>
    <w:rPr>
      <w:sz w:val="24"/>
      <w:szCs w:val="24"/>
      <w:lang w:eastAsia="zh-CN"/>
    </w:rPr>
  </w:style>
  <w:style w:type="character" w:styleId="aff7">
    <w:name w:val="FollowedHyperlink"/>
    <w:basedOn w:val="a0"/>
    <w:uiPriority w:val="99"/>
    <w:semiHidden/>
    <w:unhideWhenUsed/>
    <w:rsid w:val="00347E59"/>
    <w:rPr>
      <w:color w:val="800080"/>
      <w:u w:val="single"/>
    </w:rPr>
  </w:style>
  <w:style w:type="paragraph" w:customStyle="1" w:styleId="xl63">
    <w:name w:val="xl63"/>
    <w:basedOn w:val="a"/>
    <w:rsid w:val="00347E59"/>
    <w:pP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4">
    <w:name w:val="xl64"/>
    <w:basedOn w:val="a"/>
    <w:rsid w:val="00347E59"/>
    <w:pPr>
      <w:overflowPunct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a"/>
    <w:rsid w:val="00347E59"/>
    <w:pPr>
      <w:shd w:val="clear" w:color="FFFFCC" w:fill="FFFFFF"/>
      <w:overflowPunct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4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7E59"/>
    <w:pPr>
      <w:shd w:val="clear" w:color="FFFFCC" w:fill="FFFFFF"/>
      <w:overflowPunct/>
      <w:spacing w:before="100" w:beforeAutospacing="1" w:after="100" w:afterAutospacing="1"/>
      <w:jc w:val="center"/>
    </w:pPr>
    <w:rPr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venkiadm.gosuslugi.ru/" TargetMode="External"/><Relationship Id="rId13" Type="http://schemas.openxmlformats.org/officeDocument/2006/relationships/hyperlink" Target="consultantplus://offline/ref=F117A278348C76C13AA638D4FA877DD203FB5DA2250646C89948B28EBEA5C65D533D69E0F4DB0311395EFAz2C4F" TargetMode="External"/><Relationship Id="rId18" Type="http://schemas.openxmlformats.org/officeDocument/2006/relationships/hyperlink" Target="consultantplus://offline/ref=897ED8E59B7FEB0D5F5C872B7A2DAC7CA3006B710D595DF3CC684154EB290866959946A0EDD912B25CC88153yBF" TargetMode="External"/><Relationship Id="rId26" Type="http://schemas.openxmlformats.org/officeDocument/2006/relationships/hyperlink" Target="consultantplus://offline/ref=890107333D369335025AB7F822CA354649EFD028CD314EF47D33979BF7aBs9H" TargetMode="External"/><Relationship Id="rId39" Type="http://schemas.openxmlformats.org/officeDocument/2006/relationships/hyperlink" Target="consultantplus://offline/ref=890107333D369335025AA9F534A66F4B4CE28F27C83D42AB266CCCC6A0B09CED474D6E0A265B4FF86C9E84a7s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56CAE6AFC48AED478916C0B5AA11081CBAEA02A46DEA55387A09AD528F6D793260151424125002Ag8f3J" TargetMode="External"/><Relationship Id="rId34" Type="http://schemas.openxmlformats.org/officeDocument/2006/relationships/hyperlink" Target="consultantplus://offline/ref=890107333D369335025AA9F534A66F4B4CE28F27C83D42AB266CCCC6A0B09CED474D6E0A265B4FF86C9C81a7s8H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www.rovenkiadm.ru/" TargetMode="External"/><Relationship Id="rId12" Type="http://schemas.openxmlformats.org/officeDocument/2006/relationships/hyperlink" Target="consultantplus://offline/ref=F117A278348C76C13AA638D4FA877DD203FB5DA2250646C89948B28EBEA5C65D533D69E0F4DB0311395EFAz2C4F" TargetMode="External"/><Relationship Id="rId17" Type="http://schemas.openxmlformats.org/officeDocument/2006/relationships/hyperlink" Target="consultantplus://offline/ref=897ED8E59B7FEB0D5F5C872B7A2DAC7CA3006B710D595DF3CC684154EB290866959946A0EDD912B25CC78D53y8F" TargetMode="External"/><Relationship Id="rId25" Type="http://schemas.openxmlformats.org/officeDocument/2006/relationships/hyperlink" Target="consultantplus://offline/ref=356CAE6AFC48AED4789172064CCD4A8CCEA3F82040D4A90CDCFFC1887FFFDDC4614E08000528012B873526gAf8J" TargetMode="External"/><Relationship Id="rId33" Type="http://schemas.openxmlformats.org/officeDocument/2006/relationships/hyperlink" Target="consultantplus://offline/ref=890107333D369335025AA9F534A66F4B4CE28F27C93D43A0206CCCC6A0B09CED474D6E0A265B4FF86D9C86a7sCH" TargetMode="External"/><Relationship Id="rId38" Type="http://schemas.openxmlformats.org/officeDocument/2006/relationships/hyperlink" Target="consultantplus://offline/ref=890107333D369335025AA9F534A66F4B4CE28F27C83D42AB266CCCC6A0B09CED474D6E0A265B4FF86C9D80a7s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17A278348C76C13AA638D4FA877DD203FB5DA2250646C89948B28EBEA5C65D533D69E0F4DB03113855FCz2CBF" TargetMode="External"/><Relationship Id="rId20" Type="http://schemas.openxmlformats.org/officeDocument/2006/relationships/hyperlink" Target="consultantplus://offline/ref=356CAE6AFC48AED478916C0B5AA11081CBABAE2F40DCA55387A09AD528F6D793260151424125002Ag8f5J" TargetMode="External"/><Relationship Id="rId29" Type="http://schemas.openxmlformats.org/officeDocument/2006/relationships/hyperlink" Target="consultantplus://offline/ref=890107333D369335025AA9F534A66F4B4CE28F27C83647A0206CCCC6A0B09CEDa4s7H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117A278348C76C13AA638D4FA877DD203FB5DA2250646C89948B28EBEA5C65D533D69E0F4DB03113950FFz2C4F" TargetMode="External"/><Relationship Id="rId24" Type="http://schemas.openxmlformats.org/officeDocument/2006/relationships/hyperlink" Target="consultantplus://offline/ref=356CAE6AFC48AED4789172064CCD4A8CCEA3F82040D4A90CDCFFC1887FFFDDC4614E08000528012B873622gAfFJ" TargetMode="External"/><Relationship Id="rId32" Type="http://schemas.openxmlformats.org/officeDocument/2006/relationships/hyperlink" Target="consultantplus://offline/ref=890107333D369335025AA9F534A66F4B4CE28F27C83647A0206CCCC6A0B09CEDa4s7H" TargetMode="External"/><Relationship Id="rId37" Type="http://schemas.openxmlformats.org/officeDocument/2006/relationships/hyperlink" Target="consultantplus://offline/ref=890107333D369335025AA9F534A66F4B4CE28F27C83D42AB266CCCC6A0B09CED474D6E0A265B4FF86C9C81a7s8H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17A278348C76C13AA638D4FA877DD203FB5DA2250646C89948B28EBEA5C65D533D69E0F4DB03113856F8z2CCF" TargetMode="External"/><Relationship Id="rId23" Type="http://schemas.openxmlformats.org/officeDocument/2006/relationships/hyperlink" Target="consultantplus://offline/ref=356CAE6AFC48AED4789172064CCD4A8CCEA3F82040D4A90CDCFFC1887FFFDDC4614E08000528012B873723gAfDJ" TargetMode="External"/><Relationship Id="rId28" Type="http://schemas.openxmlformats.org/officeDocument/2006/relationships/hyperlink" Target="consultantplus://offline/ref=890107333D369335025AA9F534A66F4B4CE28F27C83647A0236CCCC6A0B09CEDa4s7H" TargetMode="External"/><Relationship Id="rId36" Type="http://schemas.openxmlformats.org/officeDocument/2006/relationships/hyperlink" Target="consultantplus://offline/ref=890107333D369335025AA9F534A66F4B4CE28F27C83D42AB266CCCC6A0B09CED474D6E0A265B4FF86C9E84a7sDH" TargetMode="External"/><Relationship Id="rId10" Type="http://schemas.openxmlformats.org/officeDocument/2006/relationships/hyperlink" Target="consultantplus://offline/ref=F117A278348C76C13AA638D4FA877DD203FB5DA2250646C89948B28EBEA5C65D533D69E0F4DB03113952F9z2CEF" TargetMode="External"/><Relationship Id="rId19" Type="http://schemas.openxmlformats.org/officeDocument/2006/relationships/hyperlink" Target="consultantplus://offline/ref=F3A472861BB62EDA97E38B7F98C4F5054257011242D8C781EDC30465C0E7528D148968350B8DB1001CC4D0R7t2H" TargetMode="External"/><Relationship Id="rId31" Type="http://schemas.openxmlformats.org/officeDocument/2006/relationships/hyperlink" Target="consultantplus://offline/ref=890107333D369335025AA9F534A66F4B4CE28F27C93C42A1226CCCC6A0B09CEDa4s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472861BB62EDA97E38B7F98C4F5054257011242D8C781EDC30465C0E7528D148968350B8DB1001CC4D0R7t2H" TargetMode="External"/><Relationship Id="rId14" Type="http://schemas.openxmlformats.org/officeDocument/2006/relationships/hyperlink" Target="consultantplus://offline/ref=F117A278348C76C13AA638D4FA877DD203FB5DA2250646C89948B28EBEA5C65D533D69E0F4DB03113857F9z2CEF" TargetMode="External"/><Relationship Id="rId22" Type="http://schemas.openxmlformats.org/officeDocument/2006/relationships/hyperlink" Target="consultantplus://offline/ref=356CAE6AFC48AED4789172064CCD4A8CCEA3F82040D4A90CDCFFC1887FFFDDC4614E08000528012B873723gAfDJ" TargetMode="External"/><Relationship Id="rId27" Type="http://schemas.openxmlformats.org/officeDocument/2006/relationships/hyperlink" Target="consultantplus://offline/ref=890107333D369335025AA9F534A66F4B4CE28F27C83145A1296CCCC6A0B09CEDa4s7H" TargetMode="External"/><Relationship Id="rId30" Type="http://schemas.openxmlformats.org/officeDocument/2006/relationships/hyperlink" Target="consultantplus://offline/ref=890107333D369335025AA9F534A66F4B4CE28F27C83341A5266CCCC6A0B09CEDa4s7H" TargetMode="External"/><Relationship Id="rId35" Type="http://schemas.openxmlformats.org/officeDocument/2006/relationships/hyperlink" Target="consultantplus://offline/ref=890107333D369335025AA9F534A66F4B4CE28F27C83D42AB266CCCC6A0B09CED474D6E0A265B4FF86C9D80a7s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D2F1F-CFF5-4FC5-9CCF-F34197E8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181</Pages>
  <Words>22624</Words>
  <Characters>128957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ГОЧС</Company>
  <LinksUpToDate>false</LinksUpToDate>
  <CharactersWithSpaces>151279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OKO_ARM2</cp:lastModifiedBy>
  <cp:revision>5</cp:revision>
  <dcterms:created xsi:type="dcterms:W3CDTF">2024-10-16T08:33:00Z</dcterms:created>
  <dcterms:modified xsi:type="dcterms:W3CDTF">2024-11-18T07:08:00Z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ГОЧС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