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9C" w:rsidRPr="00644120" w:rsidRDefault="00644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12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5" type="#_x0000_t75" style="width:45pt;height:61.5pt;visibility:visible;mso-wrap-style:square">
            <v:imagedata r:id="rId5" o:title="" cropleft="-83f" cropright="-83f"/>
          </v:shape>
        </w:pict>
      </w:r>
    </w:p>
    <w:p w:rsidR="003A7B9C" w:rsidRPr="00644120" w:rsidRDefault="00644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120">
        <w:rPr>
          <w:rFonts w:ascii="Times New Roman" w:hAnsi="Times New Roman" w:cs="Times New Roman"/>
          <w:sz w:val="28"/>
          <w:szCs w:val="28"/>
        </w:rPr>
        <w:t>АДМИНИСТРАЦИЯ РОВЕНЬСКОГО РАЙОНА</w:t>
      </w:r>
    </w:p>
    <w:p w:rsidR="003A7B9C" w:rsidRPr="00644120" w:rsidRDefault="00644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120"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</w:p>
    <w:p w:rsidR="003A7B9C" w:rsidRPr="00644120" w:rsidRDefault="00644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120">
        <w:rPr>
          <w:rFonts w:ascii="Times New Roman" w:hAnsi="Times New Roman" w:cs="Times New Roman"/>
          <w:sz w:val="28"/>
          <w:szCs w:val="28"/>
        </w:rPr>
        <w:t>Ровеньки</w:t>
      </w:r>
    </w:p>
    <w:p w:rsidR="003A7B9C" w:rsidRPr="00644120" w:rsidRDefault="003A7B9C">
      <w:pPr>
        <w:rPr>
          <w:rFonts w:ascii="Times New Roman" w:hAnsi="Times New Roman" w:cs="Times New Roman"/>
          <w:sz w:val="28"/>
          <w:szCs w:val="28"/>
        </w:rPr>
      </w:pPr>
    </w:p>
    <w:p w:rsidR="003A7B9C" w:rsidRPr="00644120" w:rsidRDefault="003A7B9C">
      <w:pPr>
        <w:rPr>
          <w:rFonts w:ascii="Times New Roman" w:hAnsi="Times New Roman" w:cs="Times New Roman"/>
          <w:sz w:val="28"/>
          <w:szCs w:val="28"/>
        </w:rPr>
      </w:pPr>
    </w:p>
    <w:p w:rsidR="003A7B9C" w:rsidRPr="00644120" w:rsidRDefault="003A7B9C">
      <w:pPr>
        <w:rPr>
          <w:rFonts w:ascii="Times New Roman" w:hAnsi="Times New Roman" w:cs="Times New Roman"/>
          <w:sz w:val="28"/>
          <w:szCs w:val="28"/>
        </w:rPr>
      </w:pPr>
    </w:p>
    <w:p w:rsidR="003A7B9C" w:rsidRPr="00644120" w:rsidRDefault="00644120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44120">
        <w:rPr>
          <w:rFonts w:ascii="Times New Roman" w:hAnsi="Times New Roman" w:cs="Times New Roman"/>
          <w:b/>
          <w:spacing w:val="20"/>
          <w:sz w:val="28"/>
          <w:szCs w:val="28"/>
        </w:rPr>
        <w:t xml:space="preserve">ПОСТАНОВЛЕНИЕ  </w:t>
      </w:r>
    </w:p>
    <w:p w:rsidR="003A7B9C" w:rsidRPr="00644120" w:rsidRDefault="003A7B9C">
      <w:pPr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A7B9C" w:rsidRPr="00644120" w:rsidRDefault="003A7B9C">
      <w:pPr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3A7B9C" w:rsidRPr="00644120" w:rsidRDefault="00644120" w:rsidP="00644120">
      <w:pPr>
        <w:spacing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«8» ноября </w:t>
      </w:r>
      <w:r w:rsidRPr="00644120">
        <w:rPr>
          <w:rFonts w:ascii="Times New Roman" w:hAnsi="Times New Roman" w:cs="Times New Roman"/>
          <w:sz w:val="28"/>
          <w:szCs w:val="28"/>
        </w:rPr>
        <w:t xml:space="preserve">2024 г.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441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679</w:t>
      </w:r>
    </w:p>
    <w:p w:rsidR="003A7B9C" w:rsidRPr="00644120" w:rsidRDefault="003A7B9C">
      <w:pPr>
        <w:pStyle w:val="ConsTitle"/>
        <w:widowControl/>
        <w:ind w:right="5575"/>
        <w:jc w:val="both"/>
        <w:rPr>
          <w:rFonts w:ascii="Times New Roman" w:hAnsi="Times New Roman" w:cs="Times New Roman"/>
          <w:sz w:val="28"/>
          <w:szCs w:val="28"/>
        </w:rPr>
      </w:pPr>
    </w:p>
    <w:p w:rsidR="003A7B9C" w:rsidRPr="00644120" w:rsidRDefault="00644120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12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О внесении изменений в постановление администрации Ровеньского района </w:t>
      </w:r>
      <w:r w:rsidRPr="00644120">
        <w:rPr>
          <w:rFonts w:ascii="Times New Roman" w:hAnsi="Times New Roman" w:cs="Times New Roman"/>
          <w:b/>
          <w:sz w:val="28"/>
          <w:szCs w:val="28"/>
        </w:rPr>
        <w:t>от 24.12.2015г. №665 «Об утверждении  требований к порядку разработки     и    принятия     правовых актов о нормировании в сфере закупок для обеспечения муниципальных нужд Ровеньского р</w:t>
      </w:r>
      <w:r w:rsidRPr="00644120">
        <w:rPr>
          <w:rFonts w:ascii="Times New Roman" w:hAnsi="Times New Roman" w:cs="Times New Roman"/>
          <w:b/>
          <w:sz w:val="28"/>
          <w:szCs w:val="28"/>
        </w:rPr>
        <w:t>айона, содержанию указанных актов и обеспечению их исполнения»</w:t>
      </w:r>
    </w:p>
    <w:p w:rsidR="003A7B9C" w:rsidRPr="00644120" w:rsidRDefault="003A7B9C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7B9C" w:rsidRPr="00644120" w:rsidRDefault="003A7B9C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7B9C" w:rsidRPr="00644120" w:rsidRDefault="00644120">
      <w:pPr>
        <w:spacing w:line="288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нормативных правовых актов Ровеньского района  в соответствие с действующим законодательством, 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Ровеньского района </w:t>
      </w:r>
      <w:r w:rsidRPr="0064412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о с т а н о в л я е т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1. Внести следующи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е изменения в постановление администрации Ровеньского района от 24.12.2015г. №665 «Об утверждении  требований к порядку разработки     и    принятия     правовых актов о нормировании в сфере закупок для обеспечения муниципальных нужд Ровеньского района, со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держанию указанных актов и обеспечению их исполнения»: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1.1. преамбулу к тексту постановления изложить в следующей редакции: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«В соответствии с пунктом 1 части 4 статьи 19 Федерального закона от 5 апреля 2013 года N 44-ФЗ "О контрактной системе в сфере 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закупок товаров, работ, услуг для обеспечения государственных и муниципальных нужд", Постановлением Правительства Российской Федерации от 18 мая 2015 года N 476 "Об утверждении общих требований к порядку разработки и принятия правовых актов о нормировании 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в сфере закупок, содержанию указанных актов и обеспечению их исполнения»;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1.2. пункт 4 постановления изложить в следующей редакции: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«4. Контроль за исполнением настоящего постановления  возложить на первого заместителя главы администрации Ровеньского район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а по экономике – начальника управления финансов и бюджетной политики администрации Ровеньского района Подобную М.В.»</w:t>
      </w:r>
      <w:r w:rsidRPr="0064412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;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1.3. в Требованиях к порядку разработки и принятия правовых актов о нормировании в сфере закупок для обеспечения муниципальных нужд Ровень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ского района, содержанию указанных актов и обеспечению их исполнения (далее – Требования), утвержденных постановлением: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- пункт 1 Требований изложить в следующей редакции: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«1. Настоящие Требования к порядку разработки и принятия правовых актов о нормирован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ии в сфере закупок для обеспечения муниципальных нужд Ровеньского района, содержанию указанных актов и обеспечению их исполнения (далее - Требования) определяют требования к порядку разработки и принятия, содержанию, обеспечению исполнения следующих правов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ых актов: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а) Администрации Ровеньского района, утверждающей: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определения требований к закупаемым муниципальными органами Ровеньского района, подведомственными им казенными учреждениями, бюджетными учреждениями и муниципальными унитарными предприяти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ями отдельным видам товаров, работ, услуг (в том числе предельных цен товаров, работ, услуг) (далее - правила определения требований к закупаемым отдельным видам товаров, работ, услуг);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правила определения нормативных затрат на обеспечение функций муниципа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льных органов Ровеньского района, подведомственных им казенных учреждений (далее - правила определения нормативных затрат);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б) муниципальных органов Ровеньского района (под муниципальными органами в рамках Требований понимаются исполнительные органы Ровень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ского района, законодательный орган Ровеньского района, иные муниципальные органы Ровеньского района), утверждающих: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 к закупаемым самими муниципальными органами Ровеньского района, подведомственными им казенными учреждениями, бюджетными учрежден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иями и муниципальными унитарными предприятиями 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том числе характеристики качества) и иные характеристики, имеющие влияние на цену отдельных видов товаров, работ, услуг (далее соответственно - ведомственный перечень, требования к отдельным видам товаров, работ, услуг);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нормативные затраты на обеспечение 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функций муниципальных органов Ровеньского района, подведомственных им казенных учреждений (далее - нормативные затраты).»;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- пункт 2 Требований изложить в следующей редакции: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«2. Правовые акты, указанные в подпункте «а» пункта 1 Требований, разрабатываются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администрацией Ровеньского района в форме проектов постановлений администрации Ровеньского района в установленном порядке.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Правовые акты, указанные в подпункте «б» пункта 1 Требований, разрабатываются муниципальными органами Ровеньского района в форме при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казов или распоряжений указанных органов в установленном порядке.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Вновь созданный муниципальный орган Ровеньского района принимает правовые акты, указанные в подпункте «б» пункта 1 Требований, в течение трех месяцев со дня его создания.»;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- в пункте 3 Треб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ований слова «настоящего документа» заменить словами «настоящих Требований», слова «право руководителя органа местного самоуправления Ровеньского района» заменить словами «право руководителя (заместителя руководителя) муниципального органа Ровеньского райо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на»;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- пункт 4 Требований изложить в следующей редакции:</w:t>
      </w:r>
    </w:p>
    <w:p w:rsidR="003A7B9C" w:rsidRPr="00644120" w:rsidRDefault="006441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«4. П</w:t>
      </w:r>
      <w:r w:rsidRPr="00644120">
        <w:rPr>
          <w:rFonts w:ascii="Times New Roman" w:hAnsi="Times New Roman" w:cs="Times New Roman"/>
          <w:sz w:val="28"/>
          <w:szCs w:val="28"/>
        </w:rPr>
        <w:t>роекты правовых актов, указанных во втором абзаце подпункта «а» и втором абзаце подпункта «б» пункта 1 Требований, могут предварительно обсуждаться на заседаниях общественных советов при муницип</w:t>
      </w:r>
      <w:r w:rsidRPr="00644120">
        <w:rPr>
          <w:rFonts w:ascii="Times New Roman" w:hAnsi="Times New Roman" w:cs="Times New Roman"/>
          <w:sz w:val="28"/>
          <w:szCs w:val="28"/>
        </w:rPr>
        <w:t>альных органах  Ровеньского района (далее – общественные советы).</w:t>
      </w:r>
    </w:p>
    <w:p w:rsidR="003A7B9C" w:rsidRPr="00644120" w:rsidRDefault="00644120">
      <w:pP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Порядок рассмотрения указанных проектов правовых актов и принятия решений определяется положением об общественном совете, созданном при соответствующем муниципальном органе Ровеньского район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а.»;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- в пункте 5 </w:t>
      </w: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Требований слова «органы местного самоуправления Ровеньского района» заменить словами «муниципальные органы Ровеньского района», слова «настоящего документа» заменить словами «настоящих Требований»;</w:t>
      </w:r>
    </w:p>
    <w:p w:rsidR="003A7B9C" w:rsidRPr="00644120" w:rsidRDefault="00644120">
      <w:pP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пункт 6 Требований изложить в следующ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ей редакции:</w:t>
      </w:r>
    </w:p>
    <w:p w:rsidR="003A7B9C" w:rsidRPr="00644120" w:rsidRDefault="00644120">
      <w:pP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«6. Для проведения обсуждения в целях общественного контроля проектов правовых актов, указанных в пункте 1 Требований (далее – обсуждение в целях общественного контроля), в соответствии с пунктом 6 общих требований к порядку разработки и приня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 и принят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ия правовых актов о нормировании в сфере закупок, содержанию указанных актов и обеспечению их исполнения» (далее - Общие требования), муниципальные органы Ровеньского района размещают проекты указанных правовых актов и пояснительные записки к ним в установ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ленном порядке в единой информационной системе в сфере закупок.»;</w:t>
      </w:r>
    </w:p>
    <w:p w:rsidR="003A7B9C" w:rsidRPr="00644120" w:rsidRDefault="00644120">
      <w:pP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в пункте 7 Требований слова «органом местного самоуправления Ровеньского района» заменить словами «муниципальным органом Ровеньского района», слова «5 рабочих дней» заменить словами «5 (пя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ти) рабочих дней», слова «настоящего документа» заменить словами «настоящих Требований»;</w:t>
      </w:r>
    </w:p>
    <w:p w:rsidR="003A7B9C" w:rsidRPr="00644120" w:rsidRDefault="00644120">
      <w:pP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в пункте 8 Требований слова «органы местного самоуправления Ровеньского района» заменить словами «муниципальные органы Ровеньского района», слова «настоящего докумен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та» заменить словами «настоящих Требований»;</w:t>
      </w:r>
    </w:p>
    <w:p w:rsidR="003A7B9C" w:rsidRPr="00644120" w:rsidRDefault="00644120">
      <w:pP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в пункте  9 Требований слова «органы местного самоуправления Ровеньского района» заменить словами «муниципальные органы Ровеньского района», слова «30 рабочих дней» заменить словами «30 (тридцати) рабочих дней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», слова «настоящего документа» заменить словами «настоящих Требований»;</w:t>
      </w:r>
    </w:p>
    <w:p w:rsidR="003A7B9C" w:rsidRPr="00644120" w:rsidRDefault="00644120">
      <w:pP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-  в пункте 10 Требований слова «органы местного самоуправления Ровеньского района» заменить словами «муниципальные органы Ровеньского района», слова «настоящего документа» заменить 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словами «настоящих Требований»;</w:t>
      </w:r>
    </w:p>
    <w:p w:rsidR="003A7B9C" w:rsidRPr="00644120" w:rsidRDefault="00644120">
      <w:pP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пункты 14 – 15 Требований считать пунктами 11 – 12 соответственно;</w:t>
      </w:r>
    </w:p>
    <w:p w:rsidR="003A7B9C" w:rsidRPr="00644120" w:rsidRDefault="00644120">
      <w:pP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в пункте 11 Требований слова «органы местного самоуправления Ровеньского района» заменить словами «муниципальные органы Ровеньского района», слова «в абз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аце втором подпункта «б»» пункта 1 настоящего документа» заменить словами «</w:t>
      </w:r>
      <w:r w:rsidRPr="0064412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8">
        <w:r w:rsidRPr="00644120">
          <w:rPr>
            <w:rStyle w:val="ListLabel37"/>
            <w:rFonts w:ascii="Times New Roman" w:hAnsi="Times New Roman" w:cs="Times New Roman"/>
          </w:rPr>
          <w:t>третьем абзаце подпункта «б»» пункта 1</w:t>
        </w:r>
      </w:hyperlink>
      <w:r w:rsidRPr="00644120">
        <w:rPr>
          <w:rFonts w:ascii="Times New Roman" w:hAnsi="Times New Roman" w:cs="Times New Roman"/>
          <w:sz w:val="28"/>
          <w:szCs w:val="28"/>
        </w:rPr>
        <w:t xml:space="preserve"> настоящих Требований»;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A7B9C" w:rsidRPr="00644120" w:rsidRDefault="00644120">
      <w:pP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- во втором абзаце пункта 11 Требований слова «в абзаце втором подпункта «б» пункта 1 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настоящего документа» заменить словами «в третьем абзаце подпункта «б» пункта 1 настоящих  Требований»;</w:t>
      </w:r>
    </w:p>
    <w:p w:rsidR="003A7B9C" w:rsidRPr="00644120" w:rsidRDefault="00644120">
      <w:pPr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пункт 12 Требований изложить в следующей редакции: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«12. Правовые акты, предусмотренные  подпунктом «б» пункта 1 Требований, пересматриваются муниципал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ьными органами Ровеньского района по мере необходимости.»;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пункты 17 – 18 Требований считать пунктами 13 – 14 соответственно;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в пункте 13 Требований слова «органы местного самоуправления Ровеньского района» заменить словами «муниципальные органы Ровень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ского района», слова «в подпункте «б» пункта 1 настоящего документа» заменить словами «в пункте 1 настоящих Требований»;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в пункте 14  Требований слова «настоящего документа» заменить словами «настоящих Требований»;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дополнить Требования пунктами 15 – 16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«15. Внесение изменений в правовые акты, указанные в подпункте «а» пункта 1 Требований, осуществляется в следующих случаях: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1) изменение кода в соответствии с Общероссийским классификатором продукции по видам экономической деятельно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сти (ОКПД2), перечня и наименований отдельных видов товаров, работ, услуг, единиц измерения, требований к потребительским свойствам (в том числе качеству) и иным характеристикам (в том числе предельным ценам) отдельных видов товаров, работ, услуг, содержащ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ихся в перечне, утвержденном администрацией Ровеньского района;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2) изменение порядка формирования обязательного перечня отдельных видов товаров, работ, услуг, в отношении которых определяются требования к потребительским свойствам (в том числе качеству) и 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иным характеристикам, а также значения таких свойств и характеристик (в том числе предельные цены товаров, работ, услуг);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3) изменение порядка формирования ведомственного перечня;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4) изменение порядка расчета нормативных затрат, в том числе формул расчета 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и порядка их применения;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5) изменение нормативов количества и (или) нормативов цены товаров, работ, услуг;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6) приведение правовых актов в соответствие с бюджетным законодательством, законодательством о контрактной системе в сфере закупок товаров, работ, ус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луг для обеспечения государственных и муниципальных нужд;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7) в иных случаях при возникновении необходимости в изменении правил определения требований к закупаемым отдельным видам товаров, работ, услуг, правил определения нормативных затрат, а также в их ко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рректировке и доработке.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16. Внесение изменений в правовые акты, указанные в подпункте «б» пункта 1 Требований, осуществляется в следующих случаях: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1) изменение перечня и наименований заказчиков (подразделений заказчиков), в отношении которых устанавливают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ся требования к отдельным видам товаров, работ, услуг (в том числе предельные цены товаров, работ, услуг);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2) изменение кода в соответствии с Общероссийским классификатором продукции по видам экономической деятельности (ОКПД2), перечня и наименований отдел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ьных видов товаров, работ, услуг, единиц измерения, требований к потребительским свойствам (в том числе качеству) и иным характеристикам (в том числе предельным ценам), содержащимся в ведомственном перечне, утвержденном муниципальным органом Ровеньского ра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йона;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3) изменение порядка расчета нормативных затрат, в том числе формул расчета, определенного муниципальным органом Ровеньского района;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4) изменение нормативов количества и (или) нормативов цены товаров, работ, услуг;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Pr="006441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внесение изменений в решение мун</w:t>
      </w:r>
      <w:r w:rsidRPr="006441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иципального совета Ровеньского района: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о местном бюджете на текущий финансовый год и на плановый период, повлекшее изменение объема доведенных до муниципальных органов Ровеньского района, подведомственных им казенных учреждений как получателей бюджетных </w:t>
      </w:r>
      <w:r w:rsidRPr="006441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 лимитов бюджетных обязательств на закупку товаров, работ, услуг, определенного в нормативных затратах соответствующего органа, учреждения;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6) изменение правовых актов администрации Ровеньского района, предусмотренных подпунктом «а» пункта 1 Требова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ний, а также в иных случаях приведения правовых актов в соответствие с бюджетным законодательством, законодательством о контрактной системе в сфере закупок товаров, работ, услуг для обеспечения государственных и муниципальных нужд;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7) в иных случаях при 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возникновении необходимости в изменении ведомственного перечня, нормативных затрат.»;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пункты 19 – 20 Требований считать пунктами 17 – 18 соответственно;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пункт 17 Требований изложить в следующей редакции: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«17. Постановление администрации Ровеньского рай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она, утверждающее правила определения требований к закупаемым отдельным видам товаров, работ, услуг, должно определять: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порядок определения требований к закупаемым муниципальными органами Ровеньского района, подведомственными им казенными учреждениями, б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юджетными учреждениями и муниципальными унитарными предприятиями отдельным видам товаров, работ, услуг (в том числе предельных цен товаров, работ, услуг);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обязательный перечень отдельных видов товаров, работ, услуг, в отношении которых определяются требо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вания к потребительским свойствам (в том числе качеству) и иным характеристикам, а также значения таких свойств и характеристик (в том числе предельные цены товаров, работ, услуг);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порядок формирования и ведения муниципальными органами  Ровеньского район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а ведомственного перечня, в том числе критерии отбора отдельных видов товаров, работ, услуг, применяемые при формировании ведомственного перечня, порядок определения значений характеристик (свойств) отдельных видов товаров, работ, услуг (в том числе предел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ьных цен товаров, работ, услуг), включаемых в ведомственный перечень;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примерную форму ведомственного перечня.»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 первом абзаце пункта 18 Требований слова «требования к определению нормативных затрат» заменить словами «правила определения нормативных з</w:t>
      </w:r>
      <w:r w:rsidRPr="006441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атрат»;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подпункт «а» пункта 18 Требований после слов «формулы расчета» дополнить словами «и порядок их применения»;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- в подпункте «б» пункта 18 Требований слова «органов местного самоуправления Ровеньского района» заменить словами «муниципальных органов 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Ровеньского района»;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- в подпункте «в» пункта 18 Требований слова «органом местного самоуправления Ровеньского района» заменить словами «муниципальными органами Ровеньского района»; 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дополнить Требования пунктом 19 следующего содержания: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«19. Постановлен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ие администрации Ровеньского района, утверждающее правила определения нормативных затрат, может определять порядок расчета, не предусматривающий применение формул, а также закреплять право муниципальных органов Ровеньского района устанавливать иные формулы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 расчета, отличные от установленных в соответствии с подпунктом «а» пункта 18 Требований, и порядок их применения»;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пункты 21 – 25 Требований считать пунктами 20 – 24 соответственно;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- первый абзац пункта 20 Требований изложить в следующей редакции:</w:t>
      </w:r>
    </w:p>
    <w:p w:rsidR="003A7B9C" w:rsidRPr="00644120" w:rsidRDefault="00644120">
      <w:pPr>
        <w:pStyle w:val="aff"/>
        <w:spacing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>«20.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 Правовые акты муниципальных органов Ровеньского района, утверждающие требования к отдельным видам товаров, работ, услуг должны содержать следующие сведения:»;</w:t>
      </w:r>
    </w:p>
    <w:p w:rsidR="003A7B9C" w:rsidRPr="00644120" w:rsidRDefault="00644120">
      <w:pPr>
        <w:pStyle w:val="a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        - в подпункте «а» пункта 20 Требований слова «заказчиков (подразделений заказчиков)» зам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енить словами «муниципальных органов, подведомственных им казенных учреждений, бюджетных учреждений и муниципальных унитарных предприятий»;</w:t>
      </w:r>
    </w:p>
    <w:p w:rsidR="003A7B9C" w:rsidRPr="00644120" w:rsidRDefault="00644120">
      <w:pPr>
        <w:pStyle w:val="a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        -  в пункте 21 Требований слова «органы местного самоуправления Ровеньского района» заменить словами «муници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пальные органы Ровеньского района»;</w:t>
      </w:r>
    </w:p>
    <w:p w:rsidR="003A7B9C" w:rsidRPr="00644120" w:rsidRDefault="00644120">
      <w:pPr>
        <w:pStyle w:val="a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        -  в первом абзаце пункта 22 Требований слова «органов местного самоуправления Ровеньского района» заменить словами «муниципальных органов Ровеньского района»;</w:t>
      </w:r>
    </w:p>
    <w:p w:rsidR="003A7B9C" w:rsidRPr="00644120" w:rsidRDefault="00644120">
      <w:pPr>
        <w:pStyle w:val="a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        - подпункт «б» пункта 22 Требований после сл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ов «нормативы количества и (или)» дополнить словом «нормативы»;</w:t>
      </w:r>
    </w:p>
    <w:p w:rsidR="003A7B9C" w:rsidRPr="00644120" w:rsidRDefault="00644120">
      <w:pPr>
        <w:pStyle w:val="aff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       - пункт 23 Требований изложить в следующей редакции:</w:t>
      </w:r>
    </w:p>
    <w:p w:rsidR="003A7B9C" w:rsidRPr="00644120" w:rsidRDefault="0064412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       «23.  Правовые акты, указанные в подпункте «б» пункта 1 Требований, могут устанавливать требования к отдельным видам товаров,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 работ, услуг, закупаемым муниципальным органом Ровеньского района, одним или несколькими подведомственными ему казенными учреждениями, бюджетными учреждениями и муниципальными унитарными предприятиями и нормативные затраты на обеспечение функций муниципал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ьного органа Ровеньского района и (или) одного или нескольких его подведомственных казенных учреждений.»;</w:t>
      </w:r>
    </w:p>
    <w:p w:rsidR="003A7B9C" w:rsidRPr="00644120" w:rsidRDefault="0064412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        -  дополнить Требования пунктом 25 следующего содержания:</w:t>
      </w:r>
    </w:p>
    <w:p w:rsidR="003A7B9C" w:rsidRPr="00644120" w:rsidRDefault="0064412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        «25. В целях обеспечения исполнения правовых актов, указанных в подпункте «б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>» пункта 1 Требований, в ходе проведения мониторинга и мероприятий по контролю, предусмотренных законодательными и иными нормативными правовыми актами, регулирующими осуществление мониторинга и контроля в сфере закупок, муниципального финансового контроля,</w:t>
      </w:r>
      <w:r w:rsidRPr="00644120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проверка исполнения заказчиками требований указанных правовых актов.».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 Отделу муниципальных закупок администрации Ровеньского района (Ряднова А.Н.) разместить внесенные в Требования изменения в единой информационной системе в сфере закуп</w:t>
      </w:r>
      <w:r w:rsidRPr="006441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ок.</w:t>
      </w:r>
    </w:p>
    <w:p w:rsidR="003A7B9C" w:rsidRPr="00644120" w:rsidRDefault="0064412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44120">
        <w:rPr>
          <w:rFonts w:ascii="Times New Roman" w:eastAsia="Calibri" w:hAnsi="Times New Roman" w:cs="Times New Roman"/>
          <w:sz w:val="28"/>
          <w:szCs w:val="28"/>
          <w:lang w:eastAsia="en-US"/>
        </w:rPr>
        <w:t>3. Контроль за исполнением настоящего постановления возложить на заместителя главы администрации Ровеньского района по экономике – начальника управления финансов и бюджетной политики администрации Ровеньского района Подобную М.В.</w:t>
      </w:r>
    </w:p>
    <w:p w:rsidR="003A7B9C" w:rsidRPr="00644120" w:rsidRDefault="003A7B9C">
      <w:pPr>
        <w:pStyle w:val="ConsTitle"/>
        <w:widowControl/>
        <w:tabs>
          <w:tab w:val="left" w:pos="720"/>
        </w:tabs>
        <w:ind w:right="-8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A7B9C" w:rsidRPr="00644120" w:rsidRDefault="003A7B9C">
      <w:pPr>
        <w:pStyle w:val="ConsTitle"/>
        <w:widowControl/>
        <w:tabs>
          <w:tab w:val="left" w:pos="720"/>
        </w:tabs>
        <w:ind w:right="-8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A7B9C" w:rsidRPr="00644120" w:rsidRDefault="003A7B9C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1" w:type="dxa"/>
        <w:tblInd w:w="273" w:type="dxa"/>
        <w:tblCellMar>
          <w:left w:w="273" w:type="dxa"/>
        </w:tblCellMar>
        <w:tblLook w:val="04A0"/>
      </w:tblPr>
      <w:tblGrid>
        <w:gridCol w:w="4649"/>
        <w:gridCol w:w="2177"/>
        <w:gridCol w:w="2695"/>
      </w:tblGrid>
      <w:tr w:rsidR="003A7B9C" w:rsidRPr="00644120">
        <w:trPr>
          <w:trHeight w:val="505"/>
        </w:trPr>
        <w:tc>
          <w:tcPr>
            <w:tcW w:w="4649" w:type="dxa"/>
            <w:shd w:val="clear" w:color="auto" w:fill="auto"/>
          </w:tcPr>
          <w:p w:rsidR="003A7B9C" w:rsidRPr="00644120" w:rsidRDefault="00644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Ровеньского     района </w:t>
            </w:r>
          </w:p>
        </w:tc>
        <w:tc>
          <w:tcPr>
            <w:tcW w:w="2177" w:type="dxa"/>
            <w:shd w:val="clear" w:color="auto" w:fill="auto"/>
          </w:tcPr>
          <w:p w:rsidR="003A7B9C" w:rsidRPr="00644120" w:rsidRDefault="003A7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  <w:vAlign w:val="bottom"/>
          </w:tcPr>
          <w:p w:rsidR="003A7B9C" w:rsidRPr="00644120" w:rsidRDefault="006441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4120">
              <w:rPr>
                <w:rFonts w:ascii="Times New Roman" w:hAnsi="Times New Roman" w:cs="Times New Roman"/>
                <w:b/>
                <w:sz w:val="28"/>
                <w:szCs w:val="28"/>
              </w:rPr>
              <w:t>Т.В. Киричкова</w:t>
            </w:r>
          </w:p>
        </w:tc>
      </w:tr>
    </w:tbl>
    <w:p w:rsidR="003A7B9C" w:rsidRPr="00644120" w:rsidRDefault="003A7B9C">
      <w:pPr>
        <w:rPr>
          <w:rFonts w:ascii="Times New Roman" w:hAnsi="Times New Roman" w:cs="Times New Roman"/>
          <w:b/>
          <w:sz w:val="28"/>
          <w:szCs w:val="28"/>
        </w:rPr>
      </w:pPr>
    </w:p>
    <w:sectPr w:rsidR="003A7B9C" w:rsidRPr="00644120" w:rsidSect="003A7B9C">
      <w:pgSz w:w="11906" w:h="16838"/>
      <w:pgMar w:top="1134" w:right="851" w:bottom="1134" w:left="158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7B9C"/>
    <w:rsid w:val="003A7B9C"/>
    <w:rsid w:val="00644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C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qFormat/>
    <w:rsid w:val="003A7B9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Heading2">
    <w:name w:val="Heading 2"/>
    <w:qFormat/>
    <w:rsid w:val="003A7B9C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customStyle="1" w:styleId="Heading3">
    <w:name w:val="Heading 3"/>
    <w:qFormat/>
    <w:rsid w:val="003A7B9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Heading4">
    <w:name w:val="Heading 4"/>
    <w:qFormat/>
    <w:rsid w:val="003A7B9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Heading5">
    <w:name w:val="Heading 5"/>
    <w:qFormat/>
    <w:rsid w:val="003A7B9C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Heading6">
    <w:name w:val="Heading 6"/>
    <w:qFormat/>
    <w:rsid w:val="003A7B9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qFormat/>
    <w:rsid w:val="003A7B9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qFormat/>
    <w:rsid w:val="003A7B9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qFormat/>
    <w:rsid w:val="003A7B9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3A7B9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1"/>
    <w:uiPriority w:val="9"/>
    <w:qFormat/>
    <w:rsid w:val="003A7B9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3A7B9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3A7B9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3A7B9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3A7B9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TOC2"/>
    <w:qFormat/>
    <w:rsid w:val="003A7B9C"/>
    <w:rPr>
      <w:lang w:val="ru-RU" w:eastAsia="zh-CN" w:bidi="ar-SA"/>
    </w:rPr>
  </w:style>
  <w:style w:type="character" w:customStyle="1" w:styleId="Heading8Char">
    <w:name w:val="Heading 8 Char"/>
    <w:uiPriority w:val="9"/>
    <w:qFormat/>
    <w:rsid w:val="003A7B9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3A7B9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TOC3"/>
    <w:qFormat/>
    <w:rsid w:val="003A7B9C"/>
    <w:rPr>
      <w:lang w:val="ru-RU" w:eastAsia="zh-CN" w:bidi="ar-SA"/>
    </w:rPr>
  </w:style>
  <w:style w:type="character" w:customStyle="1" w:styleId="SubtitleChar">
    <w:name w:val="Subtitle Char"/>
    <w:uiPriority w:val="11"/>
    <w:qFormat/>
    <w:rsid w:val="003A7B9C"/>
    <w:rPr>
      <w:sz w:val="24"/>
      <w:szCs w:val="24"/>
    </w:rPr>
  </w:style>
  <w:style w:type="character" w:customStyle="1" w:styleId="QuoteChar">
    <w:name w:val="Quote Char"/>
    <w:uiPriority w:val="29"/>
    <w:qFormat/>
    <w:rsid w:val="003A7B9C"/>
    <w:rPr>
      <w:i/>
    </w:rPr>
  </w:style>
  <w:style w:type="character" w:customStyle="1" w:styleId="IntenseQuoteChar">
    <w:name w:val="Intense Quote Char"/>
    <w:uiPriority w:val="30"/>
    <w:qFormat/>
    <w:rsid w:val="003A7B9C"/>
    <w:rPr>
      <w:i/>
    </w:rPr>
  </w:style>
  <w:style w:type="character" w:customStyle="1" w:styleId="CaptionChar">
    <w:name w:val="Caption Char"/>
    <w:link w:val="TOC4"/>
    <w:qFormat/>
    <w:rsid w:val="003A7B9C"/>
    <w:rPr>
      <w:lang w:val="ru-RU" w:eastAsia="zh-CN" w:bidi="ar-SA"/>
    </w:rPr>
  </w:style>
  <w:style w:type="character" w:customStyle="1" w:styleId="-">
    <w:name w:val="Интернет-ссылка"/>
    <w:uiPriority w:val="99"/>
    <w:unhideWhenUsed/>
    <w:rsid w:val="003A7B9C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3A7B9C"/>
    <w:rPr>
      <w:sz w:val="18"/>
    </w:rPr>
  </w:style>
  <w:style w:type="character" w:customStyle="1" w:styleId="a3">
    <w:name w:val="Привязка сноски"/>
    <w:rsid w:val="003A7B9C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3A7B9C"/>
    <w:rPr>
      <w:vertAlign w:val="superscript"/>
    </w:rPr>
  </w:style>
  <w:style w:type="character" w:customStyle="1" w:styleId="EndnoteTextChar">
    <w:name w:val="Endnote Text Char"/>
    <w:uiPriority w:val="99"/>
    <w:qFormat/>
    <w:rsid w:val="003A7B9C"/>
    <w:rPr>
      <w:sz w:val="20"/>
    </w:rPr>
  </w:style>
  <w:style w:type="character" w:customStyle="1" w:styleId="a4">
    <w:name w:val="Привязка концевой сноски"/>
    <w:rsid w:val="003A7B9C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A7B9C"/>
    <w:rPr>
      <w:vertAlign w:val="superscript"/>
    </w:rPr>
  </w:style>
  <w:style w:type="character" w:customStyle="1" w:styleId="10">
    <w:name w:val="Заголовок 1 Знак"/>
    <w:qFormat/>
    <w:rsid w:val="003A7B9C"/>
    <w:rPr>
      <w:rFonts w:ascii="Arial" w:eastAsia="Arial" w:hAnsi="Arial"/>
      <w:sz w:val="40"/>
      <w:szCs w:val="40"/>
      <w:lang w:bidi="ar-SA"/>
    </w:rPr>
  </w:style>
  <w:style w:type="character" w:customStyle="1" w:styleId="2">
    <w:name w:val="Заголовок 2 Знак"/>
    <w:qFormat/>
    <w:rsid w:val="003A7B9C"/>
    <w:rPr>
      <w:rFonts w:ascii="Arial" w:eastAsia="Arial" w:hAnsi="Arial"/>
      <w:sz w:val="34"/>
      <w:lang w:bidi="ar-SA"/>
    </w:rPr>
  </w:style>
  <w:style w:type="character" w:customStyle="1" w:styleId="3">
    <w:name w:val="Заголовок 3 Знак"/>
    <w:qFormat/>
    <w:rsid w:val="003A7B9C"/>
    <w:rPr>
      <w:rFonts w:ascii="Arial" w:eastAsia="Arial" w:hAnsi="Arial"/>
      <w:sz w:val="30"/>
      <w:szCs w:val="30"/>
      <w:lang w:bidi="ar-SA"/>
    </w:rPr>
  </w:style>
  <w:style w:type="character" w:customStyle="1" w:styleId="4">
    <w:name w:val="Заголовок 4 Знак"/>
    <w:qFormat/>
    <w:rsid w:val="003A7B9C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">
    <w:name w:val="Заголовок 5 Знак"/>
    <w:qFormat/>
    <w:rsid w:val="003A7B9C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">
    <w:name w:val="Заголовок 6 Знак"/>
    <w:qFormat/>
    <w:rsid w:val="003A7B9C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">
    <w:name w:val="Заголовок 7 Знак"/>
    <w:qFormat/>
    <w:rsid w:val="003A7B9C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">
    <w:name w:val="Заголовок 8 Знак"/>
    <w:qFormat/>
    <w:rsid w:val="003A7B9C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">
    <w:name w:val="Заголовок 9 Знак"/>
    <w:qFormat/>
    <w:rsid w:val="003A7B9C"/>
    <w:rPr>
      <w:rFonts w:ascii="Arial" w:eastAsia="Arial" w:hAnsi="Arial"/>
      <w:i/>
      <w:iCs/>
      <w:sz w:val="21"/>
      <w:szCs w:val="21"/>
      <w:lang w:bidi="ar-SA"/>
    </w:rPr>
  </w:style>
  <w:style w:type="character" w:customStyle="1" w:styleId="a5">
    <w:name w:val="Название Знак"/>
    <w:qFormat/>
    <w:rsid w:val="003A7B9C"/>
    <w:rPr>
      <w:sz w:val="48"/>
      <w:szCs w:val="48"/>
      <w:lang w:bidi="ar-SA"/>
    </w:rPr>
  </w:style>
  <w:style w:type="character" w:customStyle="1" w:styleId="a6">
    <w:name w:val="Подзаголовок Знак"/>
    <w:qFormat/>
    <w:rsid w:val="003A7B9C"/>
    <w:rPr>
      <w:sz w:val="24"/>
      <w:szCs w:val="24"/>
      <w:lang w:bidi="ar-SA"/>
    </w:rPr>
  </w:style>
  <w:style w:type="character" w:customStyle="1" w:styleId="20">
    <w:name w:val="Цитата 2 Знак"/>
    <w:qFormat/>
    <w:rsid w:val="003A7B9C"/>
    <w:rPr>
      <w:i/>
      <w:lang w:val="ru-RU" w:eastAsia="ru-RU" w:bidi="ar-SA"/>
    </w:rPr>
  </w:style>
  <w:style w:type="character" w:customStyle="1" w:styleId="a7">
    <w:name w:val="Выделенная цитата Знак"/>
    <w:qFormat/>
    <w:rsid w:val="003A7B9C"/>
    <w:rPr>
      <w:i/>
      <w:shd w:val="clear" w:color="auto" w:fill="F2F2F2"/>
      <w:lang w:val="ru-RU" w:eastAsia="ru-RU" w:bidi="ar-SA"/>
    </w:rPr>
  </w:style>
  <w:style w:type="character" w:customStyle="1" w:styleId="HeaderChar">
    <w:name w:val="Header Char"/>
    <w:qFormat/>
    <w:rsid w:val="003A7B9C"/>
  </w:style>
  <w:style w:type="character" w:customStyle="1" w:styleId="FooterChar">
    <w:name w:val="Footer Char"/>
    <w:qFormat/>
    <w:rsid w:val="003A7B9C"/>
  </w:style>
  <w:style w:type="character" w:customStyle="1" w:styleId="a8">
    <w:name w:val="Нижний колонтитул Знак"/>
    <w:qFormat/>
    <w:rsid w:val="003A7B9C"/>
    <w:rPr>
      <w:lang w:val="ru-RU" w:eastAsia="zh-CN" w:bidi="ar-SA"/>
    </w:rPr>
  </w:style>
  <w:style w:type="character" w:styleId="a9">
    <w:name w:val="Hyperlink"/>
    <w:qFormat/>
    <w:rsid w:val="003A7B9C"/>
    <w:rPr>
      <w:color w:val="0000FF"/>
      <w:u w:val="single"/>
    </w:rPr>
  </w:style>
  <w:style w:type="character" w:customStyle="1" w:styleId="aa">
    <w:name w:val="Текст сноски Знак"/>
    <w:semiHidden/>
    <w:qFormat/>
    <w:rsid w:val="003A7B9C"/>
    <w:rPr>
      <w:sz w:val="18"/>
      <w:lang w:bidi="ar-SA"/>
    </w:rPr>
  </w:style>
  <w:style w:type="character" w:styleId="ab">
    <w:name w:val="footnote reference"/>
    <w:qFormat/>
    <w:rsid w:val="003A7B9C"/>
    <w:rPr>
      <w:vertAlign w:val="superscript"/>
    </w:rPr>
  </w:style>
  <w:style w:type="character" w:customStyle="1" w:styleId="ac">
    <w:name w:val="Текст концевой сноски Знак"/>
    <w:semiHidden/>
    <w:qFormat/>
    <w:rsid w:val="003A7B9C"/>
    <w:rPr>
      <w:lang w:val="ru-RU" w:eastAsia="ru-RU" w:bidi="ar-SA"/>
    </w:rPr>
  </w:style>
  <w:style w:type="character" w:styleId="ad">
    <w:name w:val="endnote reference"/>
    <w:semiHidden/>
    <w:qFormat/>
    <w:rsid w:val="003A7B9C"/>
    <w:rPr>
      <w:vertAlign w:val="superscript"/>
    </w:rPr>
  </w:style>
  <w:style w:type="character" w:customStyle="1" w:styleId="ae">
    <w:name w:val="Верхний колонтитул Знак"/>
    <w:qFormat/>
    <w:rsid w:val="003A7B9C"/>
    <w:rPr>
      <w:sz w:val="24"/>
      <w:szCs w:val="24"/>
    </w:rPr>
  </w:style>
  <w:style w:type="character" w:customStyle="1" w:styleId="af">
    <w:name w:val="Основной текст_"/>
    <w:qFormat/>
    <w:rsid w:val="003A7B9C"/>
    <w:rPr>
      <w:sz w:val="28"/>
      <w:szCs w:val="28"/>
    </w:rPr>
  </w:style>
  <w:style w:type="character" w:customStyle="1" w:styleId="ListLabel1">
    <w:name w:val="ListLabel 1"/>
    <w:qFormat/>
    <w:rsid w:val="003A7B9C"/>
  </w:style>
  <w:style w:type="character" w:customStyle="1" w:styleId="ListLabel2">
    <w:name w:val="ListLabel 2"/>
    <w:qFormat/>
    <w:rsid w:val="003A7B9C"/>
  </w:style>
  <w:style w:type="character" w:customStyle="1" w:styleId="ListLabel3">
    <w:name w:val="ListLabel 3"/>
    <w:qFormat/>
    <w:rsid w:val="003A7B9C"/>
  </w:style>
  <w:style w:type="character" w:customStyle="1" w:styleId="ListLabel4">
    <w:name w:val="ListLabel 4"/>
    <w:qFormat/>
    <w:rsid w:val="003A7B9C"/>
  </w:style>
  <w:style w:type="character" w:customStyle="1" w:styleId="ListLabel5">
    <w:name w:val="ListLabel 5"/>
    <w:qFormat/>
    <w:rsid w:val="003A7B9C"/>
  </w:style>
  <w:style w:type="character" w:customStyle="1" w:styleId="ListLabel6">
    <w:name w:val="ListLabel 6"/>
    <w:qFormat/>
    <w:rsid w:val="003A7B9C"/>
  </w:style>
  <w:style w:type="character" w:customStyle="1" w:styleId="ListLabel7">
    <w:name w:val="ListLabel 7"/>
    <w:qFormat/>
    <w:rsid w:val="003A7B9C"/>
  </w:style>
  <w:style w:type="character" w:customStyle="1" w:styleId="ListLabel8">
    <w:name w:val="ListLabel 8"/>
    <w:qFormat/>
    <w:rsid w:val="003A7B9C"/>
  </w:style>
  <w:style w:type="character" w:customStyle="1" w:styleId="ListLabel9">
    <w:name w:val="ListLabel 9"/>
    <w:qFormat/>
    <w:rsid w:val="003A7B9C"/>
  </w:style>
  <w:style w:type="character" w:customStyle="1" w:styleId="ListLabel10">
    <w:name w:val="ListLabel 10"/>
    <w:qFormat/>
    <w:rsid w:val="003A7B9C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</w:rPr>
  </w:style>
  <w:style w:type="character" w:customStyle="1" w:styleId="ListLabel11">
    <w:name w:val="ListLabel 11"/>
    <w:qFormat/>
    <w:rsid w:val="003A7B9C"/>
  </w:style>
  <w:style w:type="character" w:customStyle="1" w:styleId="ListLabel12">
    <w:name w:val="ListLabel 12"/>
    <w:qFormat/>
    <w:rsid w:val="003A7B9C"/>
  </w:style>
  <w:style w:type="character" w:customStyle="1" w:styleId="ListLabel13">
    <w:name w:val="ListLabel 13"/>
    <w:qFormat/>
    <w:rsid w:val="003A7B9C"/>
  </w:style>
  <w:style w:type="character" w:customStyle="1" w:styleId="ListLabel14">
    <w:name w:val="ListLabel 14"/>
    <w:qFormat/>
    <w:rsid w:val="003A7B9C"/>
  </w:style>
  <w:style w:type="character" w:customStyle="1" w:styleId="ListLabel15">
    <w:name w:val="ListLabel 15"/>
    <w:qFormat/>
    <w:rsid w:val="003A7B9C"/>
  </w:style>
  <w:style w:type="character" w:customStyle="1" w:styleId="ListLabel16">
    <w:name w:val="ListLabel 16"/>
    <w:qFormat/>
    <w:rsid w:val="003A7B9C"/>
  </w:style>
  <w:style w:type="character" w:customStyle="1" w:styleId="ListLabel17">
    <w:name w:val="ListLabel 17"/>
    <w:qFormat/>
    <w:rsid w:val="003A7B9C"/>
  </w:style>
  <w:style w:type="character" w:customStyle="1" w:styleId="ListLabel18">
    <w:name w:val="ListLabel 18"/>
    <w:qFormat/>
    <w:rsid w:val="003A7B9C"/>
  </w:style>
  <w:style w:type="character" w:customStyle="1" w:styleId="ListLabel19">
    <w:name w:val="ListLabel 19"/>
    <w:qFormat/>
    <w:rsid w:val="003A7B9C"/>
    <w:rPr>
      <w:rFonts w:eastAsia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</w:rPr>
  </w:style>
  <w:style w:type="character" w:customStyle="1" w:styleId="ListLabel20">
    <w:name w:val="ListLabel 20"/>
    <w:qFormat/>
    <w:rsid w:val="003A7B9C"/>
  </w:style>
  <w:style w:type="character" w:customStyle="1" w:styleId="ListLabel21">
    <w:name w:val="ListLabel 21"/>
    <w:qFormat/>
    <w:rsid w:val="003A7B9C"/>
  </w:style>
  <w:style w:type="character" w:customStyle="1" w:styleId="ListLabel22">
    <w:name w:val="ListLabel 22"/>
    <w:qFormat/>
    <w:rsid w:val="003A7B9C"/>
  </w:style>
  <w:style w:type="character" w:customStyle="1" w:styleId="ListLabel23">
    <w:name w:val="ListLabel 23"/>
    <w:qFormat/>
    <w:rsid w:val="003A7B9C"/>
  </w:style>
  <w:style w:type="character" w:customStyle="1" w:styleId="ListLabel24">
    <w:name w:val="ListLabel 24"/>
    <w:qFormat/>
    <w:rsid w:val="003A7B9C"/>
  </w:style>
  <w:style w:type="character" w:customStyle="1" w:styleId="ListLabel25">
    <w:name w:val="ListLabel 25"/>
    <w:qFormat/>
    <w:rsid w:val="003A7B9C"/>
  </w:style>
  <w:style w:type="character" w:customStyle="1" w:styleId="ListLabel26">
    <w:name w:val="ListLabel 26"/>
    <w:qFormat/>
    <w:rsid w:val="003A7B9C"/>
  </w:style>
  <w:style w:type="character" w:customStyle="1" w:styleId="ListLabel27">
    <w:name w:val="ListLabel 27"/>
    <w:qFormat/>
    <w:rsid w:val="003A7B9C"/>
  </w:style>
  <w:style w:type="character" w:customStyle="1" w:styleId="ListLabel28">
    <w:name w:val="ListLabel 28"/>
    <w:qFormat/>
    <w:rsid w:val="003A7B9C"/>
    <w:rPr>
      <w:rFonts w:eastAsia="Times New Roman"/>
    </w:rPr>
  </w:style>
  <w:style w:type="character" w:customStyle="1" w:styleId="ListLabel29">
    <w:name w:val="ListLabel 29"/>
    <w:qFormat/>
    <w:rsid w:val="003A7B9C"/>
  </w:style>
  <w:style w:type="character" w:customStyle="1" w:styleId="ListLabel30">
    <w:name w:val="ListLabel 30"/>
    <w:qFormat/>
    <w:rsid w:val="003A7B9C"/>
  </w:style>
  <w:style w:type="character" w:customStyle="1" w:styleId="ListLabel31">
    <w:name w:val="ListLabel 31"/>
    <w:qFormat/>
    <w:rsid w:val="003A7B9C"/>
  </w:style>
  <w:style w:type="character" w:customStyle="1" w:styleId="ListLabel32">
    <w:name w:val="ListLabel 32"/>
    <w:qFormat/>
    <w:rsid w:val="003A7B9C"/>
  </w:style>
  <w:style w:type="character" w:customStyle="1" w:styleId="ListLabel33">
    <w:name w:val="ListLabel 33"/>
    <w:qFormat/>
    <w:rsid w:val="003A7B9C"/>
  </w:style>
  <w:style w:type="character" w:customStyle="1" w:styleId="ListLabel34">
    <w:name w:val="ListLabel 34"/>
    <w:qFormat/>
    <w:rsid w:val="003A7B9C"/>
  </w:style>
  <w:style w:type="character" w:customStyle="1" w:styleId="ListLabel35">
    <w:name w:val="ListLabel 35"/>
    <w:qFormat/>
    <w:rsid w:val="003A7B9C"/>
  </w:style>
  <w:style w:type="character" w:customStyle="1" w:styleId="ListLabel36">
    <w:name w:val="ListLabel 36"/>
    <w:qFormat/>
    <w:rsid w:val="003A7B9C"/>
  </w:style>
  <w:style w:type="character" w:customStyle="1" w:styleId="ListLabel37">
    <w:name w:val="ListLabel 37"/>
    <w:qFormat/>
    <w:rsid w:val="003A7B9C"/>
    <w:rPr>
      <w:sz w:val="28"/>
      <w:szCs w:val="28"/>
    </w:rPr>
  </w:style>
  <w:style w:type="paragraph" w:customStyle="1" w:styleId="af0">
    <w:name w:val="Заголовок"/>
    <w:basedOn w:val="a"/>
    <w:next w:val="af1"/>
    <w:qFormat/>
    <w:rsid w:val="003A7B9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1">
    <w:name w:val="Body Text"/>
    <w:basedOn w:val="a"/>
    <w:rsid w:val="003A7B9C"/>
    <w:pPr>
      <w:spacing w:after="140" w:line="276" w:lineRule="auto"/>
    </w:pPr>
  </w:style>
  <w:style w:type="paragraph" w:styleId="af2">
    <w:name w:val="List"/>
    <w:basedOn w:val="af1"/>
    <w:rsid w:val="003A7B9C"/>
  </w:style>
  <w:style w:type="paragraph" w:customStyle="1" w:styleId="Caption">
    <w:name w:val="Caption"/>
    <w:qFormat/>
    <w:rsid w:val="003A7B9C"/>
    <w:pPr>
      <w:spacing w:before="300" w:after="200"/>
      <w:contextualSpacing/>
    </w:pPr>
    <w:rPr>
      <w:sz w:val="48"/>
      <w:szCs w:val="48"/>
    </w:rPr>
  </w:style>
  <w:style w:type="paragraph" w:styleId="af3">
    <w:name w:val="index heading"/>
    <w:basedOn w:val="a"/>
    <w:qFormat/>
    <w:rsid w:val="003A7B9C"/>
    <w:pPr>
      <w:suppressLineNumbers/>
    </w:pPr>
  </w:style>
  <w:style w:type="paragraph" w:styleId="af4">
    <w:name w:val="List Paragraph"/>
    <w:qFormat/>
    <w:rsid w:val="003A7B9C"/>
    <w:pPr>
      <w:ind w:left="720"/>
      <w:contextualSpacing/>
    </w:pPr>
    <w:rPr>
      <w:lang w:eastAsia="zh-CN"/>
    </w:rPr>
  </w:style>
  <w:style w:type="paragraph" w:styleId="af5">
    <w:name w:val="No Spacing"/>
    <w:qFormat/>
    <w:rsid w:val="003A7B9C"/>
  </w:style>
  <w:style w:type="paragraph" w:styleId="af6">
    <w:name w:val="Title"/>
    <w:basedOn w:val="af0"/>
    <w:uiPriority w:val="10"/>
    <w:qFormat/>
    <w:rsid w:val="003A7B9C"/>
    <w:pPr>
      <w:spacing w:before="300" w:after="200"/>
      <w:contextualSpacing/>
    </w:pPr>
    <w:rPr>
      <w:sz w:val="48"/>
      <w:szCs w:val="48"/>
    </w:rPr>
  </w:style>
  <w:style w:type="paragraph" w:styleId="af7">
    <w:name w:val="Subtitle"/>
    <w:qFormat/>
    <w:rsid w:val="003A7B9C"/>
    <w:pPr>
      <w:spacing w:before="200" w:after="200"/>
    </w:pPr>
    <w:rPr>
      <w:sz w:val="24"/>
      <w:szCs w:val="24"/>
    </w:rPr>
  </w:style>
  <w:style w:type="paragraph" w:styleId="21">
    <w:name w:val="Quote"/>
    <w:qFormat/>
    <w:rsid w:val="003A7B9C"/>
    <w:pPr>
      <w:ind w:left="720" w:right="720"/>
    </w:pPr>
    <w:rPr>
      <w:i/>
    </w:rPr>
  </w:style>
  <w:style w:type="paragraph" w:styleId="af8">
    <w:name w:val="Intense Quote"/>
    <w:qFormat/>
    <w:rsid w:val="003A7B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">
    <w:name w:val="Header"/>
    <w:basedOn w:val="a"/>
    <w:rsid w:val="003A7B9C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Footer">
    <w:name w:val="Footer"/>
    <w:rsid w:val="003A7B9C"/>
    <w:pPr>
      <w:tabs>
        <w:tab w:val="center" w:pos="7143"/>
        <w:tab w:val="right" w:pos="14287"/>
      </w:tabs>
    </w:pPr>
    <w:rPr>
      <w:lang w:eastAsia="zh-CN"/>
    </w:rPr>
  </w:style>
  <w:style w:type="paragraph" w:customStyle="1" w:styleId="FootnoteText">
    <w:name w:val="Footnote Text"/>
    <w:basedOn w:val="a"/>
    <w:uiPriority w:val="99"/>
    <w:semiHidden/>
    <w:unhideWhenUsed/>
    <w:rsid w:val="003A7B9C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3A7B9C"/>
  </w:style>
  <w:style w:type="paragraph" w:customStyle="1" w:styleId="TOC1">
    <w:name w:val="TOC 1"/>
    <w:rsid w:val="003A7B9C"/>
    <w:pPr>
      <w:spacing w:after="57"/>
    </w:pPr>
    <w:rPr>
      <w:lang w:eastAsia="zh-CN"/>
    </w:rPr>
  </w:style>
  <w:style w:type="paragraph" w:customStyle="1" w:styleId="TOC2">
    <w:name w:val="TOC 2"/>
    <w:link w:val="Heading7Char"/>
    <w:rsid w:val="003A7B9C"/>
    <w:pPr>
      <w:spacing w:after="57"/>
      <w:ind w:left="283"/>
    </w:pPr>
    <w:rPr>
      <w:lang w:eastAsia="zh-CN"/>
    </w:rPr>
  </w:style>
  <w:style w:type="paragraph" w:customStyle="1" w:styleId="TOC3">
    <w:name w:val="TOC 3"/>
    <w:link w:val="TitleChar"/>
    <w:rsid w:val="003A7B9C"/>
    <w:pPr>
      <w:spacing w:after="57"/>
      <w:ind w:left="567"/>
    </w:pPr>
    <w:rPr>
      <w:lang w:eastAsia="zh-CN"/>
    </w:rPr>
  </w:style>
  <w:style w:type="paragraph" w:customStyle="1" w:styleId="TOC4">
    <w:name w:val="TOC 4"/>
    <w:link w:val="CaptionChar"/>
    <w:rsid w:val="003A7B9C"/>
    <w:pPr>
      <w:spacing w:after="57"/>
      <w:ind w:left="850"/>
    </w:pPr>
    <w:rPr>
      <w:lang w:eastAsia="zh-CN"/>
    </w:rPr>
  </w:style>
  <w:style w:type="paragraph" w:customStyle="1" w:styleId="TOC5">
    <w:name w:val="TOC 5"/>
    <w:rsid w:val="003A7B9C"/>
    <w:pPr>
      <w:spacing w:after="57"/>
      <w:ind w:left="1134"/>
    </w:pPr>
    <w:rPr>
      <w:lang w:eastAsia="zh-CN"/>
    </w:rPr>
  </w:style>
  <w:style w:type="paragraph" w:customStyle="1" w:styleId="TOC6">
    <w:name w:val="TOC 6"/>
    <w:rsid w:val="003A7B9C"/>
    <w:pPr>
      <w:spacing w:after="57"/>
      <w:ind w:left="1417"/>
    </w:pPr>
    <w:rPr>
      <w:lang w:eastAsia="zh-CN"/>
    </w:rPr>
  </w:style>
  <w:style w:type="paragraph" w:customStyle="1" w:styleId="TOC7">
    <w:name w:val="TOC 7"/>
    <w:rsid w:val="003A7B9C"/>
    <w:pPr>
      <w:spacing w:after="57"/>
      <w:ind w:left="1701"/>
    </w:pPr>
    <w:rPr>
      <w:lang w:eastAsia="zh-CN"/>
    </w:rPr>
  </w:style>
  <w:style w:type="paragraph" w:customStyle="1" w:styleId="TOC8">
    <w:name w:val="TOC 8"/>
    <w:rsid w:val="003A7B9C"/>
    <w:pPr>
      <w:spacing w:after="57"/>
      <w:ind w:left="1984"/>
    </w:pPr>
    <w:rPr>
      <w:lang w:eastAsia="zh-CN"/>
    </w:rPr>
  </w:style>
  <w:style w:type="paragraph" w:customStyle="1" w:styleId="TOC9">
    <w:name w:val="TOC 9"/>
    <w:rsid w:val="003A7B9C"/>
    <w:pPr>
      <w:spacing w:after="57"/>
      <w:ind w:left="2268"/>
    </w:pPr>
    <w:rPr>
      <w:lang w:eastAsia="zh-CN"/>
    </w:rPr>
  </w:style>
  <w:style w:type="paragraph" w:styleId="af9">
    <w:name w:val="TOC Heading"/>
    <w:uiPriority w:val="39"/>
    <w:unhideWhenUsed/>
    <w:qFormat/>
    <w:rsid w:val="003A7B9C"/>
    <w:rPr>
      <w:lang w:eastAsia="zh-CN"/>
    </w:rPr>
  </w:style>
  <w:style w:type="paragraph" w:styleId="afa">
    <w:name w:val="table of figures"/>
    <w:qFormat/>
    <w:rsid w:val="003A7B9C"/>
    <w:rPr>
      <w:lang w:eastAsia="zh-CN"/>
    </w:rPr>
  </w:style>
  <w:style w:type="paragraph" w:styleId="afb">
    <w:name w:val="caption"/>
    <w:semiHidden/>
    <w:qFormat/>
    <w:rsid w:val="003A7B9C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paragraph" w:styleId="afc">
    <w:name w:val="footnote text"/>
    <w:semiHidden/>
    <w:qFormat/>
    <w:rsid w:val="003A7B9C"/>
    <w:pPr>
      <w:spacing w:after="40"/>
    </w:pPr>
    <w:rPr>
      <w:sz w:val="18"/>
    </w:rPr>
  </w:style>
  <w:style w:type="paragraph" w:styleId="afd">
    <w:name w:val="endnote text"/>
    <w:semiHidden/>
    <w:qFormat/>
    <w:rsid w:val="003A7B9C"/>
  </w:style>
  <w:style w:type="paragraph" w:customStyle="1" w:styleId="TOAHeading">
    <w:name w:val="TOA Heading"/>
    <w:rsid w:val="003A7B9C"/>
    <w:rPr>
      <w:lang w:eastAsia="zh-CN"/>
    </w:rPr>
  </w:style>
  <w:style w:type="paragraph" w:styleId="afe">
    <w:name w:val="Balloon Text"/>
    <w:basedOn w:val="a"/>
    <w:semiHidden/>
    <w:qFormat/>
    <w:rsid w:val="003A7B9C"/>
    <w:rPr>
      <w:rFonts w:ascii="Tahoma" w:hAnsi="Tahoma"/>
      <w:sz w:val="16"/>
      <w:szCs w:val="16"/>
    </w:rPr>
  </w:style>
  <w:style w:type="paragraph" w:customStyle="1" w:styleId="ConsNonformat">
    <w:name w:val="ConsNonformat"/>
    <w:qFormat/>
    <w:rsid w:val="003A7B9C"/>
    <w:pPr>
      <w:widowControl w:val="0"/>
      <w:ind w:right="19772"/>
    </w:pPr>
    <w:rPr>
      <w:rFonts w:ascii="Courier New" w:hAnsi="Courier New"/>
    </w:rPr>
  </w:style>
  <w:style w:type="paragraph" w:customStyle="1" w:styleId="ConsTitle">
    <w:name w:val="ConsTitle"/>
    <w:qFormat/>
    <w:rsid w:val="003A7B9C"/>
    <w:pPr>
      <w:widowControl w:val="0"/>
      <w:ind w:right="19772"/>
    </w:pPr>
    <w:rPr>
      <w:rFonts w:ascii="Arial" w:hAnsi="Arial"/>
      <w:b/>
      <w:bCs/>
      <w:sz w:val="16"/>
      <w:szCs w:val="16"/>
    </w:rPr>
  </w:style>
  <w:style w:type="paragraph" w:customStyle="1" w:styleId="ConsNormal">
    <w:name w:val="ConsNormal"/>
    <w:qFormat/>
    <w:rsid w:val="003A7B9C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qFormat/>
    <w:rsid w:val="003A7B9C"/>
    <w:pPr>
      <w:widowControl w:val="0"/>
    </w:pPr>
    <w:rPr>
      <w:sz w:val="22"/>
    </w:rPr>
  </w:style>
  <w:style w:type="paragraph" w:customStyle="1" w:styleId="1">
    <w:name w:val="Основной текст1"/>
    <w:basedOn w:val="a"/>
    <w:link w:val="Heading2Char"/>
    <w:uiPriority w:val="9"/>
    <w:qFormat/>
    <w:rsid w:val="003A7B9C"/>
    <w:pPr>
      <w:widowControl w:val="0"/>
      <w:ind w:firstLine="400"/>
    </w:pPr>
    <w:rPr>
      <w:rFonts w:ascii="Arial" w:eastAsia="Arial" w:hAnsi="Arial" w:cs="Times New Roman"/>
      <w:sz w:val="34"/>
      <w:lang/>
    </w:rPr>
  </w:style>
  <w:style w:type="paragraph" w:styleId="aff">
    <w:name w:val="Normal (Web)"/>
    <w:basedOn w:val="a"/>
    <w:semiHidden/>
    <w:qFormat/>
    <w:rsid w:val="003A7B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2556</Words>
  <Characters>14570</Characters>
  <Application>Microsoft Office Word</Application>
  <DocSecurity>0</DocSecurity>
  <Lines>121</Lines>
  <Paragraphs>34</Paragraphs>
  <ScaleCrop>false</ScaleCrop>
  <Company/>
  <LinksUpToDate>false</LinksUpToDate>
  <CharactersWithSpaces>17092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OKO_ARM2</cp:lastModifiedBy>
  <cp:revision>3</cp:revision>
  <cp:lastPrinted>2024-11-25T14:39:00Z</cp:lastPrinted>
  <dcterms:created xsi:type="dcterms:W3CDTF">2025-01-10T05:54:00Z</dcterms:created>
  <dcterms:modified xsi:type="dcterms:W3CDTF">2025-01-10T05:56:00Z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