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C0" w:rsidRDefault="00941611">
      <w:pPr>
        <w:jc w:val="center"/>
        <w:rPr>
          <w:b/>
          <w:sz w:val="16"/>
          <w:szCs w:val="16"/>
        </w:rPr>
      </w:pPr>
      <w:r w:rsidRPr="00941611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223C0" w:rsidRDefault="008D3EA7">
      <w:pPr>
        <w:jc w:val="center"/>
      </w:pPr>
      <w:r>
        <w:rPr>
          <w:sz w:val="28"/>
          <w:szCs w:val="28"/>
        </w:rPr>
        <w:t>АДМИНИСТРАЦИЯ РОВЕНЬСКОГО РАЙОНА</w:t>
      </w:r>
    </w:p>
    <w:p w:rsidR="006223C0" w:rsidRDefault="008D3EA7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6223C0" w:rsidRDefault="008D3EA7">
      <w:pPr>
        <w:jc w:val="center"/>
      </w:pPr>
      <w:r>
        <w:rPr>
          <w:sz w:val="28"/>
          <w:szCs w:val="28"/>
        </w:rPr>
        <w:t xml:space="preserve"> Ровеньки</w:t>
      </w:r>
    </w:p>
    <w:p w:rsidR="006223C0" w:rsidRDefault="006223C0">
      <w:pPr>
        <w:rPr>
          <w:sz w:val="28"/>
          <w:szCs w:val="28"/>
        </w:rPr>
      </w:pPr>
    </w:p>
    <w:p w:rsidR="006223C0" w:rsidRDefault="006223C0">
      <w:pPr>
        <w:rPr>
          <w:sz w:val="28"/>
          <w:szCs w:val="28"/>
        </w:rPr>
      </w:pPr>
    </w:p>
    <w:p w:rsidR="006223C0" w:rsidRDefault="006223C0">
      <w:pPr>
        <w:rPr>
          <w:sz w:val="28"/>
          <w:szCs w:val="28"/>
        </w:rPr>
      </w:pPr>
    </w:p>
    <w:p w:rsidR="006223C0" w:rsidRDefault="008D3EA7">
      <w:pPr>
        <w:jc w:val="center"/>
      </w:pPr>
      <w:r>
        <w:rPr>
          <w:b/>
          <w:spacing w:val="20"/>
          <w:sz w:val="28"/>
          <w:szCs w:val="28"/>
        </w:rPr>
        <w:t>ПОСТАНОВЛЕНИЕ</w:t>
      </w:r>
    </w:p>
    <w:p w:rsidR="006223C0" w:rsidRDefault="006223C0">
      <w:pPr>
        <w:jc w:val="center"/>
      </w:pPr>
    </w:p>
    <w:p w:rsidR="006223C0" w:rsidRDefault="006223C0">
      <w:pPr>
        <w:jc w:val="center"/>
        <w:rPr>
          <w:b/>
          <w:spacing w:val="20"/>
          <w:sz w:val="28"/>
          <w:szCs w:val="28"/>
        </w:rPr>
      </w:pPr>
    </w:p>
    <w:p w:rsidR="006223C0" w:rsidRPr="00161E09" w:rsidRDefault="00161E09" w:rsidP="00161E09">
      <w:pPr>
        <w:jc w:val="center"/>
      </w:pPr>
      <w:r w:rsidRPr="00161E09">
        <w:rPr>
          <w:sz w:val="28"/>
          <w:szCs w:val="28"/>
        </w:rPr>
        <w:t>“10</w:t>
      </w:r>
      <w:r>
        <w:rPr>
          <w:sz w:val="28"/>
          <w:szCs w:val="28"/>
        </w:rPr>
        <w:t xml:space="preserve">” февраля </w:t>
      </w:r>
      <w:r w:rsidR="008D3EA7" w:rsidRPr="00161E09">
        <w:rPr>
          <w:sz w:val="28"/>
          <w:szCs w:val="28"/>
        </w:rPr>
        <w:t xml:space="preserve">2025 г.                </w:t>
      </w:r>
      <w:r>
        <w:rPr>
          <w:sz w:val="28"/>
          <w:szCs w:val="28"/>
        </w:rPr>
        <w:t xml:space="preserve">                      </w:t>
      </w:r>
      <w:r w:rsidR="008D3EA7" w:rsidRPr="00161E09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45</w:t>
      </w:r>
    </w:p>
    <w:p w:rsidR="006223C0" w:rsidRDefault="006223C0">
      <w:pPr>
        <w:jc w:val="both"/>
        <w:rPr>
          <w:b/>
        </w:rPr>
      </w:pPr>
    </w:p>
    <w:p w:rsidR="006223C0" w:rsidRDefault="006223C0">
      <w:pPr>
        <w:jc w:val="both"/>
        <w:rPr>
          <w:b/>
        </w:rPr>
      </w:pPr>
    </w:p>
    <w:p w:rsidR="008D3EA7" w:rsidRDefault="00941611">
      <w:pPr>
        <w:ind w:firstLine="68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7.65pt;margin-top:2.8pt;width:462.35pt;height:135.5pt;z-index:251658240;mso-wrap-distance-left:9.05pt;mso-wrap-distance-right:9.05pt" stroked="f">
            <v:fill color2="black"/>
            <v:textbox inset="7.5pt,3.9pt,7.5pt,3.9pt">
              <w:txbxContent>
                <w:p w:rsidR="004B1BB8" w:rsidRPr="007F16DE" w:rsidRDefault="004B1BB8" w:rsidP="008D3E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16DE">
                    <w:rPr>
                      <w:b/>
                      <w:sz w:val="28"/>
                      <w:szCs w:val="28"/>
                    </w:rPr>
                    <w:t xml:space="preserve">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 и Порядка </w:t>
                  </w:r>
                  <w:r>
                    <w:rPr>
                      <w:b/>
                      <w:sz w:val="28"/>
                      <w:szCs w:val="28"/>
                    </w:rPr>
                    <w:t>обеспечения бесплатным вторым приёмом пищи (обед)</w:t>
                  </w:r>
                  <w:r w:rsidRPr="007F16DE">
                    <w:rPr>
                      <w:b/>
                      <w:sz w:val="28"/>
                      <w:szCs w:val="28"/>
                    </w:rPr>
                    <w:t xml:space="preserve"> дет</w:t>
                  </w:r>
                  <w:r>
                    <w:rPr>
                      <w:b/>
                      <w:sz w:val="28"/>
                      <w:szCs w:val="28"/>
                    </w:rPr>
                    <w:t>ей</w:t>
                  </w:r>
                  <w:r w:rsidRPr="007F16DE">
                    <w:rPr>
                      <w:b/>
                      <w:sz w:val="28"/>
                      <w:szCs w:val="28"/>
                    </w:rPr>
                    <w:t xml:space="preserve"> участников специальной военной операции, обучающи</w:t>
                  </w:r>
                  <w:r>
                    <w:rPr>
                      <w:b/>
                      <w:sz w:val="28"/>
                      <w:szCs w:val="28"/>
                    </w:rPr>
                    <w:t>х</w:t>
                  </w:r>
                  <w:r w:rsidRPr="007F16DE">
                    <w:rPr>
                      <w:b/>
                      <w:sz w:val="28"/>
                      <w:szCs w:val="28"/>
                    </w:rPr>
                    <w:t xml:space="preserve">ся в 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7F16DE">
                    <w:rPr>
                      <w:b/>
                      <w:sz w:val="28"/>
                      <w:szCs w:val="28"/>
                    </w:rPr>
                    <w:t xml:space="preserve">-11 классах муниципальных </w:t>
                  </w:r>
                  <w:r>
                    <w:rPr>
                      <w:b/>
                      <w:sz w:val="28"/>
                      <w:szCs w:val="28"/>
                    </w:rPr>
                    <w:t>обще</w:t>
                  </w:r>
                  <w:r w:rsidRPr="007F16DE">
                    <w:rPr>
                      <w:b/>
                      <w:sz w:val="28"/>
                      <w:szCs w:val="28"/>
                    </w:rPr>
                    <w:t>образовательных организаций, (в том числе в случае гибели (смерти) участников специальной военной операции)</w:t>
                  </w:r>
                </w:p>
              </w:txbxContent>
            </v:textbox>
          </v:shape>
        </w:pict>
      </w: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8D3EA7" w:rsidRDefault="008D3EA7">
      <w:pPr>
        <w:ind w:firstLine="680"/>
        <w:contextualSpacing/>
        <w:jc w:val="both"/>
        <w:rPr>
          <w:sz w:val="28"/>
          <w:szCs w:val="28"/>
        </w:rPr>
      </w:pPr>
    </w:p>
    <w:p w:rsidR="006223C0" w:rsidRDefault="008D3EA7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</w:rPr>
        <w:t xml:space="preserve">Федеральным законом от 29 декабря 2012 года № 273-ФЗ «Об образовании в Российской Федерации», постановлением Правительства Белгородской области от 28.12.2024 года № 679-пп «О реализации в Белгородской  области  Единого </w:t>
      </w:r>
      <w:proofErr w:type="gramStart"/>
      <w:r>
        <w:rPr>
          <w:rFonts w:eastAsiaTheme="minorHAnsi"/>
          <w:sz w:val="28"/>
          <w:szCs w:val="28"/>
        </w:rPr>
        <w:t>стандарта региональных мер поддержки  участников специальной военной операции</w:t>
      </w:r>
      <w:proofErr w:type="gramEnd"/>
      <w:r>
        <w:rPr>
          <w:rFonts w:eastAsiaTheme="minorHAnsi"/>
          <w:sz w:val="28"/>
          <w:szCs w:val="28"/>
        </w:rPr>
        <w:t xml:space="preserve"> и членов их семей», постановлением администрации Ровеньского района от 02 ноября </w:t>
      </w:r>
      <w:proofErr w:type="gramStart"/>
      <w:r>
        <w:rPr>
          <w:rFonts w:eastAsiaTheme="minorHAnsi"/>
          <w:sz w:val="28"/>
          <w:szCs w:val="28"/>
        </w:rPr>
        <w:t>2014г. № 669 «Об утверждении муниципальной программы «Развитие образования Ровеньского района», в целях организации питания обучающихся муниципальных бюджетных общеобразовательных учреждений  Ровеньского  района,  а также  регулирования  мер  поддержки  детям  участников  специальной военной операции (в том числе в случае  гибели (смерти) участников специальной военной операции), в части предоставления мер поддержки обучающихся в муниципальных  общеобразовательных  организациях  Ровеньского района, реализующих образовательные программы начального общего, основного</w:t>
      </w:r>
      <w:proofErr w:type="gramEnd"/>
      <w:r>
        <w:rPr>
          <w:rFonts w:eastAsiaTheme="minorHAnsi"/>
          <w:sz w:val="28"/>
          <w:szCs w:val="28"/>
        </w:rPr>
        <w:t xml:space="preserve"> общего, среднего общего образования, администрация </w:t>
      </w:r>
      <w:proofErr w:type="spellStart"/>
      <w:r>
        <w:rPr>
          <w:rFonts w:eastAsiaTheme="minorHAnsi"/>
          <w:sz w:val="28"/>
          <w:szCs w:val="28"/>
        </w:rPr>
        <w:t>Ровеньского</w:t>
      </w:r>
      <w:proofErr w:type="spellEnd"/>
      <w:r>
        <w:rPr>
          <w:rFonts w:eastAsiaTheme="minorHAnsi"/>
          <w:sz w:val="28"/>
          <w:szCs w:val="28"/>
        </w:rPr>
        <w:t xml:space="preserve"> района </w:t>
      </w:r>
      <w:proofErr w:type="spellStart"/>
      <w:proofErr w:type="gramStart"/>
      <w:r>
        <w:rPr>
          <w:rFonts w:eastAsiaTheme="minorHAnsi"/>
          <w:b/>
          <w:sz w:val="28"/>
          <w:szCs w:val="28"/>
        </w:rPr>
        <w:t>п</w:t>
      </w:r>
      <w:proofErr w:type="spellEnd"/>
      <w:proofErr w:type="gramEnd"/>
      <w:r>
        <w:rPr>
          <w:rFonts w:eastAsiaTheme="minorHAnsi"/>
          <w:b/>
          <w:sz w:val="28"/>
          <w:szCs w:val="28"/>
        </w:rPr>
        <w:t xml:space="preserve"> о с т а </w:t>
      </w:r>
      <w:proofErr w:type="spellStart"/>
      <w:r>
        <w:rPr>
          <w:rFonts w:eastAsiaTheme="minorHAnsi"/>
          <w:b/>
          <w:sz w:val="28"/>
          <w:szCs w:val="28"/>
        </w:rPr>
        <w:t>н</w:t>
      </w:r>
      <w:proofErr w:type="spellEnd"/>
      <w:r>
        <w:rPr>
          <w:rFonts w:eastAsiaTheme="minorHAnsi"/>
          <w:b/>
          <w:sz w:val="28"/>
          <w:szCs w:val="28"/>
        </w:rPr>
        <w:t xml:space="preserve"> о в л я е т:</w:t>
      </w:r>
    </w:p>
    <w:p w:rsidR="006223C0" w:rsidRDefault="008D3EA7">
      <w:pPr>
        <w:ind w:firstLine="68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 Утвердить Положение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 (прилагается).</w:t>
      </w:r>
    </w:p>
    <w:p w:rsidR="006223C0" w:rsidRDefault="008D3EA7">
      <w:pPr>
        <w:ind w:firstLine="68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2. Утвердить Порядок обеспечения бесплатным вторым приёмом пищи (обед) детей участников специальной военной операции, обучающихся в 1-11 классах муниципальных общеобразовательных организаций, (в том числе в случае гибели (смерти) участников специальной военной операции) (прилагается).</w:t>
      </w:r>
    </w:p>
    <w:p w:rsidR="005003D0" w:rsidRDefault="008D3EA7">
      <w:pPr>
        <w:ind w:firstLine="68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Признать утратившим силу</w:t>
      </w:r>
      <w:r w:rsidR="005003D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постановление администрации Ровеньского района от 02.04.2021г. № 111 «Об утверждении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области»</w:t>
      </w:r>
      <w:r w:rsidR="005003D0">
        <w:rPr>
          <w:rFonts w:eastAsiaTheme="minorHAnsi"/>
          <w:sz w:val="28"/>
          <w:szCs w:val="28"/>
        </w:rPr>
        <w:t xml:space="preserve"> и его последние редакции.</w:t>
      </w:r>
    </w:p>
    <w:p w:rsidR="006223C0" w:rsidRDefault="005003D0">
      <w:pPr>
        <w:ind w:firstLine="709"/>
        <w:jc w:val="both"/>
      </w:pPr>
      <w:r>
        <w:rPr>
          <w:rFonts w:eastAsiaTheme="minorHAnsi"/>
          <w:sz w:val="28"/>
          <w:szCs w:val="28"/>
        </w:rPr>
        <w:t>4</w:t>
      </w:r>
      <w:r w:rsidR="008D3EA7">
        <w:rPr>
          <w:rFonts w:eastAsiaTheme="minorHAnsi"/>
          <w:sz w:val="28"/>
          <w:szCs w:val="28"/>
        </w:rPr>
        <w:t xml:space="preserve">. </w:t>
      </w:r>
      <w:proofErr w:type="gramStart"/>
      <w:r w:rsidR="008D3EA7">
        <w:rPr>
          <w:rFonts w:eastAsiaTheme="minorHAnsi"/>
          <w:sz w:val="28"/>
          <w:szCs w:val="28"/>
        </w:rPr>
        <w:t>Контроль за</w:t>
      </w:r>
      <w:proofErr w:type="gramEnd"/>
      <w:r w:rsidR="008D3EA7">
        <w:rPr>
          <w:rFonts w:eastAsiaTheme="minorHAnsi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 w:rsidR="008D3EA7">
        <w:rPr>
          <w:rFonts w:eastAsiaTheme="minorHAnsi"/>
          <w:sz w:val="28"/>
          <w:szCs w:val="28"/>
        </w:rPr>
        <w:t>Пальченко</w:t>
      </w:r>
      <w:proofErr w:type="spellEnd"/>
      <w:r w:rsidR="008D3EA7">
        <w:rPr>
          <w:rFonts w:eastAsiaTheme="minorHAnsi"/>
          <w:sz w:val="28"/>
          <w:szCs w:val="28"/>
        </w:rPr>
        <w:t xml:space="preserve"> Е.Ф.</w:t>
      </w: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8D3EA7">
      <w:r>
        <w:rPr>
          <w:rFonts w:eastAsiaTheme="minorHAnsi"/>
          <w:b/>
          <w:sz w:val="28"/>
          <w:szCs w:val="28"/>
        </w:rPr>
        <w:t>Глава администрации</w:t>
      </w:r>
    </w:p>
    <w:p w:rsidR="006223C0" w:rsidRDefault="008D3EA7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Ровеньского района                                                                Т.В. Киричкова</w:t>
      </w: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A06325" w:rsidRDefault="00A06325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5003D0" w:rsidRDefault="005003D0">
      <w:pPr>
        <w:rPr>
          <w:rFonts w:eastAsiaTheme="minorHAnsi"/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6223C0">
      <w:pPr>
        <w:rPr>
          <w:b/>
          <w:sz w:val="28"/>
          <w:szCs w:val="28"/>
        </w:rPr>
      </w:pPr>
    </w:p>
    <w:p w:rsidR="006223C0" w:rsidRDefault="008D3EA7" w:rsidP="00161E09">
      <w:pPr>
        <w:pStyle w:val="ConsPlusNormal"/>
        <w:ind w:left="496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№ 1 </w:t>
      </w:r>
    </w:p>
    <w:p w:rsidR="006223C0" w:rsidRDefault="008D3EA7" w:rsidP="00161E09">
      <w:pPr>
        <w:pStyle w:val="ConsPlusNormal"/>
        <w:ind w:left="496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6223C0" w:rsidRDefault="008D3EA7" w:rsidP="00161E09">
      <w:pPr>
        <w:pStyle w:val="ConsPlusNormal"/>
        <w:ind w:left="496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Ровеньского района</w:t>
      </w:r>
    </w:p>
    <w:p w:rsidR="006223C0" w:rsidRPr="00161E09" w:rsidRDefault="00161E09" w:rsidP="00161E09">
      <w:pPr>
        <w:pStyle w:val="ConsPlusNormal"/>
        <w:ind w:left="4962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«10» февраля 2025 г. № 45</w:t>
      </w:r>
    </w:p>
    <w:p w:rsidR="006223C0" w:rsidRDefault="006223C0">
      <w:pPr>
        <w:rPr>
          <w:b/>
          <w:sz w:val="28"/>
          <w:szCs w:val="28"/>
        </w:rPr>
      </w:pPr>
    </w:p>
    <w:p w:rsidR="006223C0" w:rsidRPr="008D3EA7" w:rsidRDefault="008D3EA7">
      <w:pPr>
        <w:pStyle w:val="15"/>
        <w:shd w:val="clear" w:color="auto" w:fill="auto"/>
        <w:spacing w:before="0" w:after="0" w:line="240" w:lineRule="auto"/>
        <w:ind w:firstLine="0"/>
      </w:pPr>
      <w:r w:rsidRPr="008D3EA7">
        <w:rPr>
          <w:rFonts w:eastAsiaTheme="minorHAnsi"/>
        </w:rPr>
        <w:t>ПОЛОЖЕНИЕ</w:t>
      </w:r>
    </w:p>
    <w:p w:rsidR="006223C0" w:rsidRPr="008D3EA7" w:rsidRDefault="008D3EA7">
      <w:pPr>
        <w:pStyle w:val="15"/>
        <w:shd w:val="clear" w:color="auto" w:fill="auto"/>
        <w:spacing w:before="0" w:after="0" w:line="240" w:lineRule="auto"/>
        <w:ind w:firstLine="0"/>
      </w:pPr>
      <w:r w:rsidRPr="008D3EA7">
        <w:rPr>
          <w:rFonts w:eastAsiaTheme="minorHAnsi"/>
        </w:rPr>
        <w:t>об организации здорового питания детей и подростков</w:t>
      </w:r>
      <w:r w:rsidRPr="008D3EA7">
        <w:rPr>
          <w:rFonts w:eastAsiaTheme="minorHAnsi"/>
        </w:rPr>
        <w:br/>
        <w:t>в муниципальных бюджетных общеобразовательных учреждениях Ровеньск</w:t>
      </w:r>
      <w:r w:rsidR="00A06325">
        <w:rPr>
          <w:rFonts w:eastAsiaTheme="minorHAnsi"/>
        </w:rPr>
        <w:t>ого района Белгородской области</w:t>
      </w:r>
    </w:p>
    <w:p w:rsidR="006223C0" w:rsidRPr="008D3EA7" w:rsidRDefault="006223C0">
      <w:pPr>
        <w:pStyle w:val="15"/>
        <w:shd w:val="clear" w:color="auto" w:fill="auto"/>
        <w:spacing w:before="0" w:after="0" w:line="317" w:lineRule="exact"/>
        <w:ind w:firstLine="0"/>
      </w:pPr>
    </w:p>
    <w:p w:rsidR="006223C0" w:rsidRPr="008D3EA7" w:rsidRDefault="008D3EA7">
      <w:pPr>
        <w:pStyle w:val="15"/>
        <w:numPr>
          <w:ilvl w:val="0"/>
          <w:numId w:val="3"/>
        </w:numPr>
        <w:shd w:val="clear" w:color="auto" w:fill="auto"/>
        <w:spacing w:before="0" w:after="299" w:line="280" w:lineRule="exact"/>
        <w:ind w:firstLine="0"/>
      </w:pPr>
      <w:r w:rsidRPr="008D3EA7">
        <w:rPr>
          <w:rFonts w:eastAsiaTheme="minorHAnsi"/>
        </w:rPr>
        <w:t>Общие положения</w:t>
      </w:r>
    </w:p>
    <w:p w:rsidR="006223C0" w:rsidRPr="008D3EA7" w:rsidRDefault="008D3EA7">
      <w:pPr>
        <w:pStyle w:val="27"/>
        <w:widowControl w:val="0"/>
        <w:numPr>
          <w:ilvl w:val="1"/>
          <w:numId w:val="3"/>
        </w:numPr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Настоящее Положение устанавливает порядок организации здорового питания детей и подростков в муниципальных бюджетных общеобразовательных учреждениях Ровеньского района, определяет основные организационные принципы, принципы формирования рационов здорового питания.</w:t>
      </w:r>
    </w:p>
    <w:p w:rsidR="006223C0" w:rsidRPr="008D3EA7" w:rsidRDefault="008D3EA7">
      <w:pPr>
        <w:pStyle w:val="27"/>
        <w:widowControl w:val="0"/>
        <w:numPr>
          <w:ilvl w:val="1"/>
          <w:numId w:val="3"/>
        </w:numPr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Основные понятия.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6223C0" w:rsidRPr="008D3EA7" w:rsidRDefault="008D3EA7">
      <w:pPr>
        <w:pStyle w:val="27"/>
        <w:widowControl w:val="0"/>
        <w:numPr>
          <w:ilvl w:val="1"/>
          <w:numId w:val="3"/>
        </w:numPr>
        <w:shd w:val="clear" w:color="auto" w:fill="auto"/>
        <w:tabs>
          <w:tab w:val="left" w:pos="993"/>
          <w:tab w:val="left" w:pos="1274"/>
        </w:tabs>
        <w:spacing w:before="0"/>
        <w:ind w:firstLine="709"/>
      </w:pPr>
      <w:r w:rsidRPr="008D3EA7">
        <w:rPr>
          <w:rFonts w:eastAsiaTheme="minorHAnsi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 xml:space="preserve">- соответствие энергетической ценности ежедневного рациона </w:t>
      </w:r>
      <w:proofErr w:type="spellStart"/>
      <w:r w:rsidRPr="008D3EA7">
        <w:rPr>
          <w:rFonts w:eastAsiaTheme="minorHAnsi"/>
        </w:rPr>
        <w:t>энергозатратам</w:t>
      </w:r>
      <w:proofErr w:type="spellEnd"/>
      <w:r w:rsidRPr="008D3EA7">
        <w:rPr>
          <w:rFonts w:eastAsiaTheme="minorHAnsi"/>
        </w:rPr>
        <w:t xml:space="preserve">; 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proofErr w:type="gramStart"/>
      <w:r w:rsidRPr="008D3EA7">
        <w:rPr>
          <w:rFonts w:eastAsiaTheme="minorHAnsi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8D3EA7">
        <w:rPr>
          <w:rFonts w:eastAsiaTheme="minorHAnsi"/>
        </w:rPr>
        <w:t>макронутриентах</w:t>
      </w:r>
      <w:proofErr w:type="spellEnd"/>
      <w:r w:rsidRPr="008D3EA7">
        <w:rPr>
          <w:rFonts w:eastAsiaTheme="minorHAnsi"/>
        </w:rPr>
        <w:t xml:space="preserve"> (белки и аминокислоты, жиры и жирные кислоты, углеводы) и </w:t>
      </w:r>
      <w:proofErr w:type="spellStart"/>
      <w:r w:rsidRPr="008D3EA7">
        <w:rPr>
          <w:rFonts w:eastAsiaTheme="minorHAnsi"/>
        </w:rPr>
        <w:t>микронутриентах</w:t>
      </w:r>
      <w:proofErr w:type="spellEnd"/>
      <w:r w:rsidRPr="008D3EA7">
        <w:rPr>
          <w:rFonts w:eastAsiaTheme="minorHAnsi"/>
        </w:rPr>
        <w:t xml:space="preserve"> (витамины, минеральные вещества и микроэлементы, биологически активные вещества)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</w:t>
      </w:r>
      <w:proofErr w:type="gramEnd"/>
      <w:r w:rsidRPr="008D3EA7">
        <w:rPr>
          <w:rFonts w:eastAsiaTheme="minorHAnsi"/>
        </w:rPr>
        <w:t xml:space="preserve"> веществами;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- обеспечение максимально разнообразного здорового питания и оптимального его режима;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- 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- обеспечение соблюдения санитарно-эпидемиологических требований на всех этапах обращения пищевых продуктов;</w:t>
      </w:r>
    </w:p>
    <w:p w:rsidR="006223C0" w:rsidRPr="008D3EA7" w:rsidRDefault="008D3EA7">
      <w:pPr>
        <w:pStyle w:val="27"/>
        <w:shd w:val="clear" w:color="auto" w:fill="auto"/>
        <w:tabs>
          <w:tab w:val="left" w:pos="993"/>
        </w:tabs>
        <w:spacing w:before="0"/>
        <w:ind w:firstLine="709"/>
      </w:pPr>
      <w:r w:rsidRPr="008D3EA7">
        <w:rPr>
          <w:rFonts w:eastAsiaTheme="minorHAnsi"/>
        </w:rPr>
        <w:t>- исключение использования фальсифицированных пищевых продуктов, материалов и изделий.</w:t>
      </w:r>
    </w:p>
    <w:p w:rsidR="006223C0" w:rsidRPr="008D3EA7" w:rsidRDefault="008D3EA7">
      <w:pPr>
        <w:pStyle w:val="27"/>
        <w:widowControl w:val="0"/>
        <w:numPr>
          <w:ilvl w:val="1"/>
          <w:numId w:val="3"/>
        </w:numPr>
        <w:shd w:val="clear" w:color="auto" w:fill="auto"/>
        <w:tabs>
          <w:tab w:val="left" w:pos="993"/>
          <w:tab w:val="left" w:pos="1152"/>
        </w:tabs>
        <w:spacing w:before="0" w:line="324" w:lineRule="exact"/>
        <w:ind w:firstLine="709"/>
      </w:pPr>
      <w:r w:rsidRPr="008D3EA7">
        <w:rPr>
          <w:rFonts w:eastAsiaTheme="minorHAnsi"/>
        </w:rPr>
        <w:t xml:space="preserve"> Основными задачами при организации питания детей и подростков в муниципальных бюджетных общеобразовательных учреждениях Ровеньского района являются:</w:t>
      </w:r>
    </w:p>
    <w:p w:rsidR="006223C0" w:rsidRPr="008D3EA7" w:rsidRDefault="008D3EA7">
      <w:pPr>
        <w:pStyle w:val="27"/>
        <w:shd w:val="clear" w:color="auto" w:fill="auto"/>
        <w:tabs>
          <w:tab w:val="left" w:pos="851"/>
        </w:tabs>
        <w:spacing w:before="0"/>
        <w:ind w:firstLine="709"/>
      </w:pPr>
      <w:r w:rsidRPr="008D3EA7">
        <w:rPr>
          <w:rFonts w:eastAsiaTheme="minorHAnsi"/>
        </w:rPr>
        <w:t>а)</w:t>
      </w:r>
      <w:r w:rsidRPr="008D3EA7">
        <w:rPr>
          <w:rFonts w:eastAsiaTheme="minorHAnsi"/>
        </w:rPr>
        <w:tab/>
        <w:t>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8D3EA7">
        <w:rPr>
          <w:rFonts w:eastAsiaTheme="minorHAnsi"/>
        </w:rPr>
        <w:t>флавоноиды</w:t>
      </w:r>
      <w:proofErr w:type="spellEnd"/>
      <w:r w:rsidRPr="008D3EA7">
        <w:rPr>
          <w:rFonts w:eastAsiaTheme="minorHAnsi"/>
        </w:rPr>
        <w:t>, нуклеотиды и др.);</w:t>
      </w:r>
    </w:p>
    <w:p w:rsidR="006223C0" w:rsidRPr="008D3EA7" w:rsidRDefault="008D3EA7">
      <w:pPr>
        <w:pStyle w:val="27"/>
        <w:shd w:val="clear" w:color="auto" w:fill="auto"/>
        <w:tabs>
          <w:tab w:val="left" w:pos="851"/>
        </w:tabs>
        <w:spacing w:before="0"/>
        <w:ind w:firstLine="709"/>
      </w:pPr>
      <w:r w:rsidRPr="008D3EA7">
        <w:rPr>
          <w:rFonts w:eastAsiaTheme="minorHAnsi"/>
        </w:rPr>
        <w:t>б)</w:t>
      </w:r>
      <w:r w:rsidRPr="008D3EA7">
        <w:rPr>
          <w:rFonts w:eastAsiaTheme="minorHAnsi"/>
        </w:rPr>
        <w:tab/>
        <w:t xml:space="preserve">соответствие энергетической ценности суточных рационов питания </w:t>
      </w:r>
      <w:proofErr w:type="spellStart"/>
      <w:r w:rsidRPr="008D3EA7">
        <w:rPr>
          <w:rFonts w:eastAsiaTheme="minorHAnsi"/>
        </w:rPr>
        <w:t>энерготратам</w:t>
      </w:r>
      <w:proofErr w:type="spellEnd"/>
      <w:r w:rsidRPr="008D3EA7">
        <w:rPr>
          <w:rFonts w:eastAsiaTheme="minorHAnsi"/>
        </w:rPr>
        <w:t xml:space="preserve"> обучающихся общеобразовательных учреждений;</w:t>
      </w:r>
    </w:p>
    <w:p w:rsidR="006223C0" w:rsidRPr="008D3EA7" w:rsidRDefault="008D3EA7">
      <w:pPr>
        <w:pStyle w:val="27"/>
        <w:shd w:val="clear" w:color="auto" w:fill="auto"/>
        <w:tabs>
          <w:tab w:val="left" w:pos="851"/>
          <w:tab w:val="left" w:pos="975"/>
        </w:tabs>
        <w:spacing w:before="0"/>
        <w:ind w:firstLine="709"/>
      </w:pPr>
      <w:r w:rsidRPr="008D3EA7">
        <w:rPr>
          <w:rFonts w:eastAsiaTheme="minorHAnsi"/>
        </w:rPr>
        <w:t>в)</w:t>
      </w:r>
      <w:r w:rsidRPr="008D3EA7">
        <w:rPr>
          <w:rFonts w:eastAsiaTheme="minorHAnsi"/>
        </w:rPr>
        <w:tab/>
        <w:t>оптимальный режим питания;</w:t>
      </w:r>
    </w:p>
    <w:p w:rsidR="006223C0" w:rsidRPr="008D3EA7" w:rsidRDefault="008D3EA7">
      <w:pPr>
        <w:pStyle w:val="27"/>
        <w:shd w:val="clear" w:color="auto" w:fill="auto"/>
        <w:tabs>
          <w:tab w:val="left" w:pos="851"/>
        </w:tabs>
        <w:spacing w:before="0"/>
        <w:ind w:firstLine="709"/>
      </w:pPr>
      <w:r w:rsidRPr="008D3EA7">
        <w:rPr>
          <w:rFonts w:eastAsiaTheme="minorHAnsi"/>
        </w:rPr>
        <w:t>г)</w:t>
      </w:r>
      <w:r w:rsidRPr="008D3EA7">
        <w:rPr>
          <w:rFonts w:eastAsiaTheme="minorHAnsi"/>
        </w:rPr>
        <w:tab/>
        <w:t>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6223C0" w:rsidRPr="008D3EA7" w:rsidRDefault="008D3EA7">
      <w:pPr>
        <w:pStyle w:val="27"/>
        <w:shd w:val="clear" w:color="auto" w:fill="auto"/>
        <w:tabs>
          <w:tab w:val="left" w:pos="851"/>
        </w:tabs>
        <w:spacing w:before="0"/>
        <w:ind w:firstLine="709"/>
      </w:pPr>
      <w:proofErr w:type="spellStart"/>
      <w:r w:rsidRPr="008D3EA7">
        <w:rPr>
          <w:rFonts w:eastAsiaTheme="minorHAnsi"/>
        </w:rPr>
        <w:t>д</w:t>
      </w:r>
      <w:proofErr w:type="spellEnd"/>
      <w:r w:rsidRPr="008D3EA7">
        <w:rPr>
          <w:rFonts w:eastAsiaTheme="minorHAnsi"/>
        </w:rPr>
        <w:t>)</w:t>
      </w:r>
      <w:r w:rsidRPr="008D3EA7">
        <w:rPr>
          <w:rFonts w:eastAsiaTheme="minorHAnsi"/>
        </w:rPr>
        <w:tab/>
        <w:t>учет индивидуальных особенностей обучающихся общеобразовательных учреждений (потребность в диетическом питании, пищевая аллергия и прочее);</w:t>
      </w:r>
    </w:p>
    <w:p w:rsidR="006223C0" w:rsidRPr="008D3EA7" w:rsidRDefault="008D3EA7">
      <w:pPr>
        <w:pStyle w:val="27"/>
        <w:shd w:val="clear" w:color="auto" w:fill="auto"/>
        <w:tabs>
          <w:tab w:val="left" w:pos="851"/>
        </w:tabs>
        <w:spacing w:before="0"/>
        <w:ind w:firstLine="709"/>
      </w:pPr>
      <w:r w:rsidRPr="008D3EA7">
        <w:rPr>
          <w:rFonts w:eastAsiaTheme="minorHAnsi"/>
        </w:rPr>
        <w:t>е)</w:t>
      </w:r>
      <w:r w:rsidRPr="008D3EA7">
        <w:rPr>
          <w:rFonts w:eastAsiaTheme="minorHAnsi"/>
        </w:rPr>
        <w:tab/>
        <w:t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6223C0" w:rsidRPr="008D3EA7" w:rsidRDefault="008D3EA7">
      <w:pPr>
        <w:pStyle w:val="27"/>
        <w:shd w:val="clear" w:color="auto" w:fill="auto"/>
        <w:tabs>
          <w:tab w:val="left" w:pos="851"/>
          <w:tab w:val="left" w:pos="1152"/>
        </w:tabs>
        <w:spacing w:before="0"/>
        <w:ind w:firstLine="709"/>
      </w:pPr>
      <w:r w:rsidRPr="008D3EA7">
        <w:rPr>
          <w:rFonts w:eastAsiaTheme="minorHAnsi"/>
        </w:rPr>
        <w:t>ж)</w:t>
      </w:r>
      <w:r w:rsidRPr="008D3EA7">
        <w:rPr>
          <w:rFonts w:eastAsiaTheme="minorHAnsi"/>
        </w:rPr>
        <w:tab/>
        <w:t>гарантированное качество и безопасность питания и пищевых продуктов, используемых в питании;</w:t>
      </w:r>
    </w:p>
    <w:p w:rsidR="006223C0" w:rsidRPr="008D3EA7" w:rsidRDefault="008D3EA7">
      <w:pPr>
        <w:pStyle w:val="27"/>
        <w:shd w:val="clear" w:color="auto" w:fill="auto"/>
        <w:tabs>
          <w:tab w:val="left" w:pos="851"/>
          <w:tab w:val="left" w:pos="1152"/>
        </w:tabs>
        <w:spacing w:before="0"/>
        <w:ind w:firstLine="709"/>
      </w:pPr>
      <w:proofErr w:type="spellStart"/>
      <w:r w:rsidRPr="008D3EA7">
        <w:rPr>
          <w:rFonts w:eastAsiaTheme="minorHAnsi"/>
        </w:rPr>
        <w:t>з</w:t>
      </w:r>
      <w:proofErr w:type="spellEnd"/>
      <w:r w:rsidRPr="008D3EA7">
        <w:rPr>
          <w:rFonts w:eastAsiaTheme="minorHAnsi"/>
        </w:rPr>
        <w:t>)</w:t>
      </w:r>
      <w:r w:rsidRPr="008D3EA7">
        <w:rPr>
          <w:rFonts w:eastAsiaTheme="minorHAnsi"/>
        </w:rPr>
        <w:tab/>
        <w:t>пропаганда принципов здорового и полноценного питания.</w:t>
      </w:r>
    </w:p>
    <w:p w:rsidR="006223C0" w:rsidRPr="008D3EA7" w:rsidRDefault="008D3EA7">
      <w:pPr>
        <w:pStyle w:val="27"/>
        <w:widowControl w:val="0"/>
        <w:numPr>
          <w:ilvl w:val="1"/>
          <w:numId w:val="3"/>
        </w:numPr>
        <w:shd w:val="clear" w:color="auto" w:fill="auto"/>
        <w:tabs>
          <w:tab w:val="left" w:pos="1364"/>
        </w:tabs>
        <w:spacing w:before="0" w:line="324" w:lineRule="exact"/>
        <w:ind w:firstLine="709"/>
      </w:pPr>
      <w:r w:rsidRPr="008D3EA7">
        <w:rPr>
          <w:rFonts w:eastAsiaTheme="minorHAnsi"/>
        </w:rPr>
        <w:t>Настоящее Положение разработано на основании следующих нормативно-правовых документов: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-</w:t>
      </w:r>
      <w:r w:rsidRPr="008D3EA7">
        <w:rPr>
          <w:rFonts w:eastAsiaTheme="minorHAnsi"/>
        </w:rPr>
        <w:tab/>
        <w:t>Федеральный закон от 30 марта 1999 года № 52-ФЗ «О санитарно - эпидемиологическом благополучии населения»;</w:t>
      </w:r>
    </w:p>
    <w:p w:rsidR="006223C0" w:rsidRPr="008D3EA7" w:rsidRDefault="008D3EA7">
      <w:pPr>
        <w:pStyle w:val="81"/>
        <w:numPr>
          <w:ilvl w:val="0"/>
          <w:numId w:val="4"/>
        </w:numPr>
        <w:shd w:val="clear" w:color="auto" w:fill="auto"/>
        <w:tabs>
          <w:tab w:val="left" w:pos="940"/>
        </w:tabs>
        <w:ind w:firstLine="709"/>
        <w:jc w:val="both"/>
        <w:rPr>
          <w:sz w:val="28"/>
          <w:szCs w:val="28"/>
        </w:rPr>
      </w:pPr>
      <w:r w:rsidRPr="008D3EA7">
        <w:rPr>
          <w:rFonts w:eastAsiaTheme="minorHAnsi"/>
          <w:sz w:val="28"/>
          <w:szCs w:val="28"/>
        </w:rPr>
        <w:t>Федеральный закон от 2 января 2000 года № 29-ФЗ «О качестве и безопасности пищевых продуктов»;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36"/>
        </w:tabs>
        <w:spacing w:before="0" w:line="317" w:lineRule="exact"/>
        <w:ind w:firstLine="709"/>
      </w:pPr>
      <w:r w:rsidRPr="008D3EA7">
        <w:rPr>
          <w:rFonts w:eastAsiaTheme="minorHAnsi"/>
        </w:rPr>
        <w:t>Федеральный закон от 29 декабря 2012 года № 273-ФЗ «Об образовании в Российской Федерации» (с последними изменениями);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97"/>
        </w:tabs>
        <w:spacing w:before="0"/>
        <w:ind w:firstLine="709"/>
      </w:pPr>
      <w:r w:rsidRPr="008D3EA7">
        <w:rPr>
          <w:rFonts w:eastAsiaTheme="minorHAnsi"/>
        </w:rPr>
        <w:t>постановление Правительства Российской Федерации от 26 декабря года № 1642 «Об утверждении государственной программы Российской Федерации «Развитие образования»;</w:t>
      </w:r>
    </w:p>
    <w:p w:rsidR="006223C0" w:rsidRPr="008D3EA7" w:rsidRDefault="008D3EA7">
      <w:pPr>
        <w:pStyle w:val="27"/>
        <w:shd w:val="clear" w:color="auto" w:fill="auto"/>
        <w:tabs>
          <w:tab w:val="left" w:pos="1894"/>
          <w:tab w:val="left" w:pos="3633"/>
          <w:tab w:val="left" w:pos="4886"/>
          <w:tab w:val="left" w:pos="5375"/>
          <w:tab w:val="left" w:pos="7305"/>
          <w:tab w:val="left" w:pos="7881"/>
          <w:tab w:val="left" w:pos="8648"/>
          <w:tab w:val="left" w:pos="9206"/>
        </w:tabs>
        <w:spacing w:before="0"/>
        <w:ind w:firstLine="709"/>
      </w:pPr>
      <w:r w:rsidRPr="008D3EA7">
        <w:rPr>
          <w:rFonts w:eastAsiaTheme="minorHAnsi"/>
        </w:rPr>
        <w:t>- закон Белгородской области от 31 октября 2014 года № 314 «Об образовании в Белгородской области»;</w:t>
      </w:r>
    </w:p>
    <w:p w:rsidR="006223C0" w:rsidRPr="008D3EA7" w:rsidRDefault="008D3EA7">
      <w:pPr>
        <w:pStyle w:val="27"/>
        <w:shd w:val="clear" w:color="auto" w:fill="auto"/>
        <w:tabs>
          <w:tab w:val="left" w:pos="1894"/>
          <w:tab w:val="left" w:pos="3633"/>
          <w:tab w:val="left" w:pos="4886"/>
          <w:tab w:val="left" w:pos="5375"/>
          <w:tab w:val="left" w:pos="7881"/>
          <w:tab w:val="left" w:pos="8648"/>
          <w:tab w:val="left" w:pos="9206"/>
        </w:tabs>
        <w:spacing w:before="0"/>
        <w:ind w:firstLine="709"/>
      </w:pPr>
      <w:r w:rsidRPr="008D3EA7">
        <w:rPr>
          <w:rFonts w:eastAsiaTheme="minorHAnsi"/>
        </w:rPr>
        <w:t>- закон Белгородской области от 28 декабря 2004 года № 165 «Социальный кодекс Белгородской области» (с изменениями);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97"/>
        </w:tabs>
        <w:spacing w:before="0"/>
        <w:ind w:firstLine="709"/>
      </w:pPr>
      <w:r w:rsidRPr="008D3EA7">
        <w:rPr>
          <w:rFonts w:eastAsiaTheme="minorHAnsi"/>
        </w:rPr>
        <w:t>постановление Правительства Белгородской области от 25 декабря 2023 года № 799-пп «Об утверждении государственной программы Белгородской области «Развитие образования Белгородской области»;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60"/>
        </w:tabs>
        <w:spacing w:before="0"/>
        <w:ind w:firstLine="709"/>
      </w:pPr>
      <w:r w:rsidRPr="008D3EA7">
        <w:rPr>
          <w:rFonts w:eastAsiaTheme="minorHAnsi"/>
        </w:rPr>
        <w:t>постановление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00"/>
        </w:tabs>
        <w:spacing w:before="0"/>
        <w:ind w:firstLine="709"/>
      </w:pPr>
      <w:r w:rsidRPr="008D3EA7">
        <w:rPr>
          <w:rFonts w:eastAsiaTheme="minorHAnsi"/>
        </w:rPr>
        <w:t>постановление Правительства Белгородской области от 24 декабря 2017 года № 469-пп «О мерах социальной поддержки детей из многодетных семей, обучающихся в общеобразовательных организациях Белгородской области» (с последними изменениями);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00"/>
        </w:tabs>
        <w:spacing w:before="0"/>
        <w:ind w:firstLine="709"/>
      </w:pPr>
      <w:r w:rsidRPr="008D3EA7">
        <w:rPr>
          <w:rFonts w:eastAsiaTheme="minorHAnsi"/>
        </w:rPr>
        <w:t xml:space="preserve">постановление Правительства Белгородской области от 02 августа 2022 года № 456-пп «О признании </w:t>
      </w:r>
      <w:proofErr w:type="gramStart"/>
      <w:r w:rsidRPr="008D3EA7">
        <w:rPr>
          <w:rFonts w:eastAsiaTheme="minorHAnsi"/>
        </w:rPr>
        <w:t>утратившим</w:t>
      </w:r>
      <w:proofErr w:type="gramEnd"/>
      <w:r w:rsidRPr="008D3EA7">
        <w:rPr>
          <w:rFonts w:eastAsiaTheme="minorHAnsi"/>
        </w:rPr>
        <w:t xml:space="preserve"> силу постановления Правительства Белгородской области от 26 июля 2010 года № 252-пп»;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57"/>
        </w:tabs>
        <w:spacing w:before="0"/>
        <w:ind w:firstLine="709"/>
      </w:pPr>
      <w:r w:rsidRPr="008D3EA7">
        <w:rPr>
          <w:rFonts w:eastAsiaTheme="minorHAnsi"/>
        </w:rPr>
        <w:t xml:space="preserve">Санитарно-эпидемиологические правила и нормативы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57"/>
        </w:tabs>
        <w:spacing w:before="0"/>
        <w:ind w:firstLine="709"/>
      </w:pPr>
      <w:r w:rsidRPr="008D3EA7">
        <w:rPr>
          <w:rFonts w:eastAsiaTheme="minorHAnsi"/>
        </w:rPr>
        <w:t>Санитарные правила СП 2.4.3648-20«Санитарно-эпидемиологические требования к организациям воспитания и обучения, отдыха и оздоровления детей и молодежи»;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64"/>
        </w:tabs>
        <w:spacing w:before="0"/>
        <w:ind w:firstLine="709"/>
      </w:pPr>
      <w:r w:rsidRPr="008D3EA7">
        <w:rPr>
          <w:rFonts w:eastAsiaTheme="minorHAnsi"/>
        </w:rPr>
        <w:t xml:space="preserve">Санитарно-эпидемиологические правила и нормативы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2.3.2.1078-01 «Гигиенические требования безопасности и пищевой ценности пищевых продуктов»;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71"/>
        </w:tabs>
        <w:spacing w:before="0"/>
        <w:ind w:firstLine="709"/>
      </w:pPr>
      <w:proofErr w:type="gramStart"/>
      <w:r w:rsidRPr="008D3EA7">
        <w:rPr>
          <w:rFonts w:eastAsiaTheme="minorHAnsi"/>
        </w:rPr>
        <w:t>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30 декабря 2019 года;</w:t>
      </w:r>
      <w:proofErr w:type="gramEnd"/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57"/>
        </w:tabs>
        <w:spacing w:before="0"/>
        <w:ind w:firstLine="709"/>
      </w:pPr>
      <w:r w:rsidRPr="008D3EA7">
        <w:rPr>
          <w:rFonts w:eastAsiaTheme="minorHAnsi"/>
        </w:rPr>
        <w:t>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 мая 2020 года;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57"/>
        </w:tabs>
        <w:spacing w:before="0"/>
        <w:ind w:firstLine="709"/>
      </w:pPr>
      <w:proofErr w:type="gramStart"/>
      <w:r w:rsidRPr="008D3EA7">
        <w:rPr>
          <w:rFonts w:eastAsiaTheme="minorHAnsi"/>
        </w:rPr>
        <w:t>Методические рекомендации МР 2.4.0180-20 «Родительский контроль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 мая 2020 года Федеральной службой по надзору в сфере защиты прав потребителей и благополучия человека.</w:t>
      </w:r>
      <w:proofErr w:type="gramEnd"/>
    </w:p>
    <w:p w:rsidR="006223C0" w:rsidRPr="008D3EA7" w:rsidRDefault="008D3EA7">
      <w:pPr>
        <w:pStyle w:val="27"/>
        <w:widowControl w:val="0"/>
        <w:numPr>
          <w:ilvl w:val="1"/>
          <w:numId w:val="3"/>
        </w:numPr>
        <w:shd w:val="clear" w:color="auto" w:fill="auto"/>
        <w:tabs>
          <w:tab w:val="left" w:pos="1337"/>
        </w:tabs>
        <w:spacing w:before="0" w:after="303" w:line="324" w:lineRule="exact"/>
        <w:ind w:firstLine="709"/>
      </w:pPr>
      <w:proofErr w:type="gramStart"/>
      <w:r w:rsidRPr="008D3EA7">
        <w:rPr>
          <w:rFonts w:eastAsiaTheme="minorHAnsi"/>
        </w:rPr>
        <w:t>Положение определяет основные организационные принципы питания обучающихся в муниципальных бюджетных общеобразовательных учреждениях Ровеньского района, принципы и методику формирования рационов питания и ассортимента пищевых продуктов, предназначенных для организации здорового питания обучающихся в общеобразовательных организациях, в том числе при отборе, закупках, приемке пищевых продуктов и продовольственного сырья, используемых в питании детей и подростков, составлении меню и ассортиментных перечней, в производстве, реализации и</w:t>
      </w:r>
      <w:proofErr w:type="gramEnd"/>
      <w:r w:rsidRPr="008D3EA7">
        <w:rPr>
          <w:rFonts w:eastAsiaTheme="minorHAnsi"/>
        </w:rPr>
        <w:t xml:space="preserve"> организации потребления продукции общественного питания, предназначенной для детей и подростков, а также содержит рекомендации по использованию продуктов повышенной биологической и пищевой ценности, в том числе обогащенных </w:t>
      </w:r>
      <w:proofErr w:type="spellStart"/>
      <w:r w:rsidRPr="008D3EA7">
        <w:rPr>
          <w:rFonts w:eastAsiaTheme="minorHAnsi"/>
        </w:rPr>
        <w:t>микронутриентами</w:t>
      </w:r>
      <w:proofErr w:type="spellEnd"/>
      <w:r w:rsidRPr="008D3EA7">
        <w:rPr>
          <w:rFonts w:eastAsiaTheme="minorHAnsi"/>
        </w:rPr>
        <w:t>.</w:t>
      </w:r>
    </w:p>
    <w:p w:rsidR="006223C0" w:rsidRPr="008D3EA7" w:rsidRDefault="008D3EA7">
      <w:pPr>
        <w:pStyle w:val="15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320" w:lineRule="exact"/>
        <w:ind w:firstLine="0"/>
      </w:pPr>
      <w:proofErr w:type="gramStart"/>
      <w:r w:rsidRPr="008D3EA7">
        <w:rPr>
          <w:rFonts w:eastAsiaTheme="minorHAnsi"/>
        </w:rPr>
        <w:t>Основные организационные принципы питания обучающихся в общеобразовательных организациях</w:t>
      </w:r>
      <w:proofErr w:type="gramEnd"/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Питание детей в школе регламентировано требованиями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года №32.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Питание детей, обучающихся по основным общеобразовательным программам в муниципальных бюджетных общеобразовательных учреждениях, организуется непосредственно указанными учреждениями.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Основным организационным принципом питания обучающихся в муниципальных бюджетных общеобразовательных учреждениях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 родительскую плату).</w:t>
      </w:r>
    </w:p>
    <w:p w:rsidR="006223C0" w:rsidRPr="008D3EA7" w:rsidRDefault="008D3EA7">
      <w:pPr>
        <w:pStyle w:val="27"/>
        <w:widowControl w:val="0"/>
        <w:numPr>
          <w:ilvl w:val="1"/>
          <w:numId w:val="3"/>
        </w:numPr>
        <w:shd w:val="clear" w:color="auto" w:fill="auto"/>
        <w:tabs>
          <w:tab w:val="left" w:pos="1337"/>
        </w:tabs>
        <w:spacing w:before="0"/>
        <w:ind w:firstLine="709"/>
      </w:pPr>
      <w:r w:rsidRPr="008D3EA7">
        <w:rPr>
          <w:rFonts w:eastAsiaTheme="minorHAnsi"/>
        </w:rPr>
        <w:t>Для обучающихся муниципальных бюджетных общеобразовательных учреждений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6223C0" w:rsidRPr="008D3EA7" w:rsidRDefault="008D3EA7">
      <w:pPr>
        <w:pStyle w:val="27"/>
        <w:widowControl w:val="0"/>
        <w:numPr>
          <w:ilvl w:val="1"/>
          <w:numId w:val="3"/>
        </w:numPr>
        <w:shd w:val="clear" w:color="auto" w:fill="auto"/>
        <w:tabs>
          <w:tab w:val="left" w:pos="1337"/>
        </w:tabs>
        <w:spacing w:before="0"/>
        <w:ind w:firstLine="709"/>
      </w:pPr>
      <w:r w:rsidRPr="008D3EA7">
        <w:rPr>
          <w:rFonts w:eastAsiaTheme="minorHAnsi"/>
        </w:rPr>
        <w:t>Бесплатным двухразовым горячим питанием (завтрак и обед) в муниципальных бюджетных общеобразовательных учреждениях обеспечиваются следующие категории обучающихся: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- дети-инвалиды;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- обучающиеся с ограниченными возможностями здоровья;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- </w:t>
      </w:r>
      <w:proofErr w:type="gramStart"/>
      <w:r w:rsidRPr="008D3EA7">
        <w:rPr>
          <w:rFonts w:eastAsiaTheme="minorHAnsi"/>
        </w:rPr>
        <w:t>обучающиеся</w:t>
      </w:r>
      <w:proofErr w:type="gramEnd"/>
      <w:r w:rsidRPr="008D3EA7">
        <w:rPr>
          <w:rFonts w:eastAsiaTheme="minorHAnsi"/>
        </w:rPr>
        <w:t xml:space="preserve"> из многодетных семей;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Обучающиеся 1 – 4 классов льготных категорий, указанные в настоящем пункте обеспечиваются 1 раз в день бесплатным горячим питанием (завтрак), предусматривающим наличие горячего блюда, не считая горячего напитка,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Второй приём пищи (обед) для обучающихся 1 – 4 классов льготных категорий, указанных в настоящем пункте обеспечивается за счёт средств муниципального бюджета.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Двухразовое питание обучающихся 5 – 11 классов льготных категорий, указанных в настоящем пункте обеспечивается за счёт средств муниципального бюджета.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proofErr w:type="gramStart"/>
      <w:r w:rsidRPr="008D3EA7">
        <w:rPr>
          <w:rFonts w:eastAsiaTheme="minorHAnsi"/>
        </w:rPr>
        <w:t>Организация бесплатного двухразового питания обучающихся с ограниченными возможностями здоровья и детей-инвалидов в муниципальных бюджетных общеобразовательных учреждениях осуществляется в соответствии с Порядком, утверждённым постановлением Правительством Белгородской области от 27 февраля 2023 года № 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области».</w:t>
      </w:r>
      <w:proofErr w:type="gramEnd"/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proofErr w:type="gramStart"/>
      <w:r w:rsidRPr="008D3EA7">
        <w:rPr>
          <w:rFonts w:eastAsiaTheme="minorHAnsi"/>
        </w:rPr>
        <w:t xml:space="preserve">Все категории обучающихся с 1 по 11 класс </w:t>
      </w:r>
      <w:r w:rsidR="0053320F">
        <w:rPr>
          <w:rFonts w:eastAsiaTheme="minorHAnsi"/>
        </w:rPr>
        <w:t xml:space="preserve">в муниципальных бюджетных общеобразовательных учреждениях </w:t>
      </w:r>
      <w:r w:rsidRPr="008D3EA7">
        <w:rPr>
          <w:rFonts w:eastAsiaTheme="minorHAnsi"/>
        </w:rPr>
        <w:t xml:space="preserve">обеспечиваются </w:t>
      </w:r>
      <w:r w:rsidR="0053320F">
        <w:rPr>
          <w:rFonts w:eastAsiaTheme="minorHAnsi"/>
        </w:rPr>
        <w:t xml:space="preserve">бесплатным </w:t>
      </w:r>
      <w:r w:rsidRPr="008D3EA7">
        <w:rPr>
          <w:rFonts w:eastAsiaTheme="minorHAnsi"/>
        </w:rPr>
        <w:t>одноразовым горячим питанием (завтрак).</w:t>
      </w:r>
      <w:proofErr w:type="gramEnd"/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Вторым </w:t>
      </w:r>
      <w:r w:rsidR="0053320F">
        <w:rPr>
          <w:rFonts w:eastAsiaTheme="minorHAnsi"/>
        </w:rPr>
        <w:t xml:space="preserve">бесплатным </w:t>
      </w:r>
      <w:r w:rsidRPr="008D3EA7">
        <w:rPr>
          <w:rFonts w:eastAsiaTheme="minorHAnsi"/>
        </w:rPr>
        <w:t xml:space="preserve">приёмом пищи (обед) обеспечиваются следующие категории </w:t>
      </w:r>
      <w:proofErr w:type="gramStart"/>
      <w:r w:rsidRPr="008D3EA7">
        <w:rPr>
          <w:rFonts w:eastAsiaTheme="minorHAnsi"/>
        </w:rPr>
        <w:t>обучающихся</w:t>
      </w:r>
      <w:proofErr w:type="gramEnd"/>
      <w:r w:rsidRPr="008D3EA7">
        <w:rPr>
          <w:rFonts w:eastAsiaTheme="minorHAnsi"/>
        </w:rPr>
        <w:t>: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- </w:t>
      </w:r>
      <w:r w:rsidR="0053320F">
        <w:rPr>
          <w:rFonts w:eastAsiaTheme="minorHAnsi"/>
        </w:rPr>
        <w:t xml:space="preserve">дети </w:t>
      </w:r>
      <w:r w:rsidRPr="008D3EA7">
        <w:rPr>
          <w:rFonts w:eastAsiaTheme="minorHAnsi"/>
        </w:rPr>
        <w:t>из многодетных семей при подтверждении статуса удостоверением;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- </w:t>
      </w:r>
      <w:r w:rsidR="0053320F">
        <w:rPr>
          <w:rFonts w:eastAsiaTheme="minorHAnsi"/>
        </w:rPr>
        <w:t xml:space="preserve">дети </w:t>
      </w:r>
      <w:r w:rsidRPr="008D3EA7">
        <w:rPr>
          <w:rFonts w:eastAsiaTheme="minorHAnsi"/>
        </w:rPr>
        <w:t xml:space="preserve">с ограниченными возможностями здоровья при подтверждении статуса документом </w:t>
      </w:r>
      <w:proofErr w:type="spellStart"/>
      <w:r w:rsidRPr="008D3EA7">
        <w:rPr>
          <w:rFonts w:eastAsiaTheme="minorHAnsi"/>
        </w:rPr>
        <w:t>психолого-медико-педагогической</w:t>
      </w:r>
      <w:proofErr w:type="spellEnd"/>
      <w:r w:rsidRPr="008D3EA7">
        <w:rPr>
          <w:rFonts w:eastAsiaTheme="minorHAnsi"/>
        </w:rPr>
        <w:t xml:space="preserve"> комиссии;</w:t>
      </w:r>
    </w:p>
    <w:p w:rsidR="004A0530" w:rsidRDefault="008D3EA7">
      <w:pPr>
        <w:pStyle w:val="27"/>
        <w:shd w:val="clear" w:color="auto" w:fill="auto"/>
        <w:spacing w:before="0"/>
        <w:ind w:firstLine="709"/>
        <w:rPr>
          <w:rFonts w:eastAsiaTheme="minorHAnsi"/>
        </w:rPr>
      </w:pPr>
      <w:r w:rsidRPr="008D3EA7">
        <w:rPr>
          <w:rFonts w:eastAsiaTheme="minorHAnsi"/>
        </w:rPr>
        <w:t>- дети-инвалиды при наличии медицинского документа</w:t>
      </w:r>
      <w:r w:rsidR="004A0530">
        <w:rPr>
          <w:rFonts w:eastAsiaTheme="minorHAnsi"/>
        </w:rPr>
        <w:t>;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4A0530">
        <w:rPr>
          <w:rFonts w:eastAsiaTheme="minorHAnsi"/>
        </w:rPr>
        <w:t xml:space="preserve">2.3. </w:t>
      </w:r>
      <w:proofErr w:type="gramStart"/>
      <w:r w:rsidRPr="004A0530">
        <w:rPr>
          <w:rFonts w:eastAsiaTheme="minorHAnsi"/>
        </w:rPr>
        <w:t>При переводе на дистанционный формат обучения в силу</w:t>
      </w:r>
      <w:r w:rsidRPr="008D3EA7">
        <w:rPr>
          <w:rFonts w:eastAsiaTheme="minorHAnsi"/>
        </w:rPr>
        <w:t xml:space="preserve"> сложившихся объективных обстоятельств в соответствии с распорядительным актом</w:t>
      </w:r>
      <w:proofErr w:type="gramEnd"/>
      <w:r w:rsidRPr="008D3EA7">
        <w:rPr>
          <w:rFonts w:eastAsiaTheme="minorHAnsi"/>
        </w:rPr>
        <w:t xml:space="preserve"> управления образования администрации Ровеньского района, обучающимся, не имеющим льгот,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одноразового питания (завтрак):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- 1 – 4 классы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- 5 – 11 классы за счёт средств муниципального бюджета.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proofErr w:type="gramStart"/>
      <w:r w:rsidRPr="008D3EA7">
        <w:rPr>
          <w:rFonts w:eastAsiaTheme="minorHAnsi"/>
        </w:rPr>
        <w:t>Обучающимся</w:t>
      </w:r>
      <w:proofErr w:type="gramEnd"/>
      <w:r w:rsidRPr="008D3EA7">
        <w:rPr>
          <w:rFonts w:eastAsiaTheme="minorHAnsi"/>
        </w:rPr>
        <w:t xml:space="preserve"> льготных категорий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двухразового питания (завтрак, обед):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- 1 – 4 классы (завтрак)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- 5 – 11 классы (завтрак) за счёт средств муниципального бюджета;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- 1 – 11 классы (обед) за счёт средств муниципального бюджета.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Обучающиеся, получающие образование на дому в соответствии с медицинским заключением, обеспечиваются продуктовыми наборами, исходя из фактической стоимости двухразового питания (завтрак и обед) в день на весь период указанного обучения в соответствии с приказом общеобразовательной организации за счёт средств муниципального бюджета.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Порядок формирования и выдачи продуктовых наборов определяется локальными актами управления образования администрации Ровеньского района и муниципальных бюджетных общеобразовательных учреждений, нормативными правовыми актами, действующими на момент организации питания.</w:t>
      </w:r>
    </w:p>
    <w:p w:rsidR="006223C0" w:rsidRPr="00161E09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01"/>
        </w:tabs>
        <w:spacing w:before="0" w:line="324" w:lineRule="exact"/>
        <w:ind w:left="0" w:firstLine="709"/>
      </w:pPr>
      <w:r w:rsidRPr="008D3EA7">
        <w:rPr>
          <w:rFonts w:eastAsiaTheme="minorHAnsi"/>
        </w:rPr>
        <w:t>Режим работы школьной столовой должен соответствовать режиму работы общеобразовательного учреждения.</w:t>
      </w:r>
    </w:p>
    <w:p w:rsidR="00161E09" w:rsidRPr="008D3EA7" w:rsidRDefault="00161E09" w:rsidP="00161E09">
      <w:pPr>
        <w:pStyle w:val="27"/>
        <w:widowControl w:val="0"/>
        <w:shd w:val="clear" w:color="auto" w:fill="auto"/>
        <w:tabs>
          <w:tab w:val="left" w:pos="1301"/>
        </w:tabs>
        <w:spacing w:before="0" w:line="324" w:lineRule="exact"/>
        <w:ind w:left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420"/>
        <w:gridCol w:w="1689"/>
        <w:gridCol w:w="4982"/>
      </w:tblGrid>
      <w:tr w:rsidR="006223C0" w:rsidTr="008D3EA7">
        <w:trPr>
          <w:trHeight w:hRule="exact" w:val="860"/>
        </w:trPr>
        <w:tc>
          <w:tcPr>
            <w:tcW w:w="2420" w:type="dxa"/>
            <w:vMerge w:val="restart"/>
            <w:shd w:val="clear" w:color="auto" w:fill="FFFFFF"/>
            <w:vAlign w:val="center"/>
          </w:tcPr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</w:t>
            </w:r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часов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23C0" w:rsidRDefault="008D3EA7">
            <w:pPr>
              <w:pStyle w:val="2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один прием пищи – завтрак (для детей, обучающихся в первую смену) или обед (для детей, обучающихся во вторую смену)</w:t>
            </w:r>
          </w:p>
        </w:tc>
      </w:tr>
      <w:tr w:rsidR="006223C0" w:rsidTr="008D3EA7">
        <w:trPr>
          <w:trHeight w:hRule="exact" w:val="1865"/>
        </w:trPr>
        <w:tc>
          <w:tcPr>
            <w:tcW w:w="2420" w:type="dxa"/>
            <w:vMerge/>
            <w:shd w:val="clear" w:color="auto" w:fill="FFFFFF"/>
            <w:vAlign w:val="center"/>
          </w:tcPr>
          <w:p w:rsidR="006223C0" w:rsidRDefault="00622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FFFF"/>
            <w:vAlign w:val="center"/>
          </w:tcPr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6 часов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23C0" w:rsidRDefault="008D3EA7">
            <w:pPr>
              <w:pStyle w:val="27"/>
              <w:shd w:val="clear" w:color="auto" w:fill="auto"/>
              <w:spacing w:before="0" w:line="277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не </w:t>
            </w:r>
            <w:proofErr w:type="gramStart"/>
            <w:r>
              <w:rPr>
                <w:rStyle w:val="212pt"/>
              </w:rPr>
              <w:t>менее двух приемов пищи</w:t>
            </w:r>
            <w:proofErr w:type="gramEnd"/>
            <w:r>
              <w:rPr>
                <w:rStyle w:val="212pt"/>
              </w:rPr>
              <w:t xml:space="preserve">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6223C0" w:rsidTr="008D3EA7">
        <w:trPr>
          <w:trHeight w:hRule="exact" w:val="472"/>
        </w:trPr>
        <w:tc>
          <w:tcPr>
            <w:tcW w:w="2420" w:type="dxa"/>
            <w:vMerge w:val="restart"/>
            <w:shd w:val="clear" w:color="auto" w:fill="FFFFFF"/>
            <w:vAlign w:val="center"/>
          </w:tcPr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продленного дня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общеобразовательной</w:t>
            </w:r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23C0" w:rsidRDefault="008D3EA7">
            <w:pPr>
              <w:pStyle w:val="2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дополнительно к завтраку обед</w:t>
            </w:r>
          </w:p>
        </w:tc>
      </w:tr>
      <w:tr w:rsidR="006223C0" w:rsidTr="008D3EA7">
        <w:trPr>
          <w:trHeight w:hRule="exact" w:val="846"/>
        </w:trPr>
        <w:tc>
          <w:tcPr>
            <w:tcW w:w="2420" w:type="dxa"/>
            <w:vMerge/>
            <w:shd w:val="clear" w:color="auto" w:fill="FFFFFF"/>
            <w:vAlign w:val="center"/>
          </w:tcPr>
          <w:p w:rsidR="006223C0" w:rsidRDefault="00622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shd w:val="clear" w:color="auto" w:fill="FFFFFF"/>
            <w:vAlign w:val="center"/>
          </w:tcPr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17.00-18.00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23C0" w:rsidRDefault="008D3EA7">
            <w:pPr>
              <w:pStyle w:val="2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дополнительно обед и полдник</w:t>
            </w:r>
          </w:p>
        </w:tc>
      </w:tr>
      <w:tr w:rsidR="006223C0" w:rsidTr="008D3EA7">
        <w:trPr>
          <w:trHeight w:val="274"/>
        </w:trPr>
        <w:tc>
          <w:tcPr>
            <w:tcW w:w="2420" w:type="dxa"/>
            <w:shd w:val="clear" w:color="auto" w:fill="FFFFFF"/>
            <w:vAlign w:val="center"/>
          </w:tcPr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</w:t>
            </w:r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(обучающиеся на</w:t>
            </w:r>
            <w:proofErr w:type="gramEnd"/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подвозе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89" w:type="dxa"/>
            <w:shd w:val="clear" w:color="auto" w:fill="FFFFFF"/>
            <w:vAlign w:val="center"/>
          </w:tcPr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6 часов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учетом времени</w:t>
            </w:r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следования</w:t>
            </w:r>
          </w:p>
          <w:p w:rsidR="006223C0" w:rsidRDefault="008D3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223C0" w:rsidRDefault="008D3EA7">
            <w:pPr>
              <w:pStyle w:val="27"/>
              <w:shd w:val="clear" w:color="auto" w:fill="auto"/>
              <w:spacing w:before="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дополнительно к завтраку обед</w:t>
            </w:r>
          </w:p>
        </w:tc>
      </w:tr>
    </w:tbl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За каждым классом в столовой должны быть закреплены определенные обеденные столы.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69"/>
        </w:tabs>
        <w:spacing w:before="0"/>
        <w:ind w:left="0" w:firstLine="709"/>
      </w:pPr>
      <w:r w:rsidRPr="008D3EA7">
        <w:rPr>
          <w:rFonts w:eastAsiaTheme="minorHAnsi"/>
        </w:rPr>
        <w:t>Ответственность за организацию качественного питания в муниципальных бюджетных общеобразовательных учреждениях возлагается непосредственно на их руководителей.</w:t>
      </w:r>
    </w:p>
    <w:p w:rsidR="006223C0" w:rsidRPr="008D3EA7" w:rsidRDefault="008D3EA7">
      <w:pPr>
        <w:pStyle w:val="27"/>
        <w:shd w:val="clear" w:color="auto" w:fill="auto"/>
        <w:tabs>
          <w:tab w:val="left" w:pos="2575"/>
          <w:tab w:val="left" w:pos="4732"/>
          <w:tab w:val="left" w:pos="7932"/>
        </w:tabs>
        <w:spacing w:before="0"/>
        <w:ind w:firstLine="709"/>
      </w:pPr>
      <w:r w:rsidRPr="008D3EA7">
        <w:rPr>
          <w:rFonts w:eastAsiaTheme="minorHAnsi"/>
        </w:rPr>
        <w:t xml:space="preserve">Координацию деятельности муниципальных бюджетных общеобразовательных учреждений по организации питания обучающихся и </w:t>
      </w:r>
      <w:proofErr w:type="gramStart"/>
      <w:r w:rsidRPr="008D3EA7">
        <w:rPr>
          <w:rFonts w:eastAsiaTheme="minorHAnsi"/>
        </w:rPr>
        <w:t>контроль за</w:t>
      </w:r>
      <w:proofErr w:type="gramEnd"/>
      <w:r w:rsidRPr="008D3EA7">
        <w:rPr>
          <w:rFonts w:eastAsiaTheme="minorHAnsi"/>
        </w:rPr>
        <w:t xml:space="preserve"> исполнением ими законодательства РФ в сфере организации питания обучающихся муниципальных бюджетных общеобразовательных учреждений осуществляет управление образования администрации Ровеньского района.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Ответственные руководители муниципальных бюджетных общеобразовательных учреждений обеспечивают в части своей компетенции межведомственное взаимодействие и координацию работы различных государственных служб и организаций по </w:t>
      </w:r>
      <w:proofErr w:type="gramStart"/>
      <w:r w:rsidRPr="008D3EA7">
        <w:rPr>
          <w:rFonts w:eastAsiaTheme="minorHAnsi"/>
        </w:rPr>
        <w:t>контролю за</w:t>
      </w:r>
      <w:proofErr w:type="gramEnd"/>
      <w:r w:rsidRPr="008D3EA7">
        <w:rPr>
          <w:rFonts w:eastAsiaTheme="minorHAnsi"/>
        </w:rPr>
        <w:t xml:space="preserve"> качеством школьного питания.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Руководитель муниципального бюджетного общеобразовательного учреждения назначает приказом ответственного организатора школьного питания из числа работников данного учреждения  с определением ему функциональных обязанностей и ответственного за осуществление контроля качества поступающей в образовательную организацию продовольственной продукции.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69"/>
        </w:tabs>
        <w:spacing w:before="0"/>
        <w:ind w:left="0" w:firstLine="709"/>
      </w:pPr>
      <w:r w:rsidRPr="008D3EA7">
        <w:rPr>
          <w:rFonts w:eastAsiaTheme="minorHAnsi"/>
        </w:rPr>
        <w:t xml:space="preserve">Администрация общеобразовательной организации совместно с Попечительскими советами, родительскими комитетами и предприятиями общественного питания на платной и бесплатной основах обязана организовывать горячее питание </w:t>
      </w:r>
      <w:proofErr w:type="gramStart"/>
      <w:r w:rsidRPr="008D3EA7">
        <w:rPr>
          <w:rFonts w:eastAsiaTheme="minorHAnsi"/>
        </w:rPr>
        <w:t>для</w:t>
      </w:r>
      <w:proofErr w:type="gramEnd"/>
      <w:r w:rsidRPr="008D3EA7">
        <w:rPr>
          <w:rFonts w:eastAsiaTheme="minorHAnsi"/>
        </w:rPr>
        <w:t xml:space="preserve"> обучающихся.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При организации питания детей руководители муниципальных бюджетных общеобразовательных учреждений обязаны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proofErr w:type="gramStart"/>
      <w:r w:rsidRPr="008D3EA7">
        <w:rPr>
          <w:rFonts w:eastAsiaTheme="minorHAnsi"/>
        </w:rPr>
        <w:t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(назначения лечащего врача).</w:t>
      </w:r>
      <w:proofErr w:type="gramEnd"/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На основании полученных документов руководитель образовательной организации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Индивидуальное меню должно быть разработано специалисто</w:t>
      </w:r>
      <w:proofErr w:type="gramStart"/>
      <w:r w:rsidRPr="008D3EA7">
        <w:rPr>
          <w:rFonts w:eastAsiaTheme="minorHAnsi"/>
        </w:rPr>
        <w:t>м-</w:t>
      </w:r>
      <w:proofErr w:type="gramEnd"/>
      <w:r w:rsidRPr="008D3EA7">
        <w:rPr>
          <w:rFonts w:eastAsiaTheme="minorHAnsi"/>
        </w:rPr>
        <w:t xml:space="preserve"> диетологом с учетом заболевания ребенка.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 w:rsidRPr="008D3EA7">
        <w:rPr>
          <w:rFonts w:eastAsiaTheme="minorHAnsi"/>
        </w:rPr>
        <w:t>целиакия</w:t>
      </w:r>
      <w:proofErr w:type="spellEnd"/>
      <w:r w:rsidRPr="008D3EA7">
        <w:rPr>
          <w:rFonts w:eastAsiaTheme="minorHAnsi"/>
        </w:rPr>
        <w:t xml:space="preserve">, </w:t>
      </w:r>
      <w:proofErr w:type="spellStart"/>
      <w:r w:rsidRPr="008D3EA7">
        <w:rPr>
          <w:rFonts w:eastAsiaTheme="minorHAnsi"/>
        </w:rPr>
        <w:t>фенилкетонурия</w:t>
      </w:r>
      <w:proofErr w:type="spellEnd"/>
      <w:r w:rsidRPr="008D3EA7">
        <w:rPr>
          <w:rFonts w:eastAsiaTheme="minorHAnsi"/>
        </w:rPr>
        <w:t xml:space="preserve">, </w:t>
      </w:r>
      <w:proofErr w:type="spellStart"/>
      <w:r w:rsidRPr="008D3EA7">
        <w:rPr>
          <w:rFonts w:eastAsiaTheme="minorHAnsi"/>
        </w:rPr>
        <w:t>муковисцидоз</w:t>
      </w:r>
      <w:proofErr w:type="spellEnd"/>
      <w:r w:rsidRPr="008D3EA7">
        <w:rPr>
          <w:rFonts w:eastAsiaTheme="minorHAnsi"/>
        </w:rP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Для детей с сахарным диабетом, </w:t>
      </w:r>
      <w:proofErr w:type="spellStart"/>
      <w:r w:rsidRPr="008D3EA7">
        <w:rPr>
          <w:rFonts w:eastAsiaTheme="minorHAnsi"/>
        </w:rPr>
        <w:t>целиакией</w:t>
      </w:r>
      <w:proofErr w:type="spellEnd"/>
      <w:r w:rsidRPr="008D3EA7">
        <w:rPr>
          <w:rFonts w:eastAsiaTheme="minorHAnsi"/>
        </w:rPr>
        <w:t xml:space="preserve">, </w:t>
      </w:r>
      <w:proofErr w:type="spellStart"/>
      <w:r w:rsidRPr="008D3EA7">
        <w:rPr>
          <w:rFonts w:eastAsiaTheme="minorHAnsi"/>
        </w:rPr>
        <w:t>фенилкетонурией</w:t>
      </w:r>
      <w:proofErr w:type="spellEnd"/>
      <w:r w:rsidRPr="008D3EA7">
        <w:rPr>
          <w:rFonts w:eastAsiaTheme="minorHAnsi"/>
        </w:rPr>
        <w:t xml:space="preserve">, </w:t>
      </w:r>
      <w:proofErr w:type="spellStart"/>
      <w:r w:rsidRPr="008D3EA7">
        <w:rPr>
          <w:rFonts w:eastAsiaTheme="minorHAnsi"/>
        </w:rPr>
        <w:t>муковисцидозом</w:t>
      </w:r>
      <w:proofErr w:type="spellEnd"/>
      <w:r w:rsidRPr="008D3EA7">
        <w:rPr>
          <w:rFonts w:eastAsiaTheme="minorHAnsi"/>
        </w:rPr>
        <w:t>, разрабатывается цикличное меню с учетом имеющейся у ребенка патологии.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proofErr w:type="gramStart"/>
      <w:r w:rsidRPr="008D3EA7">
        <w:rPr>
          <w:rFonts w:eastAsiaTheme="minorHAnsi"/>
        </w:rPr>
        <w:t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proofErr w:type="gramEnd"/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4"/>
        </w:tabs>
        <w:spacing w:before="0"/>
        <w:ind w:left="0" w:firstLine="709"/>
      </w:pPr>
      <w:r w:rsidRPr="008D3EA7">
        <w:rPr>
          <w:rFonts w:eastAsiaTheme="minorHAnsi"/>
        </w:rPr>
        <w:t xml:space="preserve">Организация питания в общеобразовательных организациях может </w:t>
      </w:r>
      <w:r w:rsidRPr="008D3EA7">
        <w:rPr>
          <w:rStyle w:val="212pt"/>
          <w:rFonts w:eastAsiaTheme="minorHAnsi"/>
          <w:sz w:val="28"/>
          <w:szCs w:val="28"/>
        </w:rPr>
        <w:t xml:space="preserve">осуществляться с помощью индустриальных способов производства питания </w:t>
      </w:r>
      <w:r w:rsidRPr="008D3EA7">
        <w:rPr>
          <w:rFonts w:eastAsiaTheme="minorHAnsi"/>
        </w:rPr>
        <w:t>и производства кулинарной продукции непосредственно на пищеблоках общеобразовательных организаций в соответствии с санитарно-эпидемиологическими требованиями.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К обслуживанию горячим питанием школьников допускаются предприятия различных организационно-правовых форм - победители конкурсного отбора (процедур) размещения государственного заказа, имеющие 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 питания).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 xml:space="preserve">Индустриальными способами производства питания для общеобразовательных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8D3EA7">
        <w:rPr>
          <w:rFonts w:eastAsiaTheme="minorHAnsi"/>
        </w:rPr>
        <w:t>доготовочными</w:t>
      </w:r>
      <w:proofErr w:type="spellEnd"/>
      <w:r w:rsidRPr="008D3EA7">
        <w:rPr>
          <w:rFonts w:eastAsiaTheme="minorHAnsi"/>
        </w:rPr>
        <w:t xml:space="preserve"> и раздаточными столовыми общеобразовательных учреждений.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102"/>
        </w:tabs>
        <w:spacing w:before="0"/>
        <w:ind w:left="0" w:firstLine="709"/>
      </w:pPr>
      <w:r w:rsidRPr="008D3EA7">
        <w:rPr>
          <w:rFonts w:eastAsiaTheme="minorHAnsi"/>
        </w:rPr>
        <w:t>В общеобразовательных организациях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Питьевой режим должен быть организован посредством установки стационарных питьевых фонтанчиков, устрой</w:t>
      </w:r>
      <w:proofErr w:type="gramStart"/>
      <w:r w:rsidRPr="008D3EA7">
        <w:rPr>
          <w:rFonts w:eastAsiaTheme="minorHAnsi"/>
        </w:rPr>
        <w:t>ств дл</w:t>
      </w:r>
      <w:proofErr w:type="gramEnd"/>
      <w:r w:rsidRPr="008D3EA7">
        <w:rPr>
          <w:rFonts w:eastAsiaTheme="minorHAnsi"/>
        </w:rPr>
        <w:t>я выдачи воды, выдачи упакованной питьевой воды или с использованием кипяченой питьевой воды.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Чаша фонтанчика должна ежедневно обрабатываться с применением моющих и дезинфицирующих средств.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proofErr w:type="gramStart"/>
      <w:r w:rsidRPr="008D3EA7">
        <w:rPr>
          <w:rFonts w:eastAsiaTheme="minorHAnsi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8D3EA7">
        <w:rPr>
          <w:rFonts w:eastAsiaTheme="minorHAnsi"/>
        </w:rPr>
        <w:t xml:space="preserve"> контейнеров - для сбора использованной посуды одноразового применения.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Упакованная (</w:t>
      </w:r>
      <w:proofErr w:type="spellStart"/>
      <w:r w:rsidRPr="008D3EA7">
        <w:rPr>
          <w:rFonts w:eastAsiaTheme="minorHAnsi"/>
        </w:rPr>
        <w:t>бутилированная</w:t>
      </w:r>
      <w:proofErr w:type="spellEnd"/>
      <w:r w:rsidRPr="008D3EA7">
        <w:rPr>
          <w:rFonts w:eastAsiaTheme="minorHAnsi"/>
        </w:rPr>
        <w:t>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r w:rsidRPr="008D3EA7">
        <w:rPr>
          <w:rFonts w:eastAsiaTheme="minorHAnsi"/>
        </w:rPr>
        <w:t>Должен быть обеспечен свободный доступ обучающихся к питьевой воде в течение всего времени их пребывания в общеобразовательном учреждении.</w:t>
      </w:r>
    </w:p>
    <w:p w:rsidR="006223C0" w:rsidRPr="008D3EA7" w:rsidRDefault="008D3EA7">
      <w:pPr>
        <w:pStyle w:val="27"/>
        <w:shd w:val="clear" w:color="auto" w:fill="auto"/>
        <w:spacing w:before="0"/>
        <w:ind w:firstLine="709"/>
      </w:pPr>
      <w:proofErr w:type="spellStart"/>
      <w:r w:rsidRPr="008D3EA7">
        <w:rPr>
          <w:rFonts w:eastAsiaTheme="minorHAnsi"/>
        </w:rPr>
        <w:t>Кулеры</w:t>
      </w:r>
      <w:proofErr w:type="spellEnd"/>
      <w:r w:rsidRPr="008D3EA7">
        <w:rPr>
          <w:rFonts w:eastAsiaTheme="minorHAnsi"/>
        </w:rPr>
        <w:t xml:space="preserve"> должны размещаться в местах, не подвергающихся попаданию прямых солнечных лучей. </w:t>
      </w:r>
      <w:proofErr w:type="spellStart"/>
      <w:r w:rsidRPr="008D3EA7">
        <w:rPr>
          <w:rFonts w:eastAsiaTheme="minorHAnsi"/>
        </w:rPr>
        <w:t>Кулеры</w:t>
      </w:r>
      <w:proofErr w:type="spellEnd"/>
      <w:r w:rsidRPr="008D3EA7">
        <w:rPr>
          <w:rFonts w:eastAsiaTheme="minorHAnsi"/>
        </w:rPr>
        <w:t xml:space="preserve"> должны подвергаться мойке с периодичностью, предусмотренной инструкцией по эксплуатации, но не реже одного раза в </w:t>
      </w:r>
      <w:r w:rsidRPr="008D3EA7">
        <w:rPr>
          <w:rStyle w:val="212pt"/>
          <w:rFonts w:eastAsiaTheme="minorHAnsi"/>
          <w:sz w:val="28"/>
          <w:szCs w:val="28"/>
        </w:rPr>
        <w:t xml:space="preserve">семь </w:t>
      </w:r>
      <w:r w:rsidRPr="008D3EA7">
        <w:rPr>
          <w:rFonts w:eastAsiaTheme="minorHAnsi"/>
        </w:rPr>
        <w:t xml:space="preserve">дней. </w:t>
      </w:r>
      <w:r w:rsidRPr="008D3EA7">
        <w:rPr>
          <w:rStyle w:val="212pt"/>
          <w:rFonts w:eastAsiaTheme="minorHAnsi"/>
          <w:sz w:val="28"/>
          <w:szCs w:val="28"/>
        </w:rPr>
        <w:t xml:space="preserve">Мойка кулера с применением дезинфекционного </w:t>
      </w:r>
      <w:r w:rsidRPr="008D3EA7">
        <w:rPr>
          <w:rFonts w:eastAsiaTheme="minorHAnsi"/>
        </w:rPr>
        <w:t>средства должна проводиться не реже одного раза в три месяца.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 кипятить воду нужно не менее 5 минут;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816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 w:rsidRPr="008D3EA7">
        <w:rPr>
          <w:rFonts w:eastAsiaTheme="minorHAnsi"/>
        </w:rPr>
        <w:t>бутилированной</w:t>
      </w:r>
      <w:proofErr w:type="spellEnd"/>
      <w:r w:rsidRPr="008D3EA7">
        <w:rPr>
          <w:rFonts w:eastAsiaTheme="minorHAnsi"/>
        </w:rP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53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Проверка качества пищи, соблюдение рецептур и технологических режимов осуществляется </w:t>
      </w:r>
      <w:proofErr w:type="spellStart"/>
      <w:r w:rsidRPr="008D3EA7">
        <w:rPr>
          <w:rFonts w:eastAsiaTheme="minorHAnsi"/>
        </w:rPr>
        <w:t>бракеражной</w:t>
      </w:r>
      <w:proofErr w:type="spellEnd"/>
      <w:r w:rsidRPr="008D3EA7">
        <w:rPr>
          <w:rFonts w:eastAsiaTheme="minorHAnsi"/>
        </w:rPr>
        <w:t xml:space="preserve"> комиссией (назначается приказом по образовательной организации), в состав которой входят медицинский работник общеобразовательной организации, заведующий производством, организатор школьного питания (дежурный учитель).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целях контроля качества и безопасности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  <w:proofErr w:type="gramStart"/>
      <w:r w:rsidRPr="008D3EA7">
        <w:rPr>
          <w:rFonts w:eastAsiaTheme="minorHAnsi"/>
        </w:rPr>
        <w:t>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бутерброды должны оставляться поштучно, целиком (в объеме одной порции).</w:t>
      </w:r>
      <w:proofErr w:type="gramEnd"/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Суточные пробы должны храниться не менее 48 часов в специально отведенном в холодильнике месте/холодильнике при температуре от +2</w:t>
      </w:r>
      <w:proofErr w:type="gramStart"/>
      <w:r w:rsidRPr="008D3EA7">
        <w:rPr>
          <w:rFonts w:eastAsiaTheme="minorHAnsi"/>
        </w:rPr>
        <w:t xml:space="preserve"> °С</w:t>
      </w:r>
      <w:proofErr w:type="gramEnd"/>
      <w:r w:rsidRPr="008D3EA7">
        <w:rPr>
          <w:rFonts w:eastAsiaTheme="minorHAnsi"/>
        </w:rPr>
        <w:t xml:space="preserve"> до +6 °С.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Качество и безопасность пищевых продуктов обеспечиваются посредством проведения производственного </w:t>
      </w:r>
      <w:proofErr w:type="gramStart"/>
      <w:r w:rsidRPr="008D3EA7">
        <w:rPr>
          <w:rFonts w:eastAsiaTheme="minorHAnsi"/>
        </w:rPr>
        <w:t>контроля за</w:t>
      </w:r>
      <w:proofErr w:type="gramEnd"/>
      <w:r w:rsidRPr="008D3EA7">
        <w:rPr>
          <w:rFonts w:eastAsiaTheme="minorHAnsi"/>
        </w:rPr>
        <w:t xml:space="preserve">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proofErr w:type="gramStart"/>
      <w:r w:rsidRPr="008D3EA7">
        <w:rPr>
          <w:rFonts w:eastAsiaTheme="minorHAnsi"/>
        </w:rPr>
        <w:t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выполнение санитарно-противоэпидемических (профилактических) мероприятий 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 безопасности продукции, услуг.</w:t>
      </w:r>
      <w:proofErr w:type="gramEnd"/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Применительно к образовательной организации возможны следующие основные направления производственного </w:t>
      </w:r>
      <w:proofErr w:type="gramStart"/>
      <w:r w:rsidRPr="008D3EA7">
        <w:rPr>
          <w:rFonts w:eastAsiaTheme="minorHAnsi"/>
        </w:rPr>
        <w:t>контроля за</w:t>
      </w:r>
      <w:proofErr w:type="gramEnd"/>
      <w:r w:rsidRPr="008D3EA7">
        <w:rPr>
          <w:rFonts w:eastAsiaTheme="minorHAnsi"/>
        </w:rPr>
        <w:t xml:space="preserve"> организацией питания в образовательном учреждении: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72"/>
        </w:tabs>
        <w:spacing w:before="0" w:line="240" w:lineRule="auto"/>
        <w:ind w:firstLine="709"/>
      </w:pPr>
      <w:r w:rsidRPr="008D3EA7">
        <w:rPr>
          <w:rFonts w:eastAsiaTheme="minorHAnsi"/>
        </w:rPr>
        <w:t>контроль формирования рациона питания, приемом пищи;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87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входной производственный контроль, включая документальный производственный контроль, бракераж, замеры </w:t>
      </w:r>
      <w:r w:rsidRPr="008D3EA7">
        <w:rPr>
          <w:rFonts w:eastAsiaTheme="minorHAnsi"/>
          <w:lang w:val="en-US" w:eastAsia="en-US" w:bidi="en-US"/>
        </w:rPr>
        <w:t>t</w:t>
      </w:r>
      <w:r w:rsidRPr="008D3EA7">
        <w:rPr>
          <w:rFonts w:eastAsiaTheme="minorHAnsi"/>
          <w:lang w:eastAsia="en-US" w:bidi="en-US"/>
        </w:rPr>
        <w:t xml:space="preserve">° </w:t>
      </w:r>
      <w:r w:rsidRPr="008D3EA7">
        <w:rPr>
          <w:rFonts w:eastAsiaTheme="minorHAnsi"/>
        </w:rPr>
        <w:t>и выборочные лабораторные исследования;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87"/>
        </w:tabs>
        <w:spacing w:before="0" w:line="240" w:lineRule="auto"/>
        <w:ind w:firstLine="709"/>
      </w:pPr>
      <w:r w:rsidRPr="008D3EA7">
        <w:rPr>
          <w:rFonts w:eastAsiaTheme="minorHAnsi"/>
        </w:rPr>
        <w:t>контроль санитарно-технического состояния пищеблока, включая контроль проведения ремонтных работ;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76"/>
        </w:tabs>
        <w:spacing w:before="0" w:line="240" w:lineRule="auto"/>
        <w:ind w:firstLine="709"/>
      </w:pPr>
      <w:r w:rsidRPr="008D3EA7">
        <w:rPr>
          <w:rFonts w:eastAsiaTheme="minorHAnsi"/>
        </w:rPr>
        <w:t>контроль сроков годности и условий хранения продуктов;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76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контроль технологических процессов, в т.ч. хронометраж технологических процессов, инструментальные замеры </w:t>
      </w:r>
      <w:r w:rsidRPr="008D3EA7">
        <w:rPr>
          <w:rFonts w:eastAsiaTheme="minorHAnsi"/>
          <w:lang w:val="en-US" w:eastAsia="en-US" w:bidi="en-US"/>
        </w:rPr>
        <w:t>t</w:t>
      </w:r>
      <w:r w:rsidRPr="008D3EA7">
        <w:rPr>
          <w:rFonts w:eastAsiaTheme="minorHAnsi"/>
          <w:lang w:eastAsia="en-US" w:bidi="en-US"/>
        </w:rPr>
        <w:t xml:space="preserve">° </w:t>
      </w:r>
      <w:r w:rsidRPr="008D3EA7">
        <w:rPr>
          <w:rFonts w:eastAsiaTheme="minorHAnsi"/>
        </w:rPr>
        <w:t>в тепловом оборудовании, температуры в толще приготавливаемых кулинарных изделий;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87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контроль санитарного содержания и санитарной обработки предметов производственного окружения (в т.ч. инструментальные замеры </w:t>
      </w:r>
      <w:r w:rsidRPr="008D3EA7">
        <w:rPr>
          <w:rFonts w:eastAsiaTheme="minorHAnsi"/>
          <w:lang w:val="en-US" w:eastAsia="en-US" w:bidi="en-US"/>
        </w:rPr>
        <w:t>t</w:t>
      </w:r>
      <w:r w:rsidRPr="008D3EA7">
        <w:rPr>
          <w:rFonts w:eastAsiaTheme="minorHAnsi"/>
          <w:lang w:eastAsia="en-US" w:bidi="en-US"/>
        </w:rPr>
        <w:t xml:space="preserve">°; </w:t>
      </w:r>
      <w:proofErr w:type="spellStart"/>
      <w:proofErr w:type="gramStart"/>
      <w:r w:rsidRPr="008D3EA7">
        <w:rPr>
          <w:rFonts w:eastAsiaTheme="minorHAnsi"/>
        </w:rPr>
        <w:t>экспресс-методы</w:t>
      </w:r>
      <w:proofErr w:type="spellEnd"/>
      <w:proofErr w:type="gramEnd"/>
      <w:r w:rsidRPr="008D3EA7">
        <w:rPr>
          <w:rFonts w:eastAsiaTheme="minorHAnsi"/>
        </w:rPr>
        <w:t>, такие, как йод - крахмальная проба, определение активного хлора в растворах; исследования смывов с объектов внешней среды);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69"/>
        </w:tabs>
        <w:spacing w:before="0" w:line="240" w:lineRule="auto"/>
        <w:ind w:firstLine="709"/>
      </w:pPr>
      <w:r w:rsidRPr="008D3EA7">
        <w:rPr>
          <w:rFonts w:eastAsiaTheme="minorHAnsi"/>
        </w:rPr>
        <w:t>контроль состояния здоровья, соблюдения правил личной гигиены персонала, гигиенических знаний и навыков персонала;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69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приемочный производственный контроль (включая бракераж, выборочные лабораторные исследования, определение </w:t>
      </w:r>
      <w:r w:rsidRPr="008D3EA7">
        <w:rPr>
          <w:rFonts w:eastAsiaTheme="minorHAnsi"/>
          <w:lang w:val="en-US" w:eastAsia="en-US" w:bidi="en-US"/>
        </w:rPr>
        <w:t>t</w:t>
      </w:r>
      <w:r w:rsidRPr="008D3EA7">
        <w:rPr>
          <w:rFonts w:eastAsiaTheme="minorHAnsi"/>
          <w:lang w:eastAsia="en-US" w:bidi="en-US"/>
        </w:rPr>
        <w:t xml:space="preserve">° </w:t>
      </w:r>
      <w:r w:rsidRPr="008D3EA7">
        <w:rPr>
          <w:rFonts w:eastAsiaTheme="minorHAnsi"/>
        </w:rPr>
        <w:t>готовой пищи на раздаче, оставление суточной пробы);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69"/>
        </w:tabs>
        <w:spacing w:before="0" w:line="240" w:lineRule="auto"/>
        <w:ind w:firstLine="709"/>
      </w:pPr>
      <w:r w:rsidRPr="008D3EA7">
        <w:rPr>
          <w:rFonts w:eastAsiaTheme="minorHAnsi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606"/>
        </w:tabs>
        <w:spacing w:before="0" w:line="240" w:lineRule="auto"/>
        <w:ind w:left="0" w:firstLine="709"/>
      </w:pPr>
      <w:proofErr w:type="gramStart"/>
      <w:r w:rsidRPr="008D3EA7">
        <w:rPr>
          <w:rFonts w:eastAsiaTheme="minorHAnsi"/>
        </w:rPr>
        <w:t>Прием пищевых продуктов и продовольственного сырья в организации общественного питания образовательных организаций должен осуществляться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 в соответствии с законодательством Российской Федерации.</w:t>
      </w:r>
      <w:proofErr w:type="gramEnd"/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732"/>
        </w:tabs>
        <w:spacing w:before="0" w:line="240" w:lineRule="auto"/>
        <w:ind w:left="0" w:firstLine="709"/>
      </w:pPr>
      <w:r w:rsidRPr="008D3EA7">
        <w:rPr>
          <w:rFonts w:eastAsiaTheme="minorHAnsi"/>
        </w:rPr>
        <w:t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организаций,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Документация, удостоверяющая качество и безопасность продукции, 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26"/>
        </w:tabs>
        <w:spacing w:before="0" w:line="240" w:lineRule="auto"/>
        <w:ind w:left="0" w:firstLine="709"/>
      </w:pPr>
      <w:r w:rsidRPr="008D3EA7">
        <w:rPr>
          <w:rFonts w:eastAsiaTheme="minorHAnsi"/>
        </w:rPr>
        <w:t>Для контроля качества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организациях общественного питания образовательных организаций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26"/>
        </w:tabs>
        <w:spacing w:before="0" w:line="240" w:lineRule="auto"/>
        <w:ind w:left="0" w:firstLine="709"/>
      </w:pPr>
      <w:r w:rsidRPr="008D3EA7">
        <w:rPr>
          <w:rFonts w:eastAsiaTheme="minorHAnsi"/>
        </w:rPr>
        <w:t>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 Порядок и 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26"/>
        </w:tabs>
        <w:spacing w:before="0" w:line="240" w:lineRule="auto"/>
        <w:ind w:left="0" w:firstLine="709"/>
      </w:pPr>
      <w:r w:rsidRPr="008D3EA7">
        <w:rPr>
          <w:rFonts w:eastAsiaTheme="minorHAnsi"/>
        </w:rPr>
        <w:t>Родительским комитетам, опекунским советам, представителям совета отцов и другим общественным организациям рекомендуется принимать участие в контроле организации питания в общеобразовательной организации в составе общественных комиссий по согласованию с администрацией общеобразовательного учреждения.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Положение о работе Комиссии, состав и график работы разрабатывается общеобразовательной организацией, утверждается приказом директора на каждый учебный год.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</w:t>
      </w:r>
      <w:r w:rsidRPr="008D3EA7">
        <w:rPr>
          <w:rFonts w:eastAsiaTheme="minorHAnsi"/>
        </w:rPr>
        <w:tab/>
        <w:t xml:space="preserve">за организацию питания </w:t>
      </w:r>
      <w:proofErr w:type="gramStart"/>
      <w:r w:rsidRPr="008D3EA7">
        <w:rPr>
          <w:rFonts w:eastAsiaTheme="minorHAnsi"/>
        </w:rPr>
        <w:t>обучающихся</w:t>
      </w:r>
      <w:proofErr w:type="gramEnd"/>
      <w:r w:rsidRPr="008D3EA7">
        <w:rPr>
          <w:rFonts w:eastAsiaTheme="minorHAnsi"/>
        </w:rPr>
        <w:t xml:space="preserve"> в образовательной организации.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директоре образовательной организации.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559"/>
        </w:tabs>
        <w:spacing w:before="0" w:line="240" w:lineRule="auto"/>
        <w:ind w:left="0" w:firstLine="709"/>
      </w:pPr>
      <w:r w:rsidRPr="008D3EA7">
        <w:rPr>
          <w:rFonts w:eastAsiaTheme="minorHAnsi"/>
        </w:rPr>
        <w:t>Питание в муниципальных бюджетных общеобразовательных учреждениях 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6223C0" w:rsidRPr="008D3EA7" w:rsidRDefault="008D3EA7">
      <w:pPr>
        <w:pStyle w:val="27"/>
        <w:shd w:val="clear" w:color="auto" w:fill="auto"/>
        <w:tabs>
          <w:tab w:val="left" w:pos="3534"/>
        </w:tabs>
        <w:spacing w:before="0" w:line="240" w:lineRule="auto"/>
        <w:ind w:firstLine="709"/>
      </w:pPr>
      <w:r w:rsidRPr="008D3EA7">
        <w:rPr>
          <w:rFonts w:eastAsiaTheme="minorHAnsi"/>
        </w:rPr>
        <w:t>Оплата школьного питания производится через использование безналичной формы оплаты питания по квитанциям через отделения банков и личные кабинеты электронной системы «Виртуальная школа».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Отпуск питания за наличный расчет организуется по классам по абонементам или талонам со штампом общеобразовательной организации и подписью ответственного лица, в соответствии с графиком, утверждаемым руководителем образовательной организации.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proofErr w:type="gramStart"/>
      <w:r w:rsidRPr="008D3EA7">
        <w:rPr>
          <w:rFonts w:eastAsiaTheme="minorHAnsi"/>
        </w:rPr>
        <w:t>Контроль за</w:t>
      </w:r>
      <w:proofErr w:type="gramEnd"/>
      <w:r w:rsidRPr="008D3EA7">
        <w:rPr>
          <w:rFonts w:eastAsiaTheme="minorHAnsi"/>
        </w:rPr>
        <w:t xml:space="preserve"> посещением школьной столовой и учетом количества фактически отпущенных завтраков, обедов и полдников возлагается на ответственного организатора школьного питания, определенного приказом руководителя образовательной организации. Заявка на количество питающихся школьников предоставляется администрацией образовательной организации за сутки до даты оказания услуги и уточняется в день питания не позднее 2-го урока.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Определенный в установленном порядке организатор школьного питания образовательной организации ведет ежедневный учет </w:t>
      </w:r>
      <w:proofErr w:type="gramStart"/>
      <w:r w:rsidRPr="008D3EA7">
        <w:rPr>
          <w:rFonts w:eastAsiaTheme="minorHAnsi"/>
        </w:rPr>
        <w:t>обучающихся</w:t>
      </w:r>
      <w:proofErr w:type="gramEnd"/>
      <w:r w:rsidRPr="008D3EA7">
        <w:rPr>
          <w:rFonts w:eastAsiaTheme="minorHAnsi"/>
        </w:rPr>
        <w:t xml:space="preserve">, в т.ч. получающих бесплатное питание в данной образовательной организации, по классам. </w:t>
      </w:r>
      <w:proofErr w:type="gramStart"/>
      <w:r w:rsidRPr="008D3EA7">
        <w:rPr>
          <w:rFonts w:eastAsiaTheme="minorHAnsi"/>
        </w:rPr>
        <w:t>Для правильности и своевременности расчетов с предприятиями общественного питания организатор школьного питания образовательной организации не позднее 5 дней по окончании месяца готовит утвержденный руководителем образовательной организации отчет о фактически отпущенном питании и производит его сверку с предприятием общественного питания, совместно с классными руководителями образовательной организации проводит работу по распространению абонементов на горячее питание среди обучающихся всех классов.</w:t>
      </w:r>
      <w:proofErr w:type="gramEnd"/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86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Классные руководители или учителя образовательной организации сопровождают детей в столовую и несут ответственность за отпуск питания </w:t>
      </w:r>
      <w:proofErr w:type="gramStart"/>
      <w:r w:rsidRPr="008D3EA7">
        <w:rPr>
          <w:rFonts w:eastAsiaTheme="minorHAnsi"/>
        </w:rPr>
        <w:t>обучающимся</w:t>
      </w:r>
      <w:proofErr w:type="gramEnd"/>
      <w:r w:rsidRPr="008D3EA7">
        <w:rPr>
          <w:rFonts w:eastAsiaTheme="minorHAnsi"/>
        </w:rPr>
        <w:t xml:space="preserve"> согласно утвержденному списку.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Администрация образовательной организации несет ответственность за организацию питания обучающихся, организует питание обучающихся в обеденном зале школьной столовой или специально отведенных для приема пищи оборудованных столами и стульями помещениях образовательной организации, а также организует дежурство учителей и обучающихся старше 14 лет, с согласия их родителей (законных представителей).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665"/>
        </w:tabs>
        <w:spacing w:before="0" w:line="240" w:lineRule="auto"/>
        <w:ind w:left="0" w:firstLine="709"/>
      </w:pPr>
      <w:r w:rsidRPr="008D3EA7">
        <w:rPr>
          <w:rFonts w:eastAsiaTheme="minorHAnsi"/>
        </w:rPr>
        <w:t>В целях обеспечения системы организации питания в образовательных организациях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установленного образца).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Ответственные работники пищеблока должны вести документацию, </w:t>
      </w:r>
      <w:proofErr w:type="gramStart"/>
      <w:r w:rsidRPr="008D3EA7">
        <w:rPr>
          <w:rFonts w:eastAsiaTheme="minorHAnsi"/>
        </w:rPr>
        <w:t>предусмотренную</w:t>
      </w:r>
      <w:proofErr w:type="gramEnd"/>
      <w:r w:rsidRPr="008D3EA7">
        <w:rPr>
          <w:rFonts w:eastAsiaTheme="minorHAnsi"/>
        </w:rPr>
        <w:t xml:space="preserve"> в том числе требованиями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 (приложения 1,2,3,4,5,8,13 раздела VIII).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665"/>
        </w:tabs>
        <w:spacing w:before="0" w:line="240" w:lineRule="auto"/>
        <w:ind w:left="0" w:firstLine="709"/>
      </w:pPr>
      <w:r w:rsidRPr="008D3EA7">
        <w:rPr>
          <w:rFonts w:eastAsiaTheme="minorHAnsi"/>
        </w:rPr>
        <w:t>Ежегодный всероссийский мониторинг организации школьного питания рекомендуется осуществлять на основе анализа состояния питания обучающихся образовательных организаций по следующим направлениям: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84"/>
        </w:tabs>
        <w:spacing w:before="0" w:line="240" w:lineRule="auto"/>
        <w:ind w:firstLine="709"/>
      </w:pPr>
      <w:r w:rsidRPr="008D3EA7">
        <w:rPr>
          <w:rFonts w:eastAsiaTheme="minorHAnsi"/>
        </w:rPr>
        <w:t>состояние здоровья обучающихся образовательных организаций;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98"/>
        </w:tabs>
        <w:spacing w:before="0" w:line="240" w:lineRule="auto"/>
        <w:ind w:firstLine="709"/>
      </w:pPr>
      <w:r w:rsidRPr="008D3EA7">
        <w:rPr>
          <w:rFonts w:eastAsiaTheme="minorHAnsi"/>
        </w:rPr>
        <w:t>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 блюд (вес), цикличность меню;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33"/>
        </w:tabs>
        <w:spacing w:before="0" w:line="240" w:lineRule="auto"/>
        <w:ind w:firstLine="709"/>
      </w:pPr>
      <w:r w:rsidRPr="008D3EA7">
        <w:rPr>
          <w:rFonts w:eastAsiaTheme="minorHAnsi"/>
        </w:rPr>
        <w:t>обеспеченность обучающихся образовательных организаций здоровым горячим питанием в соответствии с санитарно-эпидемиологическими правилами и нормативами;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44"/>
        </w:tabs>
        <w:spacing w:before="0" w:line="240" w:lineRule="auto"/>
        <w:ind w:firstLine="709"/>
      </w:pPr>
      <w:r w:rsidRPr="008D3EA7">
        <w:rPr>
          <w:rFonts w:eastAsiaTheme="minorHAnsi"/>
        </w:rPr>
        <w:t>соответствие школьных пищеблоков требованиям санитарн</w:t>
      </w:r>
      <w:proofErr w:type="gramStart"/>
      <w:r w:rsidRPr="008D3EA7">
        <w:rPr>
          <w:rFonts w:eastAsiaTheme="minorHAnsi"/>
        </w:rPr>
        <w:t>о-</w:t>
      </w:r>
      <w:proofErr w:type="gramEnd"/>
      <w:r w:rsidRPr="008D3EA7">
        <w:rPr>
          <w:rFonts w:eastAsiaTheme="minorHAnsi"/>
        </w:rPr>
        <w:t xml:space="preserve"> эпидемиологических правил и нормативов, а также применение современных технологий организации питания;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ценообразование, стоимость питания в образовательных организациях, дотации на питание </w:t>
      </w:r>
      <w:proofErr w:type="gramStart"/>
      <w:r w:rsidRPr="008D3EA7">
        <w:rPr>
          <w:rFonts w:eastAsiaTheme="minorHAnsi"/>
        </w:rPr>
        <w:t>обучающимся</w:t>
      </w:r>
      <w:proofErr w:type="gramEnd"/>
      <w:r w:rsidRPr="008D3EA7">
        <w:rPr>
          <w:rFonts w:eastAsiaTheme="minorHAnsi"/>
        </w:rPr>
        <w:t xml:space="preserve"> образовательных организаций из средств бюджетов разных уровней и внебюджетных источников;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26"/>
        </w:tabs>
        <w:spacing w:before="0" w:line="240" w:lineRule="auto"/>
        <w:ind w:firstLine="709"/>
      </w:pPr>
      <w:r w:rsidRPr="008D3EA7">
        <w:rPr>
          <w:rFonts w:eastAsiaTheme="minorHAnsi"/>
        </w:rPr>
        <w:t>изучение общественного мнения об организации питания в образовательных организациях;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29"/>
        </w:tabs>
        <w:spacing w:before="0" w:line="240" w:lineRule="auto"/>
        <w:ind w:firstLine="709"/>
      </w:pPr>
      <w:r w:rsidRPr="008D3EA7">
        <w:rPr>
          <w:rFonts w:eastAsiaTheme="minorHAnsi"/>
        </w:rPr>
        <w:t>система электронных безналичных расчетов при оплате питания обучающихся образовательных организаций;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33"/>
        </w:tabs>
        <w:spacing w:before="0" w:line="240" w:lineRule="auto"/>
        <w:ind w:firstLine="709"/>
      </w:pPr>
      <w:r w:rsidRPr="008D3EA7">
        <w:rPr>
          <w:rFonts w:eastAsiaTheme="minorHAnsi"/>
        </w:rPr>
        <w:t>пропаганда здорового питания в образовательных организациях области;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29"/>
        </w:tabs>
        <w:spacing w:before="0" w:line="240" w:lineRule="auto"/>
        <w:ind w:firstLine="709"/>
      </w:pPr>
      <w:r w:rsidRPr="008D3EA7">
        <w:rPr>
          <w:rFonts w:eastAsiaTheme="minorHAnsi"/>
        </w:rPr>
        <w:t>осуществление контроля качества и безопасности производимой продукции;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29"/>
        </w:tabs>
        <w:spacing w:before="0" w:line="240" w:lineRule="auto"/>
        <w:ind w:firstLine="709"/>
      </w:pPr>
      <w:r w:rsidRPr="008D3EA7">
        <w:rPr>
          <w:rFonts w:eastAsiaTheme="minorHAnsi"/>
        </w:rPr>
        <w:t>реализация региональных и муниципальных программ по совершенствованию организации питания в образовательных организациях;</w:t>
      </w:r>
    </w:p>
    <w:p w:rsidR="006223C0" w:rsidRPr="008D3EA7" w:rsidRDefault="008D3EA7">
      <w:pPr>
        <w:pStyle w:val="81"/>
        <w:numPr>
          <w:ilvl w:val="0"/>
          <w:numId w:val="4"/>
        </w:numPr>
        <w:shd w:val="clear" w:color="auto" w:fill="auto"/>
        <w:tabs>
          <w:tab w:val="left" w:pos="936"/>
        </w:tabs>
        <w:spacing w:line="240" w:lineRule="auto"/>
        <w:ind w:firstLine="709"/>
        <w:jc w:val="both"/>
        <w:rPr>
          <w:sz w:val="28"/>
          <w:szCs w:val="28"/>
        </w:rPr>
      </w:pPr>
      <w:r w:rsidRPr="008D3EA7">
        <w:rPr>
          <w:rFonts w:eastAsiaTheme="minorHAnsi"/>
          <w:sz w:val="28"/>
          <w:szCs w:val="28"/>
        </w:rPr>
        <w:t>подготовка, переподготовка и повышение квалификации кадров в сфере организации питания в образовательных организациях.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89"/>
        </w:tabs>
        <w:spacing w:before="0" w:line="240" w:lineRule="auto"/>
        <w:ind w:left="0" w:firstLine="709"/>
      </w:pPr>
      <w:r w:rsidRPr="008D3EA7">
        <w:rPr>
          <w:rFonts w:eastAsiaTheme="minorHAnsi"/>
        </w:rPr>
        <w:t>Организации, обеспечивающие питание детей в организованных коллективах обязаны 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перспективное двухнедельное и ежедневное меню.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доступных для родителей и детей местах (в обеденном зале, холле, групповой ячейке) необходимо также оформить «Уголки здорового питания», в которых обеспечить наличие: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789"/>
        </w:tabs>
        <w:spacing w:before="0" w:line="240" w:lineRule="auto"/>
        <w:ind w:firstLine="709"/>
      </w:pPr>
      <w:r w:rsidRPr="008D3EA7">
        <w:rPr>
          <w:rFonts w:eastAsiaTheme="minorHAnsi"/>
        </w:rPr>
        <w:t>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 и общей стоимости приема пищи;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789"/>
        </w:tabs>
        <w:spacing w:before="0" w:line="240" w:lineRule="auto"/>
        <w:ind w:firstLine="709"/>
      </w:pPr>
      <w:r w:rsidRPr="008D3EA7">
        <w:rPr>
          <w:rFonts w:eastAsiaTheme="minorHAnsi"/>
        </w:rPr>
        <w:t>меню дополнительного питания (буфетной продукции) с указанием наименования блюда, массы порции, калорийности порции;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789"/>
        </w:tabs>
        <w:spacing w:before="0" w:line="240" w:lineRule="auto"/>
        <w:ind w:firstLine="709"/>
      </w:pPr>
      <w:r w:rsidRPr="008D3EA7">
        <w:rPr>
          <w:rFonts w:eastAsiaTheme="minorHAnsi"/>
        </w:rPr>
        <w:t>рекомендаций для детей и родителей (законных представителей) по организации здорового питания детей;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796"/>
        </w:tabs>
        <w:spacing w:before="0" w:line="240" w:lineRule="auto"/>
        <w:ind w:firstLine="709"/>
      </w:pPr>
      <w:r w:rsidRPr="008D3EA7">
        <w:rPr>
          <w:rFonts w:eastAsiaTheme="minorHAnsi"/>
        </w:rPr>
        <w:t>графиков приема пищи;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789"/>
        </w:tabs>
        <w:spacing w:before="0" w:line="240" w:lineRule="auto"/>
        <w:ind w:firstLine="709"/>
      </w:pPr>
      <w:r w:rsidRPr="008D3EA7">
        <w:rPr>
          <w:rFonts w:eastAsiaTheme="minorHAnsi"/>
        </w:rPr>
        <w:t>иной организационной и правовой информации об условиях организации питания в конкретном образовательном учреждении.</w:t>
      </w:r>
    </w:p>
    <w:p w:rsidR="006223C0" w:rsidRPr="008D3EA7" w:rsidRDefault="006223C0">
      <w:pPr>
        <w:pStyle w:val="27"/>
        <w:shd w:val="clear" w:color="auto" w:fill="auto"/>
        <w:tabs>
          <w:tab w:val="left" w:pos="789"/>
        </w:tabs>
        <w:spacing w:before="0" w:line="240" w:lineRule="auto"/>
        <w:ind w:right="-8"/>
      </w:pPr>
    </w:p>
    <w:p w:rsidR="006223C0" w:rsidRPr="008D3EA7" w:rsidRDefault="008D3EA7">
      <w:pPr>
        <w:pStyle w:val="15"/>
        <w:numPr>
          <w:ilvl w:val="0"/>
          <w:numId w:val="10"/>
        </w:numPr>
        <w:shd w:val="clear" w:color="auto" w:fill="auto"/>
        <w:spacing w:before="0" w:line="320" w:lineRule="exact"/>
        <w:ind w:right="20"/>
      </w:pPr>
      <w:bookmarkStart w:id="0" w:name="bookmark7"/>
      <w:r w:rsidRPr="008D3EA7">
        <w:rPr>
          <w:rFonts w:eastAsiaTheme="minorHAnsi"/>
        </w:rPr>
        <w:t>Составление меню и ассортиментных перечней, в производстве,</w:t>
      </w:r>
      <w:bookmarkEnd w:id="0"/>
      <w:r w:rsidRPr="008D3EA7">
        <w:rPr>
          <w:rFonts w:eastAsiaTheme="minorHAnsi"/>
        </w:rPr>
        <w:t xml:space="preserve"> реализации и организации потребления продукции общественного питания, предназначенной для детей и подростков.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родительскую плату, необходимо применять единое муниципальное меню для организаций, организующих питание самостоятельно.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51"/>
        </w:tabs>
        <w:spacing w:before="0" w:line="240" w:lineRule="auto"/>
        <w:ind w:left="0" w:firstLine="709"/>
      </w:pPr>
      <w:r w:rsidRPr="008D3EA7">
        <w:rPr>
          <w:rFonts w:eastAsiaTheme="minorHAnsi"/>
        </w:rPr>
        <w:t>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69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Для обеспечения здоровым питанием всех обучающихся образовательной организации необходимо составление примерного меню на период не менее двух недель (с учетом режима организации) для каждой возрастной группы детей в соответствии с формой, утвержденной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 (приложение №8).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083"/>
        </w:tabs>
        <w:spacing w:before="0" w:line="240" w:lineRule="auto"/>
        <w:ind w:left="0" w:firstLine="709"/>
      </w:pPr>
      <w:r w:rsidRPr="008D3EA7">
        <w:rPr>
          <w:rFonts w:eastAsiaTheme="minorHAnsi"/>
        </w:rPr>
        <w:t>Питание детей должно осуществляться в соответствии с утвержденным руководителем организации примерным двухнедельным меню. Примерное двухнедельное меню рекомендуется согласовывать 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образовательном учреждении (таблица 1,3 приложения 9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2.3/2.4.3590-20).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случае привлечения предприятия общественного питания к организации питания детей в общеобразовательных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145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 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145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 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в используемых сборниках рецептур.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145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 При составлении меню (завтраков, обедов, полдников, ужинов) рекомендуется использовать среднесуточные наборы продуктов (таблица 2 приложения 7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2.3/2.4.3590-20).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и транспортного обеспечения.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меню не допускается включать повторно одни и те же блюда в течение одного дня и двух последующих дней.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78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Меню для общеобразовательных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096"/>
        </w:tabs>
        <w:spacing w:before="0" w:line="240" w:lineRule="auto"/>
        <w:ind w:left="0" w:firstLine="709"/>
      </w:pPr>
      <w:r w:rsidRPr="008D3EA7">
        <w:rPr>
          <w:rFonts w:eastAsiaTheme="minorHAnsi"/>
        </w:rP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096"/>
        </w:tabs>
        <w:spacing w:before="0" w:line="240" w:lineRule="auto"/>
        <w:ind w:left="0" w:firstLine="709"/>
      </w:pPr>
      <w:r w:rsidRPr="008D3EA7">
        <w:rPr>
          <w:rFonts w:eastAsiaTheme="minorHAnsi"/>
        </w:rPr>
        <w:t>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62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Для дополнительного обогащения рациона питания детей </w:t>
      </w:r>
      <w:proofErr w:type="spellStart"/>
      <w:r w:rsidRPr="008D3EA7">
        <w:rPr>
          <w:rFonts w:eastAsiaTheme="minorHAnsi"/>
        </w:rPr>
        <w:t>микронутриентами</w:t>
      </w:r>
      <w:proofErr w:type="spellEnd"/>
      <w:r w:rsidRPr="008D3EA7">
        <w:rPr>
          <w:rFonts w:eastAsiaTheme="minorHAnsi"/>
        </w:rPr>
        <w:t xml:space="preserve"> в </w:t>
      </w:r>
      <w:proofErr w:type="spellStart"/>
      <w:r w:rsidRPr="008D3EA7">
        <w:rPr>
          <w:rFonts w:eastAsiaTheme="minorHAnsi"/>
        </w:rPr>
        <w:t>эндемичных</w:t>
      </w:r>
      <w:proofErr w:type="spellEnd"/>
      <w:r w:rsidRPr="008D3EA7">
        <w:rPr>
          <w:rFonts w:eastAsiaTheme="minorHAnsi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 w:rsidRPr="008D3EA7">
        <w:rPr>
          <w:rFonts w:eastAsiaTheme="minorHAnsi"/>
        </w:rPr>
        <w:t>йододефицитных</w:t>
      </w:r>
      <w:proofErr w:type="spellEnd"/>
      <w:r w:rsidRPr="008D3EA7">
        <w:rPr>
          <w:rFonts w:eastAsiaTheme="minorHAnsi"/>
        </w:rP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89"/>
          <w:tab w:val="left" w:pos="4003"/>
          <w:tab w:val="left" w:pos="5479"/>
        </w:tabs>
        <w:spacing w:before="0" w:line="240" w:lineRule="auto"/>
        <w:ind w:left="0" w:firstLine="709"/>
      </w:pPr>
      <w:r w:rsidRPr="008D3EA7">
        <w:rPr>
          <w:rFonts w:eastAsiaTheme="minorHAnsi"/>
        </w:rPr>
        <w:t>Ежедневно, на основе типового двухнедельного рациона питания, с учетом фактического наличия продуктов, формируется однодневное меню на предстоящий день, которое утверждается руководителем общеобразовательной организации.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78"/>
        </w:tabs>
        <w:spacing w:before="0" w:line="240" w:lineRule="auto"/>
        <w:ind w:left="0" w:firstLine="709"/>
      </w:pPr>
      <w:r w:rsidRPr="008D3EA7">
        <w:rPr>
          <w:rFonts w:eastAsiaTheme="minorHAnsi"/>
        </w:rPr>
        <w:t>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с 23.00 до 7.00) - должно быть организовано горячее питание.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62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Реализация продукции, не предусмотренной утвержденными перечнями и меню, не допускается. Перечень пищевой продукции, которая не допускается при организации питания детей, приведен в приложении 6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2.3/2.4.3590-20.</w:t>
      </w:r>
    </w:p>
    <w:p w:rsidR="006223C0" w:rsidRPr="008D3EA7" w:rsidRDefault="006223C0">
      <w:pPr>
        <w:pStyle w:val="27"/>
        <w:shd w:val="clear" w:color="auto" w:fill="auto"/>
        <w:tabs>
          <w:tab w:val="left" w:pos="1462"/>
        </w:tabs>
        <w:spacing w:before="0" w:line="240" w:lineRule="auto"/>
        <w:ind w:left="709"/>
      </w:pPr>
    </w:p>
    <w:p w:rsidR="006223C0" w:rsidRPr="008D3EA7" w:rsidRDefault="008D3EA7">
      <w:pPr>
        <w:pStyle w:val="51"/>
        <w:numPr>
          <w:ilvl w:val="0"/>
          <w:numId w:val="10"/>
        </w:numPr>
        <w:shd w:val="clear" w:color="auto" w:fill="auto"/>
        <w:spacing w:after="0" w:line="328" w:lineRule="exact"/>
        <w:jc w:val="center"/>
      </w:pPr>
      <w:r w:rsidRPr="008D3EA7">
        <w:rPr>
          <w:rFonts w:eastAsiaTheme="minorHAnsi"/>
        </w:rPr>
        <w:t>Принципы формирования рационов питания и ассортимента пищевых продуктов, предназначенных для организации рационального питания обучающихся в общеобразовательном учреждении.</w:t>
      </w:r>
    </w:p>
    <w:p w:rsidR="006223C0" w:rsidRPr="008D3EA7" w:rsidRDefault="006223C0">
      <w:pPr>
        <w:pStyle w:val="51"/>
        <w:shd w:val="clear" w:color="auto" w:fill="auto"/>
        <w:spacing w:after="0" w:line="328" w:lineRule="exact"/>
      </w:pP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8"/>
        </w:tabs>
        <w:spacing w:before="0" w:line="240" w:lineRule="auto"/>
        <w:ind w:left="0" w:firstLine="709"/>
      </w:pPr>
      <w:r w:rsidRPr="008D3EA7">
        <w:rPr>
          <w:rFonts w:eastAsiaTheme="minorHAnsi"/>
        </w:rPr>
        <w:t>При формировании рационов питания детей и подростков должны соблюдаться следующие принципы рационального, сбалансированного питания: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01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удовлетворение потребности детей в пищевых веществах и энергии, в том числе в </w:t>
      </w:r>
      <w:proofErr w:type="spellStart"/>
      <w:r w:rsidRPr="008D3EA7">
        <w:rPr>
          <w:rFonts w:eastAsiaTheme="minorHAnsi"/>
        </w:rPr>
        <w:t>макронутриентах</w:t>
      </w:r>
      <w:proofErr w:type="spellEnd"/>
      <w:r w:rsidRPr="008D3EA7">
        <w:rPr>
          <w:rFonts w:eastAsiaTheme="minorHAnsi"/>
        </w:rPr>
        <w:t xml:space="preserve"> (белки, жиры, углеводы) и </w:t>
      </w:r>
      <w:proofErr w:type="spellStart"/>
      <w:r w:rsidRPr="008D3EA7">
        <w:rPr>
          <w:rFonts w:eastAsiaTheme="minorHAnsi"/>
        </w:rPr>
        <w:t>микронутриентах</w:t>
      </w:r>
      <w:proofErr w:type="spellEnd"/>
      <w:r w:rsidRPr="008D3EA7">
        <w:rPr>
          <w:rFonts w:eastAsiaTheme="minorHAnsi"/>
        </w:rPr>
        <w:t xml:space="preserve"> (витамины, микроэлементы и др.) в соответствии с возрастными физиологическими потребностями;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01"/>
        </w:tabs>
        <w:spacing w:before="0" w:line="240" w:lineRule="auto"/>
        <w:ind w:firstLine="709"/>
      </w:pPr>
      <w:r w:rsidRPr="008D3EA7">
        <w:rPr>
          <w:rFonts w:eastAsiaTheme="minorHAnsi"/>
        </w:rPr>
        <w:t>сбалансированность рациона по основным пищевым веществам (белкам, жирам и углеводам);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01"/>
        </w:tabs>
        <w:spacing w:before="0" w:line="240" w:lineRule="auto"/>
        <w:ind w:firstLine="709"/>
      </w:pPr>
      <w:r w:rsidRPr="008D3EA7">
        <w:rPr>
          <w:rFonts w:eastAsiaTheme="minorHAnsi"/>
        </w:rPr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01"/>
        </w:tabs>
        <w:spacing w:before="0" w:line="240" w:lineRule="auto"/>
        <w:ind w:firstLine="709"/>
      </w:pPr>
      <w:r w:rsidRPr="008D3EA7">
        <w:rPr>
          <w:rFonts w:eastAsiaTheme="minorHAnsi"/>
        </w:rPr>
        <w:t>адекватная 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01"/>
        </w:tabs>
        <w:spacing w:before="0" w:line="240" w:lineRule="auto"/>
        <w:ind w:firstLine="709"/>
      </w:pPr>
      <w:r w:rsidRPr="008D3EA7">
        <w:rPr>
          <w:rFonts w:eastAsiaTheme="minorHAnsi"/>
        </w:rPr>
        <w:t>разработка на каждое блюдо по меню технологических карт с наименованием блюда, выходом продукции в готовом виде, с раскладкой продуктов в брутто и нетто, химическим составом и калорийностью, описанием технологического процесса.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Для обеспечения биологической ценности в питании детей рекомендуется использовать пищевые продукты с ограниченным содержанием жира, сахара и соли.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510"/>
        </w:tabs>
        <w:spacing w:before="0" w:line="240" w:lineRule="auto"/>
        <w:ind w:left="0" w:firstLine="709"/>
      </w:pPr>
      <w:r w:rsidRPr="008D3EA7">
        <w:rPr>
          <w:rFonts w:eastAsiaTheme="minorHAnsi"/>
        </w:rPr>
        <w:t>Обучающихся образовательных организаций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организаций.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8"/>
        </w:tabs>
        <w:spacing w:before="0" w:line="240" w:lineRule="auto"/>
        <w:ind w:left="0" w:firstLine="709"/>
      </w:pPr>
      <w:proofErr w:type="gramStart"/>
      <w:r w:rsidRPr="008D3EA7">
        <w:rPr>
          <w:rFonts w:eastAsiaTheme="minorHAnsi"/>
        </w:rPr>
        <w:t xml:space="preserve">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школьного возраста в соответствии с нормами физиологических потребностей в пищевых веществах и энергии для различных групп населения (таблица 1 приложения 10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2.3/2.4.3590-20).</w:t>
      </w:r>
      <w:proofErr w:type="gramEnd"/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00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Ассортимент пищевых продуктов, составляющих основу питания обучающихся общеобразовательных организаций, рекомендуется составлять в соответствии с требованиями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851"/>
          <w:tab w:val="left" w:pos="1457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При организации питания обучающихся общеобразовательных организаций необходимо руководствоваться среднесуточными наборами пищевых продуктов для обучающихся общеобразовательных организаций (таблица 2 приложения 7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57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В примерном меню должно учитываться рациональное распределение энергетической ценности по отдельным приемам пищи. </w:t>
      </w:r>
      <w:proofErr w:type="gramStart"/>
      <w:r w:rsidRPr="008D3EA7">
        <w:rPr>
          <w:rFonts w:eastAsiaTheme="minorHAnsi"/>
        </w:rPr>
        <w:t xml:space="preserve">При одно-, двух- и трехразовом питании распределение калорийности по приемам пищи в процентном отношении следует составлять: завтрак - 20-25%, обед - 30-35%, полдник - 10-15% (для обучающихся во вторую смену - обед - 30-35%, полдник - 10-15%) (таблица 4 приложения 10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2.3/2.4.3590-20).</w:t>
      </w:r>
      <w:proofErr w:type="gramEnd"/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4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 Завтрак должен состоять из горячего блюда и горячего напитка, рекомендуется добавлять ягоды, фрукты и овощи.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 В завтрак широко используются молочные каши, в том числе с овощами и фруктами, разнообразные пудинги и запеканки.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4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 Обед должен включать закуску (салат или свежие овощи), горячее первое, второе (основное горячее блюдо из мяса, рыбы или птицы) и напиток.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фрукты.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6223C0" w:rsidRPr="008D3EA7" w:rsidRDefault="008D3EA7">
      <w:pPr>
        <w:pStyle w:val="8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D3EA7">
        <w:rPr>
          <w:rFonts w:eastAsiaTheme="minorHAnsi"/>
          <w:sz w:val="28"/>
          <w:szCs w:val="28"/>
        </w:rPr>
        <w:t xml:space="preserve">Обед в зависимости от возраста обучающегося, должен содержать </w:t>
      </w:r>
      <w:r w:rsidRPr="008D3EA7">
        <w:rPr>
          <w:rStyle w:val="814pt"/>
          <w:rFonts w:eastAsiaTheme="minorHAnsi"/>
        </w:rPr>
        <w:t>20 - 25 г белка, 20 - 25 г жира и 80 - 100 г углеводов.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57"/>
        </w:tabs>
        <w:spacing w:before="0" w:line="240" w:lineRule="auto"/>
        <w:ind w:left="0" w:firstLine="709"/>
      </w:pPr>
      <w:r w:rsidRPr="008D3EA7">
        <w:rPr>
          <w:rFonts w:eastAsiaTheme="minorHAnsi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11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>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Гигиенические показатели пищевой ценности продовольственного сырья и пищевых продуктов, используемых в питании детей и подростков, должны соответствовать Санитарно-эпидемиологическим правилам и нормативам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2.3.2.1078-01 «Гигиенические требования безопасности и пищевой ценности пищевых продуктов».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>Горячие блюда (супы, соусы, напитки) при раздаче должны иметь температуру не ниже 75 градусов</w:t>
      </w:r>
      <w:proofErr w:type="gramStart"/>
      <w:r w:rsidRPr="008D3EA7">
        <w:rPr>
          <w:rFonts w:eastAsiaTheme="minorHAnsi"/>
        </w:rPr>
        <w:t xml:space="preserve"> С</w:t>
      </w:r>
      <w:proofErr w:type="gramEnd"/>
      <w:r w:rsidRPr="008D3EA7">
        <w:rPr>
          <w:rFonts w:eastAsiaTheme="minorHAnsi"/>
        </w:rPr>
        <w:t>, вторые блюда и гарниры - не ниже 65 градусов С, холодные супы, напитки - не выше 14 градусов С.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Для обеспечения физиологической потребности в витаминах допускается проведение дополнительного обогащения рационов питания </w:t>
      </w:r>
      <w:proofErr w:type="spellStart"/>
      <w:r w:rsidRPr="008D3EA7">
        <w:rPr>
          <w:rFonts w:eastAsiaTheme="minorHAnsi"/>
        </w:rPr>
        <w:t>микронутриентами</w:t>
      </w:r>
      <w:proofErr w:type="spellEnd"/>
      <w:r w:rsidRPr="008D3EA7">
        <w:rPr>
          <w:rFonts w:eastAsiaTheme="minorHAnsi"/>
        </w:rPr>
        <w:t xml:space="preserve">, </w:t>
      </w:r>
      <w:proofErr w:type="gramStart"/>
      <w:r w:rsidRPr="008D3EA7">
        <w:rPr>
          <w:rFonts w:eastAsiaTheme="minorHAnsi"/>
        </w:rPr>
        <w:t>включающими</w:t>
      </w:r>
      <w:proofErr w:type="gramEnd"/>
      <w:r w:rsidRPr="008D3EA7">
        <w:rPr>
          <w:rFonts w:eastAsiaTheme="minorHAnsi"/>
        </w:rPr>
        <w:t xml:space="preserve"> в себя витамины и минеральные соли.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Для дополнительного обогащения рациона </w:t>
      </w:r>
      <w:proofErr w:type="spellStart"/>
      <w:r w:rsidRPr="008D3EA7">
        <w:rPr>
          <w:rFonts w:eastAsiaTheme="minorHAnsi"/>
        </w:rPr>
        <w:t>микронутриентами</w:t>
      </w:r>
      <w:proofErr w:type="spellEnd"/>
      <w:r w:rsidRPr="008D3EA7">
        <w:rPr>
          <w:rFonts w:eastAsiaTheme="minorHAnsi"/>
        </w:rPr>
        <w:t xml:space="preserve"> могут быть использованы в меню специализированные продукты питания, обогащенные </w:t>
      </w:r>
      <w:proofErr w:type="spellStart"/>
      <w:r w:rsidRPr="008D3EA7">
        <w:rPr>
          <w:rFonts w:eastAsiaTheme="minorHAnsi"/>
        </w:rPr>
        <w:t>микронутриентами</w:t>
      </w:r>
      <w:proofErr w:type="spellEnd"/>
      <w:r w:rsidRPr="008D3EA7">
        <w:rPr>
          <w:rFonts w:eastAsiaTheme="minorHAnsi"/>
        </w:rPr>
        <w:t xml:space="preserve">, а также </w:t>
      </w:r>
      <w:proofErr w:type="spellStart"/>
      <w:r w:rsidRPr="008D3EA7">
        <w:rPr>
          <w:rFonts w:eastAsiaTheme="minorHAnsi"/>
        </w:rPr>
        <w:t>инстантные</w:t>
      </w:r>
      <w:proofErr w:type="spellEnd"/>
      <w:r w:rsidRPr="008D3EA7">
        <w:rPr>
          <w:rFonts w:eastAsiaTheme="minorHAnsi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>Витаминизация блюд проводится под контролем медицинского работника.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714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Подогрев витаминизированной пищи не допускается. Витаминизация третьих блюд осуществляется в соответствии с указаниями по применению премиксов. </w:t>
      </w:r>
      <w:proofErr w:type="spellStart"/>
      <w:r w:rsidRPr="008D3EA7">
        <w:rPr>
          <w:rFonts w:eastAsiaTheme="minorHAnsi"/>
        </w:rPr>
        <w:t>Инстантные</w:t>
      </w:r>
      <w:proofErr w:type="spellEnd"/>
      <w:r w:rsidRPr="008D3EA7">
        <w:rPr>
          <w:rFonts w:eastAsiaTheme="minorHAnsi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>Замена витаминизации блюд выдачей поливитаминных препаратов в виде драже, таблетки, пастилки и других форм не допускается.</w:t>
      </w:r>
    </w:p>
    <w:p w:rsidR="006223C0" w:rsidRPr="008D3EA7" w:rsidRDefault="006223C0">
      <w:pPr>
        <w:pStyle w:val="27"/>
        <w:shd w:val="clear" w:color="auto" w:fill="auto"/>
        <w:tabs>
          <w:tab w:val="left" w:pos="1419"/>
        </w:tabs>
        <w:spacing w:before="0" w:line="240" w:lineRule="auto"/>
        <w:ind w:left="709"/>
      </w:pPr>
    </w:p>
    <w:p w:rsidR="006223C0" w:rsidRPr="008D3EA7" w:rsidRDefault="008D3EA7">
      <w:pPr>
        <w:pStyle w:val="15"/>
        <w:numPr>
          <w:ilvl w:val="0"/>
          <w:numId w:val="10"/>
        </w:numPr>
        <w:shd w:val="clear" w:color="auto" w:fill="auto"/>
        <w:tabs>
          <w:tab w:val="left" w:pos="0"/>
        </w:tabs>
        <w:spacing w:before="0" w:after="0" w:line="280" w:lineRule="exact"/>
      </w:pPr>
      <w:bookmarkStart w:id="1" w:name="bookmark8"/>
      <w:r w:rsidRPr="008D3EA7">
        <w:rPr>
          <w:rFonts w:eastAsiaTheme="minorHAnsi"/>
        </w:rPr>
        <w:t>Организация дополнительного питания через школьные буфеты</w:t>
      </w:r>
      <w:bookmarkStart w:id="2" w:name="bookmark9"/>
      <w:bookmarkEnd w:id="1"/>
      <w:r w:rsidRPr="008D3EA7">
        <w:rPr>
          <w:rFonts w:eastAsiaTheme="minorHAnsi"/>
        </w:rPr>
        <w:t xml:space="preserve"> и торговые автоматы.</w:t>
      </w:r>
      <w:bookmarkEnd w:id="2"/>
    </w:p>
    <w:p w:rsidR="006223C0" w:rsidRPr="008D3EA7" w:rsidRDefault="006223C0">
      <w:pPr>
        <w:pStyle w:val="15"/>
        <w:shd w:val="clear" w:color="auto" w:fill="auto"/>
        <w:tabs>
          <w:tab w:val="left" w:pos="0"/>
        </w:tabs>
        <w:spacing w:before="0" w:after="0" w:line="280" w:lineRule="exact"/>
        <w:ind w:firstLine="0"/>
        <w:jc w:val="left"/>
      </w:pP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Ассортимент дополнительного питания (буфетной продукции) </w:t>
      </w:r>
      <w:r w:rsidRPr="008D3EA7">
        <w:rPr>
          <w:rStyle w:val="212pt"/>
          <w:rFonts w:eastAsiaTheme="minorHAnsi"/>
          <w:sz w:val="28"/>
          <w:szCs w:val="28"/>
        </w:rPr>
        <w:t xml:space="preserve">должен приниматься с учетом ограничений, изложенных в приложении 6 </w:t>
      </w:r>
      <w:proofErr w:type="spellStart"/>
      <w:r w:rsidRPr="008D3EA7">
        <w:rPr>
          <w:rFonts w:eastAsiaTheme="minorHAnsi"/>
        </w:rPr>
        <w:t>СанПиН</w:t>
      </w:r>
      <w:proofErr w:type="spellEnd"/>
      <w:r w:rsidRPr="008D3EA7">
        <w:rPr>
          <w:rFonts w:eastAsiaTheme="minorHAnsi"/>
        </w:rPr>
        <w:t xml:space="preserve"> 2.3/2.4.3590-20.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19"/>
        </w:tabs>
        <w:spacing w:before="0" w:line="240" w:lineRule="auto"/>
        <w:ind w:left="0" w:firstLine="709"/>
      </w:pPr>
      <w:r w:rsidRPr="008D3EA7">
        <w:rPr>
          <w:rFonts w:eastAsiaTheme="minorHAnsi"/>
        </w:rP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25"/>
        </w:tabs>
        <w:spacing w:before="0" w:line="240" w:lineRule="auto"/>
        <w:ind w:left="0" w:firstLine="709"/>
      </w:pPr>
      <w:r w:rsidRPr="008D3EA7">
        <w:rPr>
          <w:rFonts w:eastAsiaTheme="minorHAnsi"/>
        </w:rPr>
        <w:t>Буфетная продукция утверждается организатором питания и распространяется на все места ее реализации, действующие на территории общеобразовательного учреждения.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92"/>
        </w:tabs>
        <w:spacing w:before="0" w:line="240" w:lineRule="auto"/>
        <w:ind w:left="0" w:firstLine="709"/>
      </w:pPr>
      <w:r w:rsidRPr="008D3EA7">
        <w:rPr>
          <w:rFonts w:eastAsiaTheme="minorHAnsi"/>
        </w:rPr>
        <w:t>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proofErr w:type="gramStart"/>
      <w:r w:rsidRPr="008D3EA7">
        <w:rPr>
          <w:rFonts w:eastAsiaTheme="minorHAnsi"/>
        </w:rPr>
        <w:t xml:space="preserve">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</w:t>
      </w:r>
      <w:proofErr w:type="spellStart"/>
      <w:r w:rsidRPr="008D3EA7">
        <w:rPr>
          <w:rFonts w:eastAsiaTheme="minorHAnsi"/>
        </w:rPr>
        <w:t>микронутриентами</w:t>
      </w:r>
      <w:proofErr w:type="spellEnd"/>
      <w:r w:rsidRPr="008D3EA7">
        <w:rPr>
          <w:rFonts w:eastAsiaTheme="minorHAnsi"/>
        </w:rPr>
        <w:t xml:space="preserve"> (витаминизированные) со сниженным содержание </w:t>
      </w:r>
      <w:proofErr w:type="spellStart"/>
      <w:r w:rsidRPr="008D3EA7">
        <w:rPr>
          <w:rFonts w:eastAsiaTheme="minorHAnsi"/>
        </w:rPr>
        <w:t>глютена</w:t>
      </w:r>
      <w:proofErr w:type="spellEnd"/>
      <w:r w:rsidRPr="008D3EA7">
        <w:rPr>
          <w:rFonts w:eastAsiaTheme="minorHAnsi"/>
        </w:rPr>
        <w:t>, лактозы, сахара) при соблюдении требований к условиям хранения и</w:t>
      </w:r>
      <w:proofErr w:type="gramEnd"/>
      <w:r w:rsidRPr="008D3EA7">
        <w:rPr>
          <w:rFonts w:eastAsiaTheme="minorHAnsi"/>
        </w:rPr>
        <w:t xml:space="preserve"> срокам годности пищевой продукции, а также при наличии документов, подтверждающих ее качество и безопасность.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6223C0" w:rsidRPr="008D3EA7" w:rsidRDefault="006223C0">
      <w:pPr>
        <w:pStyle w:val="27"/>
        <w:shd w:val="clear" w:color="auto" w:fill="auto"/>
        <w:spacing w:before="0" w:line="240" w:lineRule="auto"/>
      </w:pPr>
    </w:p>
    <w:p w:rsidR="006223C0" w:rsidRPr="008D3EA7" w:rsidRDefault="008D3EA7">
      <w:pPr>
        <w:pStyle w:val="15"/>
        <w:numPr>
          <w:ilvl w:val="0"/>
          <w:numId w:val="10"/>
        </w:numPr>
        <w:shd w:val="clear" w:color="auto" w:fill="auto"/>
        <w:tabs>
          <w:tab w:val="left" w:pos="-1134"/>
        </w:tabs>
        <w:spacing w:before="0" w:after="0" w:line="280" w:lineRule="exact"/>
      </w:pPr>
      <w:bookmarkStart w:id="3" w:name="bookmark10"/>
      <w:r w:rsidRPr="008D3EA7">
        <w:rPr>
          <w:rFonts w:eastAsiaTheme="minorHAnsi"/>
        </w:rPr>
        <w:t>Объемно-планировочные решения и размещение организаций</w:t>
      </w:r>
      <w:bookmarkEnd w:id="3"/>
    </w:p>
    <w:p w:rsidR="006223C0" w:rsidRPr="008D3EA7" w:rsidRDefault="008D3EA7">
      <w:pPr>
        <w:pStyle w:val="51"/>
        <w:shd w:val="clear" w:color="auto" w:fill="auto"/>
        <w:tabs>
          <w:tab w:val="left" w:pos="-1134"/>
        </w:tabs>
        <w:spacing w:after="239" w:line="280" w:lineRule="exact"/>
        <w:jc w:val="center"/>
      </w:pPr>
      <w:r w:rsidRPr="008D3EA7">
        <w:rPr>
          <w:rFonts w:eastAsiaTheme="minorHAnsi"/>
        </w:rPr>
        <w:t>общественного питания в общеобразовательных организациях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25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Организациями общественного питания общеобразовательных </w:t>
      </w:r>
      <w:proofErr w:type="gramStart"/>
      <w:r w:rsidRPr="008D3EA7">
        <w:rPr>
          <w:rFonts w:eastAsiaTheme="minorHAnsi"/>
        </w:rPr>
        <w:t>организаций</w:t>
      </w:r>
      <w:proofErr w:type="gramEnd"/>
      <w:r w:rsidRPr="008D3EA7">
        <w:rPr>
          <w:rFonts w:eastAsiaTheme="minorHAnsi"/>
        </w:rPr>
        <w:t xml:space="preserve"> для обслуживания обучающихся могут быть: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16"/>
        </w:tabs>
        <w:spacing w:before="0" w:line="240" w:lineRule="auto"/>
        <w:ind w:firstLine="709"/>
      </w:pPr>
      <w:r w:rsidRPr="008D3EA7">
        <w:rPr>
          <w:rFonts w:eastAsiaTheme="minorHAnsi"/>
        </w:rP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16"/>
        </w:tabs>
        <w:spacing w:before="0" w:line="240" w:lineRule="auto"/>
        <w:ind w:firstLine="709"/>
      </w:pPr>
      <w:proofErr w:type="spellStart"/>
      <w:r w:rsidRPr="008D3EA7">
        <w:rPr>
          <w:rFonts w:eastAsiaTheme="minorHAnsi"/>
        </w:rPr>
        <w:t>столовые-доготовочные</w:t>
      </w:r>
      <w:proofErr w:type="spellEnd"/>
      <w:r w:rsidRPr="008D3EA7">
        <w:rPr>
          <w:rFonts w:eastAsiaTheme="minorHAnsi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8D3EA7">
        <w:rPr>
          <w:rFonts w:eastAsiaTheme="minorHAnsi"/>
        </w:rPr>
        <w:t>порционирование</w:t>
      </w:r>
      <w:proofErr w:type="spellEnd"/>
      <w:r w:rsidRPr="008D3EA7">
        <w:rPr>
          <w:rFonts w:eastAsiaTheme="minorHAnsi"/>
        </w:rPr>
        <w:t xml:space="preserve"> и выдача блюд;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016"/>
        </w:tabs>
        <w:spacing w:before="0" w:line="240" w:lineRule="auto"/>
        <w:ind w:firstLine="709"/>
      </w:pPr>
      <w:proofErr w:type="spellStart"/>
      <w:r w:rsidRPr="008D3EA7">
        <w:rPr>
          <w:rStyle w:val="212pt"/>
          <w:rFonts w:eastAsiaTheme="minorHAnsi"/>
          <w:sz w:val="28"/>
          <w:szCs w:val="28"/>
        </w:rPr>
        <w:t>буфеты-раздаточные</w:t>
      </w:r>
      <w:proofErr w:type="spellEnd"/>
      <w:r w:rsidRPr="008D3EA7">
        <w:rPr>
          <w:rStyle w:val="212pt"/>
          <w:rFonts w:eastAsiaTheme="minorHAnsi"/>
          <w:sz w:val="28"/>
          <w:szCs w:val="28"/>
        </w:rPr>
        <w:t xml:space="preserve">, </w:t>
      </w:r>
      <w:proofErr w:type="gramStart"/>
      <w:r w:rsidRPr="008D3EA7">
        <w:rPr>
          <w:rStyle w:val="212pt"/>
          <w:rFonts w:eastAsiaTheme="minorHAnsi"/>
          <w:sz w:val="28"/>
          <w:szCs w:val="28"/>
        </w:rPr>
        <w:t>осуществляющие</w:t>
      </w:r>
      <w:proofErr w:type="gramEnd"/>
      <w:r w:rsidRPr="008D3EA7">
        <w:rPr>
          <w:rStyle w:val="212pt"/>
          <w:rFonts w:eastAsiaTheme="minorHAnsi"/>
          <w:sz w:val="28"/>
          <w:szCs w:val="28"/>
        </w:rPr>
        <w:t xml:space="preserve"> реализацию готовых блюд, </w:t>
      </w:r>
      <w:r w:rsidRPr="008D3EA7">
        <w:rPr>
          <w:rFonts w:eastAsiaTheme="minorHAnsi"/>
        </w:rPr>
        <w:t>кулинарных, мучных кондитерских и булочных изделий, приготовление горячих напитков.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26"/>
        </w:tabs>
        <w:spacing w:before="0" w:line="240" w:lineRule="auto"/>
        <w:ind w:left="0" w:firstLine="709"/>
      </w:pPr>
      <w:r w:rsidRPr="008D3EA7">
        <w:rPr>
          <w:rFonts w:eastAsiaTheme="minorHAnsi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8D3EA7">
        <w:rPr>
          <w:rFonts w:eastAsiaTheme="minorHAnsi"/>
        </w:rPr>
        <w:t>ии и ее</w:t>
      </w:r>
      <w:proofErr w:type="gramEnd"/>
      <w:r w:rsidRPr="008D3EA7">
        <w:rPr>
          <w:rFonts w:eastAsiaTheme="minorHAnsi"/>
        </w:rPr>
        <w:t xml:space="preserve"> реализацию.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 w:rsidRPr="008D3EA7">
        <w:rPr>
          <w:rFonts w:eastAsiaTheme="minorHAnsi"/>
        </w:rPr>
        <w:t>мясо-рыбный</w:t>
      </w:r>
      <w:proofErr w:type="spellEnd"/>
      <w:proofErr w:type="gramEnd"/>
      <w:r w:rsidRPr="008D3EA7">
        <w:rPr>
          <w:rFonts w:eastAsiaTheme="minorHAnsi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В составе комплекса помещений </w:t>
      </w:r>
      <w:proofErr w:type="spellStart"/>
      <w:proofErr w:type="gramStart"/>
      <w:r w:rsidRPr="008D3EA7">
        <w:rPr>
          <w:rFonts w:eastAsiaTheme="minorHAnsi"/>
        </w:rPr>
        <w:t>буфетов-раздаточных</w:t>
      </w:r>
      <w:proofErr w:type="spellEnd"/>
      <w:proofErr w:type="gramEnd"/>
      <w:r w:rsidRPr="008D3EA7">
        <w:rPr>
          <w:rFonts w:eastAsiaTheme="minorHAnsi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26"/>
        </w:tabs>
        <w:spacing w:before="0" w:line="240" w:lineRule="auto"/>
        <w:ind w:left="0" w:firstLine="709"/>
      </w:pPr>
      <w:proofErr w:type="gramStart"/>
      <w:r w:rsidRPr="008D3EA7">
        <w:rPr>
          <w:rFonts w:eastAsiaTheme="minorHAnsi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26"/>
        </w:tabs>
        <w:spacing w:before="0" w:line="240" w:lineRule="auto"/>
        <w:ind w:left="0" w:firstLine="709"/>
      </w:pPr>
      <w:r w:rsidRPr="008D3EA7">
        <w:rPr>
          <w:rFonts w:eastAsiaTheme="minorHAnsi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26"/>
        </w:tabs>
        <w:spacing w:before="0" w:line="240" w:lineRule="auto"/>
        <w:ind w:left="0" w:firstLine="709"/>
      </w:pPr>
      <w:r w:rsidRPr="008D3EA7">
        <w:rPr>
          <w:rFonts w:eastAsiaTheme="minorHAnsi"/>
        </w:rPr>
        <w:t>При оснащении пищеблоков необходимо учитывать современные тенденции по использованию технологического оборудования.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6223C0" w:rsidRPr="008D3EA7" w:rsidRDefault="008D3EA7">
      <w:pPr>
        <w:pStyle w:val="27"/>
        <w:shd w:val="clear" w:color="auto" w:fill="auto"/>
        <w:tabs>
          <w:tab w:val="left" w:pos="2697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8D3EA7">
        <w:rPr>
          <w:rFonts w:eastAsiaTheme="minorHAnsi"/>
        </w:rPr>
        <w:t>порционирования</w:t>
      </w:r>
      <w:proofErr w:type="spellEnd"/>
      <w:r w:rsidRPr="008D3EA7">
        <w:rPr>
          <w:rFonts w:eastAsiaTheme="minorHAnsi"/>
        </w:rPr>
        <w:t xml:space="preserve"> блюд, должен иметь мерную метку объема в литрах и (или) миллилитрах.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26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8D3EA7">
        <w:rPr>
          <w:rFonts w:eastAsiaTheme="minorHAnsi"/>
        </w:rPr>
        <w:t>гастроемкости</w:t>
      </w:r>
      <w:proofErr w:type="spellEnd"/>
      <w:r w:rsidRPr="008D3EA7">
        <w:rPr>
          <w:rFonts w:eastAsiaTheme="minorHAnsi"/>
        </w:rPr>
        <w:t xml:space="preserve"> </w:t>
      </w:r>
      <w:r w:rsidRPr="008D3EA7">
        <w:rPr>
          <w:rStyle w:val="212pt"/>
          <w:rFonts w:eastAsiaTheme="minorHAnsi"/>
          <w:sz w:val="28"/>
          <w:szCs w:val="28"/>
        </w:rPr>
        <w:t xml:space="preserve">с крышками </w:t>
      </w:r>
      <w:r w:rsidRPr="008D3EA7">
        <w:rPr>
          <w:rFonts w:eastAsiaTheme="minorHAnsi"/>
        </w:rPr>
        <w:t xml:space="preserve">и т.п.) </w:t>
      </w:r>
      <w:r w:rsidRPr="008D3EA7">
        <w:rPr>
          <w:rStyle w:val="212pt"/>
          <w:rFonts w:eastAsiaTheme="minorHAnsi"/>
          <w:sz w:val="28"/>
          <w:szCs w:val="28"/>
        </w:rPr>
        <w:t xml:space="preserve">учитываются количество </w:t>
      </w:r>
      <w:r w:rsidRPr="008D3EA7">
        <w:rPr>
          <w:rFonts w:eastAsiaTheme="minorHAnsi"/>
        </w:rPr>
        <w:t>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326"/>
        </w:tabs>
        <w:spacing w:before="0" w:line="240" w:lineRule="auto"/>
        <w:ind w:left="0" w:firstLine="709"/>
      </w:pPr>
      <w:r w:rsidRPr="008D3EA7">
        <w:rPr>
          <w:rFonts w:eastAsiaTheme="minorHAnsi"/>
        </w:rPr>
        <w:t>Примерный расчет технологического оборудования и кухонной посуды для пищеблоков: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895"/>
        </w:tabs>
        <w:spacing w:before="0" w:line="240" w:lineRule="auto"/>
        <w:ind w:firstLine="709"/>
      </w:pPr>
      <w:r w:rsidRPr="008D3EA7">
        <w:rPr>
          <w:rFonts w:eastAsiaTheme="minorHAnsi"/>
        </w:rPr>
        <w:t>в соответствии с рецептурными сборниками, расчет закладки продуктов первых и третьих блюд проводится на 1000 мл.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proofErr w:type="gramStart"/>
      <w:r w:rsidRPr="008D3EA7">
        <w:rPr>
          <w:rFonts w:eastAsiaTheme="minorHAnsi"/>
        </w:rPr>
        <w:t xml:space="preserve">Например, при организации обедов для обучающихся в количестве 400 человек необходимо приготовить не менее 100 литров 1-го блюда (400 </w:t>
      </w:r>
      <w:proofErr w:type="spellStart"/>
      <w:r w:rsidRPr="008D3EA7">
        <w:rPr>
          <w:rFonts w:eastAsiaTheme="minorHAnsi"/>
        </w:rPr>
        <w:t>х</w:t>
      </w:r>
      <w:proofErr w:type="spellEnd"/>
      <w:r w:rsidRPr="008D3EA7">
        <w:rPr>
          <w:rFonts w:eastAsiaTheme="minorHAnsi"/>
        </w:rPr>
        <w:t xml:space="preserve"> 250 мл) и 80 литров третьего (400 </w:t>
      </w:r>
      <w:proofErr w:type="spellStart"/>
      <w:r w:rsidRPr="008D3EA7">
        <w:rPr>
          <w:rFonts w:eastAsiaTheme="minorHAnsi"/>
        </w:rPr>
        <w:t>х</w:t>
      </w:r>
      <w:proofErr w:type="spellEnd"/>
      <w:r w:rsidRPr="008D3EA7">
        <w:rPr>
          <w:rFonts w:eastAsiaTheme="minorHAnsi"/>
        </w:rPr>
        <w:t xml:space="preserve"> 200 мл), следовательно, для первых блюд необходимо иметь не менее 2 кастрюль объемом по 50 л, для третьих - 2 кастрюли объемом по 40 л.</w:t>
      </w:r>
      <w:proofErr w:type="gramEnd"/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03"/>
        </w:tabs>
        <w:spacing w:before="0" w:line="240" w:lineRule="auto"/>
        <w:ind w:firstLine="709"/>
      </w:pPr>
      <w:r w:rsidRPr="008D3EA7">
        <w:rPr>
          <w:rFonts w:eastAsiaTheme="minorHAnsi"/>
        </w:rPr>
        <w:t xml:space="preserve">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8D3EA7">
        <w:rPr>
          <w:rFonts w:eastAsiaTheme="minorHAnsi"/>
        </w:rPr>
        <w:t>электрокотла</w:t>
      </w:r>
      <w:proofErr w:type="spellEnd"/>
      <w:r w:rsidRPr="008D3EA7">
        <w:rPr>
          <w:rFonts w:eastAsiaTheme="minorHAnsi"/>
        </w:rPr>
        <w:t xml:space="preserve"> (объемом не менее 100 л) возможно использование одной электроплиты на 6 конфорок.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Объем (выход) готовых гарниров составляет не менее 150 </w:t>
      </w:r>
      <w:proofErr w:type="spellStart"/>
      <w:r w:rsidRPr="008D3EA7">
        <w:rPr>
          <w:rFonts w:eastAsiaTheme="minorHAnsi"/>
        </w:rPr>
        <w:t>гр</w:t>
      </w:r>
      <w:proofErr w:type="spellEnd"/>
      <w:r w:rsidRPr="008D3EA7">
        <w:rPr>
          <w:rFonts w:eastAsiaTheme="minorHAnsi"/>
        </w:rPr>
        <w:t xml:space="preserve">, следовательно, для гарниров необходимо наличие не менее 2 кастрюль объемом по 40 л (400 </w:t>
      </w:r>
      <w:proofErr w:type="spellStart"/>
      <w:r w:rsidRPr="008D3EA7">
        <w:rPr>
          <w:rFonts w:eastAsiaTheme="minorHAnsi"/>
        </w:rPr>
        <w:t>х</w:t>
      </w:r>
      <w:proofErr w:type="spellEnd"/>
      <w:r w:rsidRPr="008D3EA7">
        <w:rPr>
          <w:rFonts w:eastAsiaTheme="minorHAnsi"/>
        </w:rPr>
        <w:t xml:space="preserve"> 150 </w:t>
      </w:r>
      <w:proofErr w:type="spellStart"/>
      <w:r w:rsidRPr="008D3EA7">
        <w:rPr>
          <w:rFonts w:eastAsiaTheme="minorHAnsi"/>
        </w:rPr>
        <w:t>гр</w:t>
      </w:r>
      <w:proofErr w:type="spellEnd"/>
      <w:r w:rsidRPr="008D3EA7">
        <w:rPr>
          <w:rFonts w:eastAsiaTheme="minorHAnsi"/>
        </w:rPr>
        <w:t>).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</w:t>
      </w:r>
      <w:proofErr w:type="spellStart"/>
      <w:r w:rsidRPr="008D3EA7">
        <w:rPr>
          <w:rFonts w:eastAsiaTheme="minorHAnsi"/>
        </w:rPr>
        <w:t>х</w:t>
      </w:r>
      <w:proofErr w:type="spellEnd"/>
      <w:r w:rsidRPr="008D3EA7">
        <w:rPr>
          <w:rFonts w:eastAsiaTheme="minorHAnsi"/>
        </w:rPr>
        <w:t xml:space="preserve"> 80 </w:t>
      </w:r>
      <w:proofErr w:type="spellStart"/>
      <w:r w:rsidRPr="008D3EA7">
        <w:rPr>
          <w:rFonts w:eastAsiaTheme="minorHAnsi"/>
        </w:rPr>
        <w:t>гр</w:t>
      </w:r>
      <w:proofErr w:type="spellEnd"/>
      <w:r w:rsidRPr="008D3EA7">
        <w:rPr>
          <w:rFonts w:eastAsiaTheme="minorHAnsi"/>
        </w:rPr>
        <w:t>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84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8D3EA7">
        <w:rPr>
          <w:rFonts w:eastAsiaTheme="minorHAnsi"/>
        </w:rPr>
        <w:t>пароконвекционными</w:t>
      </w:r>
      <w:proofErr w:type="spellEnd"/>
      <w:r w:rsidRPr="008D3EA7">
        <w:rPr>
          <w:rFonts w:eastAsiaTheme="minorHAnsi"/>
        </w:rPr>
        <w:t xml:space="preserve"> автоматами (</w:t>
      </w:r>
      <w:proofErr w:type="spellStart"/>
      <w:r w:rsidRPr="008D3EA7">
        <w:rPr>
          <w:rFonts w:eastAsiaTheme="minorHAnsi"/>
        </w:rPr>
        <w:t>пароконвектоматы</w:t>
      </w:r>
      <w:proofErr w:type="spellEnd"/>
      <w:r w:rsidRPr="008D3EA7">
        <w:rPr>
          <w:rFonts w:eastAsiaTheme="minorHAnsi"/>
        </w:rP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 w:rsidRPr="008D3EA7">
        <w:rPr>
          <w:rFonts w:eastAsiaTheme="minorHAnsi"/>
        </w:rPr>
        <w:t>Пароконвектоматы</w:t>
      </w:r>
      <w:proofErr w:type="spellEnd"/>
      <w:r w:rsidRPr="008D3EA7">
        <w:rPr>
          <w:rFonts w:eastAsiaTheme="minorHAnsi"/>
        </w:rPr>
        <w:t xml:space="preserve"> обеспечивают </w:t>
      </w:r>
      <w:proofErr w:type="spellStart"/>
      <w:r w:rsidRPr="008D3EA7">
        <w:rPr>
          <w:rFonts w:eastAsiaTheme="minorHAnsi"/>
        </w:rPr>
        <w:t>гастроемкостями</w:t>
      </w:r>
      <w:proofErr w:type="spellEnd"/>
      <w:r w:rsidRPr="008D3EA7">
        <w:rPr>
          <w:rFonts w:eastAsiaTheme="minorHAnsi"/>
        </w:rPr>
        <w:t xml:space="preserve"> установленных техническим паспортом объемов и конфигураций. Количество </w:t>
      </w:r>
      <w:proofErr w:type="spellStart"/>
      <w:r w:rsidRPr="008D3EA7">
        <w:rPr>
          <w:rFonts w:eastAsiaTheme="minorHAnsi"/>
        </w:rPr>
        <w:t>пароконвектоматов</w:t>
      </w:r>
      <w:proofErr w:type="spellEnd"/>
      <w:r w:rsidRPr="008D3EA7">
        <w:rPr>
          <w:rFonts w:eastAsiaTheme="minorHAnsi"/>
        </w:rPr>
        <w:t xml:space="preserve"> рассчитывается, исходя из производственной мощности и количества </w:t>
      </w:r>
      <w:proofErr w:type="gramStart"/>
      <w:r w:rsidRPr="008D3EA7">
        <w:rPr>
          <w:rFonts w:eastAsiaTheme="minorHAnsi"/>
        </w:rPr>
        <w:t>обучающихся</w:t>
      </w:r>
      <w:proofErr w:type="gramEnd"/>
      <w:r w:rsidRPr="008D3EA7">
        <w:rPr>
          <w:rFonts w:eastAsiaTheme="minorHAnsi"/>
        </w:rPr>
        <w:t>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84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8D3EA7">
        <w:rPr>
          <w:rFonts w:eastAsiaTheme="minorHAnsi"/>
        </w:rPr>
        <w:t>припускание</w:t>
      </w:r>
      <w:proofErr w:type="spellEnd"/>
      <w:r w:rsidRPr="008D3EA7">
        <w:rPr>
          <w:rFonts w:eastAsiaTheme="minorHAnsi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8D3EA7">
        <w:rPr>
          <w:rFonts w:eastAsiaTheme="minorHAnsi"/>
        </w:rPr>
        <w:t>электросковороды</w:t>
      </w:r>
      <w:proofErr w:type="spellEnd"/>
      <w:r w:rsidRPr="008D3EA7">
        <w:rPr>
          <w:rFonts w:eastAsiaTheme="minorHAnsi"/>
        </w:rPr>
        <w:t>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84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</w:t>
      </w:r>
      <w:proofErr w:type="spellStart"/>
      <w:r w:rsidRPr="008D3EA7">
        <w:rPr>
          <w:rFonts w:eastAsiaTheme="minorHAnsi"/>
        </w:rPr>
        <w:t>х</w:t>
      </w:r>
      <w:proofErr w:type="spellEnd"/>
      <w:r w:rsidRPr="008D3EA7">
        <w:rPr>
          <w:rFonts w:eastAsiaTheme="minorHAnsi"/>
        </w:rPr>
        <w:t xml:space="preserve"> 75 мл).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29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Для раздачи блюд жидкой (полужидкой) консистенции (первые, третьи блюда, </w:t>
      </w:r>
      <w:r w:rsidRPr="008D3EA7">
        <w:rPr>
          <w:rStyle w:val="212pt"/>
          <w:rFonts w:eastAsiaTheme="minorHAnsi"/>
          <w:sz w:val="28"/>
          <w:szCs w:val="28"/>
        </w:rPr>
        <w:t xml:space="preserve">жидкие </w:t>
      </w:r>
      <w:r w:rsidRPr="008D3EA7">
        <w:rPr>
          <w:rFonts w:eastAsiaTheme="minorHAnsi"/>
        </w:rPr>
        <w:t xml:space="preserve">каши, </w:t>
      </w:r>
      <w:r w:rsidRPr="008D3EA7">
        <w:rPr>
          <w:rStyle w:val="212pt"/>
          <w:rFonts w:eastAsiaTheme="minorHAnsi"/>
          <w:sz w:val="28"/>
          <w:szCs w:val="28"/>
        </w:rPr>
        <w:t xml:space="preserve">молочные </w:t>
      </w:r>
      <w:r w:rsidRPr="008D3EA7">
        <w:rPr>
          <w:rFonts w:eastAsiaTheme="minorHAnsi"/>
        </w:rPr>
        <w:t xml:space="preserve">супы </w:t>
      </w:r>
      <w:r w:rsidRPr="008D3EA7">
        <w:rPr>
          <w:rStyle w:val="212pt"/>
          <w:rFonts w:eastAsiaTheme="minorHAnsi"/>
          <w:sz w:val="28"/>
          <w:szCs w:val="28"/>
        </w:rPr>
        <w:t xml:space="preserve">и </w:t>
      </w:r>
      <w:r w:rsidRPr="008D3EA7">
        <w:rPr>
          <w:rFonts w:eastAsiaTheme="minorHAnsi"/>
        </w:rPr>
        <w:t xml:space="preserve">т.п.) </w:t>
      </w:r>
      <w:r w:rsidRPr="008D3EA7">
        <w:rPr>
          <w:rStyle w:val="212pt"/>
          <w:rFonts w:eastAsiaTheme="minorHAnsi"/>
          <w:sz w:val="28"/>
          <w:szCs w:val="28"/>
        </w:rPr>
        <w:t xml:space="preserve">необходимо наличие </w:t>
      </w:r>
      <w:r w:rsidRPr="008D3EA7">
        <w:rPr>
          <w:rFonts w:eastAsiaTheme="minorHAnsi"/>
        </w:rPr>
        <w:t>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29"/>
        </w:tabs>
        <w:spacing w:before="0" w:line="240" w:lineRule="auto"/>
        <w:ind w:left="0" w:firstLine="709"/>
      </w:pPr>
      <w:r w:rsidRPr="008D3EA7">
        <w:rPr>
          <w:rFonts w:eastAsiaTheme="minorHAnsi"/>
        </w:rPr>
        <w:t>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В случае выхода из строя какого-либо технологического оборудования необходимо внести изменения в меню.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37"/>
        </w:tabs>
        <w:spacing w:before="0" w:line="240" w:lineRule="auto"/>
        <w:ind w:left="0" w:firstLine="709"/>
      </w:pPr>
      <w:r w:rsidRPr="008D3EA7">
        <w:rPr>
          <w:rFonts w:eastAsiaTheme="minorHAnsi"/>
        </w:rPr>
        <w:t>При доставке готовых блюд и холодных закусок в буфет</w:t>
      </w:r>
      <w:proofErr w:type="gramStart"/>
      <w:r w:rsidRPr="008D3EA7">
        <w:rPr>
          <w:rFonts w:eastAsiaTheme="minorHAnsi"/>
        </w:rPr>
        <w:t>ы-</w:t>
      </w:r>
      <w:proofErr w:type="gramEnd"/>
      <w:r w:rsidRPr="008D3EA7">
        <w:rPr>
          <w:rFonts w:eastAsiaTheme="minorHAnsi"/>
        </w:rPr>
        <w:t xml:space="preserve"> 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37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В </w:t>
      </w:r>
      <w:proofErr w:type="spellStart"/>
      <w:proofErr w:type="gramStart"/>
      <w:r w:rsidRPr="008D3EA7">
        <w:rPr>
          <w:rFonts w:eastAsiaTheme="minorHAnsi"/>
        </w:rPr>
        <w:t>буфетах-раздаточных</w:t>
      </w:r>
      <w:proofErr w:type="spellEnd"/>
      <w:proofErr w:type="gramEnd"/>
      <w:r w:rsidRPr="008D3EA7">
        <w:rPr>
          <w:rFonts w:eastAsiaTheme="minorHAnsi"/>
        </w:rPr>
        <w:t xml:space="preserve"> должны быть предусмотрены </w:t>
      </w:r>
      <w:proofErr w:type="spellStart"/>
      <w:r w:rsidRPr="008D3EA7">
        <w:rPr>
          <w:rFonts w:eastAsiaTheme="minorHAnsi"/>
        </w:rPr>
        <w:t>объемнопланировочные</w:t>
      </w:r>
      <w:proofErr w:type="spellEnd"/>
      <w:r w:rsidRPr="008D3EA7">
        <w:rPr>
          <w:rFonts w:eastAsiaTheme="minorHAnsi"/>
        </w:rPr>
        <w:t xml:space="preserve">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694"/>
        </w:tabs>
        <w:spacing w:before="0" w:line="240" w:lineRule="auto"/>
        <w:ind w:left="0" w:firstLine="709"/>
      </w:pPr>
      <w:proofErr w:type="spellStart"/>
      <w:proofErr w:type="gramStart"/>
      <w:r w:rsidRPr="008D3EA7">
        <w:rPr>
          <w:rFonts w:eastAsiaTheme="minorHAnsi"/>
        </w:rPr>
        <w:t>Буфеты-раздаточные</w:t>
      </w:r>
      <w:proofErr w:type="spellEnd"/>
      <w:proofErr w:type="gramEnd"/>
      <w:r w:rsidRPr="008D3EA7">
        <w:rPr>
          <w:rFonts w:eastAsiaTheme="minorHAnsi"/>
        </w:rPr>
        <w:t xml:space="preserve"> оборудуются минимальным набором помещений и оборудования: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47"/>
        </w:tabs>
        <w:spacing w:before="0" w:line="240" w:lineRule="auto"/>
        <w:ind w:firstLine="709"/>
      </w:pPr>
      <w:r w:rsidRPr="008D3EA7">
        <w:rPr>
          <w:rFonts w:eastAsiaTheme="minorHAnsi"/>
        </w:rPr>
        <w:t>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86"/>
        </w:tabs>
        <w:spacing w:before="0" w:line="240" w:lineRule="auto"/>
        <w:ind w:firstLine="709"/>
      </w:pPr>
      <w:r w:rsidRPr="008D3EA7">
        <w:rPr>
          <w:rFonts w:eastAsiaTheme="minorHAnsi"/>
        </w:rPr>
        <w:t>раковина для мытья рук;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102"/>
          <w:tab w:val="left" w:pos="8072"/>
        </w:tabs>
        <w:spacing w:before="0" w:line="240" w:lineRule="auto"/>
        <w:ind w:firstLine="709"/>
      </w:pPr>
      <w:proofErr w:type="gramStart"/>
      <w:r w:rsidRPr="008D3EA7">
        <w:rPr>
          <w:rFonts w:eastAsiaTheme="minorHAnsi"/>
        </w:rPr>
        <w:t>два цельнометаллических производственных стола:</w:t>
      </w:r>
      <w:r w:rsidRPr="008D3EA7">
        <w:rPr>
          <w:rFonts w:eastAsiaTheme="minorHAnsi"/>
        </w:rPr>
        <w:tab/>
        <w:t xml:space="preserve">один – для </w:t>
      </w:r>
      <w:proofErr w:type="spellStart"/>
      <w:r w:rsidRPr="008D3EA7">
        <w:rPr>
          <w:rFonts w:eastAsiaTheme="minorHAnsi"/>
        </w:rPr>
        <w:t>термоконтейнеров</w:t>
      </w:r>
      <w:proofErr w:type="spellEnd"/>
      <w:r w:rsidRPr="008D3EA7">
        <w:rPr>
          <w:rFonts w:eastAsiaTheme="minorHAnsi"/>
        </w:rPr>
        <w:t>, второй - для нарезки (хлеба, овощей, сыра, масла и т.п.);</w:t>
      </w:r>
      <w:proofErr w:type="gramEnd"/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89"/>
        </w:tabs>
        <w:spacing w:before="0" w:line="240" w:lineRule="auto"/>
        <w:ind w:firstLine="709"/>
      </w:pPr>
      <w:r w:rsidRPr="008D3EA7">
        <w:rPr>
          <w:rFonts w:eastAsiaTheme="minorHAnsi"/>
        </w:rPr>
        <w:t>холодильник (холодильный шкаф);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1102"/>
        </w:tabs>
        <w:spacing w:before="0" w:line="240" w:lineRule="auto"/>
        <w:ind w:firstLine="709"/>
      </w:pPr>
      <w:r w:rsidRPr="008D3EA7">
        <w:rPr>
          <w:rFonts w:eastAsiaTheme="minorHAnsi"/>
        </w:rPr>
        <w:t>стеллаж (шкаф) для хранения чистых: кухонного разделочного инвентаря, ножей, досок, столовой посуды и приборов.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37"/>
        </w:tabs>
        <w:spacing w:before="0" w:line="240" w:lineRule="auto"/>
        <w:ind w:left="0" w:firstLine="709"/>
      </w:pPr>
      <w:proofErr w:type="spellStart"/>
      <w:r w:rsidRPr="008D3EA7">
        <w:rPr>
          <w:rFonts w:eastAsiaTheme="minorHAnsi"/>
        </w:rPr>
        <w:t>Порционирование</w:t>
      </w:r>
      <w:proofErr w:type="spellEnd"/>
      <w:r w:rsidRPr="008D3EA7">
        <w:rPr>
          <w:rFonts w:eastAsiaTheme="minorHAnsi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437"/>
        </w:tabs>
        <w:spacing w:before="0" w:line="240" w:lineRule="auto"/>
        <w:ind w:left="0" w:firstLine="709"/>
      </w:pPr>
      <w:r w:rsidRPr="008D3EA7">
        <w:rPr>
          <w:rFonts w:eastAsiaTheme="minorHAnsi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proofErr w:type="gramStart"/>
      <w:r w:rsidRPr="008D3EA7">
        <w:rPr>
          <w:rFonts w:eastAsiaTheme="minorHAnsi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523"/>
        </w:tabs>
        <w:spacing w:before="0" w:line="240" w:lineRule="auto"/>
        <w:ind w:left="0" w:firstLine="709"/>
      </w:pPr>
      <w:r w:rsidRPr="008D3EA7">
        <w:rPr>
          <w:rFonts w:eastAsiaTheme="minorHAnsi"/>
        </w:rPr>
        <w:t>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8D3EA7">
        <w:rPr>
          <w:rFonts w:eastAsiaTheme="minorHAnsi"/>
          <w:vertAlign w:val="superscript"/>
        </w:rPr>
        <w:t>2</w:t>
      </w:r>
      <w:proofErr w:type="gramEnd"/>
      <w:r w:rsidRPr="008D3EA7">
        <w:rPr>
          <w:rFonts w:eastAsiaTheme="minorHAnsi"/>
        </w:rP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523"/>
        </w:tabs>
        <w:spacing w:before="0" w:line="240" w:lineRule="auto"/>
        <w:ind w:left="0" w:firstLine="709"/>
      </w:pPr>
      <w:r w:rsidRPr="008D3EA7">
        <w:rPr>
          <w:rFonts w:eastAsiaTheme="minorHAnsi"/>
        </w:rPr>
        <w:t>Для всех обучающихся должны быть созданы условия для организации питания.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8D3EA7">
        <w:rPr>
          <w:rFonts w:eastAsiaTheme="minorHAnsi"/>
        </w:rPr>
        <w:t>во</w:t>
      </w:r>
      <w:proofErr w:type="gramEnd"/>
      <w:r w:rsidRPr="008D3EA7">
        <w:rPr>
          <w:rFonts w:eastAsiaTheme="minorHAnsi"/>
        </w:rPr>
        <w:t xml:space="preserve"> вновь </w:t>
      </w:r>
      <w:proofErr w:type="gramStart"/>
      <w:r w:rsidRPr="008D3EA7">
        <w:rPr>
          <w:rFonts w:eastAsiaTheme="minorHAnsi"/>
        </w:rPr>
        <w:t>строящихся</w:t>
      </w:r>
      <w:proofErr w:type="gramEnd"/>
      <w:r w:rsidRPr="008D3EA7">
        <w:rPr>
          <w:rFonts w:eastAsiaTheme="minorHAnsi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6223C0" w:rsidRPr="008D3EA7" w:rsidRDefault="008D3EA7">
      <w:pPr>
        <w:pStyle w:val="27"/>
        <w:shd w:val="clear" w:color="auto" w:fill="auto"/>
        <w:spacing w:before="0" w:line="240" w:lineRule="auto"/>
        <w:ind w:firstLine="709"/>
      </w:pPr>
      <w:r w:rsidRPr="008D3EA7">
        <w:rPr>
          <w:rFonts w:eastAsiaTheme="minorHAnsi"/>
        </w:rPr>
        <w:t>При обеденном зале устанавливаются умывальники из расчета один кран на 20 посадочных мест.</w:t>
      </w:r>
    </w:p>
    <w:p w:rsidR="006223C0" w:rsidRPr="008D3EA7" w:rsidRDefault="006223C0">
      <w:pPr>
        <w:pStyle w:val="27"/>
        <w:shd w:val="clear" w:color="auto" w:fill="auto"/>
        <w:spacing w:before="0" w:line="240" w:lineRule="auto"/>
        <w:ind w:firstLine="709"/>
      </w:pPr>
    </w:p>
    <w:p w:rsidR="006223C0" w:rsidRPr="008D3EA7" w:rsidRDefault="008D3EA7">
      <w:pPr>
        <w:pStyle w:val="15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0" w:line="317" w:lineRule="exact"/>
        <w:ind w:right="-8"/>
      </w:pPr>
      <w:bookmarkStart w:id="4" w:name="bookmark11"/>
      <w:r w:rsidRPr="008D3EA7">
        <w:rPr>
          <w:rFonts w:eastAsiaTheme="minorHAnsi"/>
        </w:rPr>
        <w:t>Формирование культуры здорового питания в образовательных организациях.</w:t>
      </w:r>
      <w:bookmarkEnd w:id="4"/>
    </w:p>
    <w:p w:rsidR="006223C0" w:rsidRPr="008D3EA7" w:rsidRDefault="006223C0">
      <w:pPr>
        <w:pStyle w:val="15"/>
        <w:shd w:val="clear" w:color="auto" w:fill="auto"/>
        <w:tabs>
          <w:tab w:val="left" w:pos="-993"/>
        </w:tabs>
        <w:spacing w:before="0" w:after="0" w:line="317" w:lineRule="exact"/>
        <w:ind w:right="-8" w:firstLine="0"/>
        <w:jc w:val="left"/>
      </w:pP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60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Муниципальное бюджетное общеобразовательное учреждение (далее – общеобразовательная организация) является ответственным лицом </w:t>
      </w:r>
      <w:r w:rsidRPr="008D3EA7">
        <w:rPr>
          <w:rStyle w:val="212pt"/>
          <w:rFonts w:eastAsiaTheme="minorHAnsi"/>
          <w:sz w:val="28"/>
          <w:szCs w:val="28"/>
        </w:rPr>
        <w:t xml:space="preserve">за организацию и качество горячего питания </w:t>
      </w:r>
      <w:proofErr w:type="gramStart"/>
      <w:r w:rsidRPr="008D3EA7">
        <w:rPr>
          <w:rStyle w:val="212pt"/>
          <w:rFonts w:eastAsiaTheme="minorHAnsi"/>
          <w:sz w:val="28"/>
          <w:szCs w:val="28"/>
        </w:rPr>
        <w:t>обучающихся</w:t>
      </w:r>
      <w:proofErr w:type="gramEnd"/>
      <w:r w:rsidRPr="008D3EA7">
        <w:rPr>
          <w:rStyle w:val="212pt"/>
          <w:rFonts w:eastAsiaTheme="minorHAnsi"/>
          <w:sz w:val="28"/>
          <w:szCs w:val="28"/>
        </w:rPr>
        <w:t>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60"/>
        </w:tabs>
        <w:spacing w:before="0" w:line="240" w:lineRule="auto"/>
        <w:ind w:left="0" w:firstLine="709"/>
      </w:pPr>
      <w:r w:rsidRPr="008D3EA7">
        <w:rPr>
          <w:rFonts w:eastAsiaTheme="minorHAnsi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49"/>
        </w:tabs>
        <w:spacing w:before="0" w:line="240" w:lineRule="auto"/>
        <w:ind w:firstLine="709"/>
      </w:pPr>
      <w:r w:rsidRPr="008D3EA7">
        <w:rPr>
          <w:rFonts w:eastAsiaTheme="minorHAnsi"/>
        </w:rP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80"/>
        </w:tabs>
        <w:spacing w:before="0" w:line="240" w:lineRule="auto"/>
        <w:ind w:firstLine="709"/>
      </w:pPr>
      <w:r w:rsidRPr="008D3EA7">
        <w:rPr>
          <w:rFonts w:eastAsiaTheme="minorHAnsi"/>
        </w:rPr>
        <w:t>проведение производственного контроля;</w:t>
      </w:r>
    </w:p>
    <w:p w:rsidR="006223C0" w:rsidRPr="008D3EA7" w:rsidRDefault="008D3EA7">
      <w:pPr>
        <w:pStyle w:val="27"/>
        <w:widowControl w:val="0"/>
        <w:numPr>
          <w:ilvl w:val="0"/>
          <w:numId w:val="4"/>
        </w:numPr>
        <w:shd w:val="clear" w:color="auto" w:fill="auto"/>
        <w:tabs>
          <w:tab w:val="left" w:pos="949"/>
        </w:tabs>
        <w:spacing w:before="0" w:line="240" w:lineRule="auto"/>
        <w:ind w:firstLine="709"/>
      </w:pPr>
      <w:r w:rsidRPr="008D3EA7">
        <w:rPr>
          <w:rFonts w:eastAsiaTheme="minorHAnsi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8"/>
        </w:tabs>
        <w:spacing w:before="0" w:line="240" w:lineRule="auto"/>
        <w:ind w:left="0" w:firstLine="709"/>
      </w:pPr>
      <w:r w:rsidRPr="008D3EA7">
        <w:rPr>
          <w:rFonts w:eastAsiaTheme="minorHAnsi"/>
        </w:rPr>
        <w:t xml:space="preserve">Общеобразовательная организация разъясняет принципы здорового питания и правила личной гигиены </w:t>
      </w:r>
      <w:proofErr w:type="gramStart"/>
      <w:r w:rsidRPr="008D3EA7">
        <w:rPr>
          <w:rFonts w:eastAsiaTheme="minorHAnsi"/>
        </w:rPr>
        <w:t>обучающимся</w:t>
      </w:r>
      <w:proofErr w:type="gramEnd"/>
      <w:r w:rsidRPr="008D3EA7">
        <w:rPr>
          <w:rFonts w:eastAsiaTheme="minorHAnsi"/>
        </w:rPr>
        <w:t>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8"/>
        </w:tabs>
        <w:spacing w:before="0" w:line="240" w:lineRule="auto"/>
        <w:ind w:left="0" w:firstLine="709"/>
      </w:pPr>
      <w:r w:rsidRPr="008D3EA7">
        <w:rPr>
          <w:rFonts w:eastAsiaTheme="minorHAnsi"/>
        </w:rP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8"/>
        </w:tabs>
        <w:spacing w:before="0" w:line="240" w:lineRule="auto"/>
        <w:ind w:left="0" w:firstLine="709"/>
      </w:pPr>
      <w:r w:rsidRPr="008D3EA7">
        <w:rPr>
          <w:rFonts w:eastAsiaTheme="minorHAnsi"/>
        </w:rP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6223C0" w:rsidRPr="008D3EA7" w:rsidRDefault="008D3EA7">
      <w:pPr>
        <w:pStyle w:val="27"/>
        <w:widowControl w:val="0"/>
        <w:numPr>
          <w:ilvl w:val="1"/>
          <w:numId w:val="10"/>
        </w:numPr>
        <w:shd w:val="clear" w:color="auto" w:fill="auto"/>
        <w:tabs>
          <w:tab w:val="left" w:pos="1278"/>
        </w:tabs>
        <w:spacing w:before="0" w:line="240" w:lineRule="auto"/>
        <w:ind w:left="0" w:firstLine="709"/>
      </w:pPr>
      <w:r w:rsidRPr="008D3EA7">
        <w:rPr>
          <w:rFonts w:eastAsiaTheme="minorHAnsi"/>
        </w:rPr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  <w:bookmarkStart w:id="5" w:name="bookmark3"/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8D3EA7" w:rsidRDefault="008D3EA7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A669F8" w:rsidRDefault="00A669F8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161E09" w:rsidRDefault="00161E09">
      <w:pPr>
        <w:pStyle w:val="ConsPlusNormal"/>
        <w:ind w:left="4962" w:firstLine="0"/>
        <w:rPr>
          <w:rFonts w:ascii="Times New Roman" w:eastAsiaTheme="minorHAnsi" w:hAnsi="Times New Roman" w:cs="Times New Roman"/>
          <w:sz w:val="28"/>
          <w:szCs w:val="28"/>
        </w:rPr>
      </w:pPr>
    </w:p>
    <w:p w:rsidR="006223C0" w:rsidRDefault="008D3EA7" w:rsidP="00161E09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Приложение № 2 </w:t>
      </w:r>
    </w:p>
    <w:p w:rsidR="006223C0" w:rsidRDefault="008D3EA7" w:rsidP="00161E09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 постановлению администрации</w:t>
      </w:r>
    </w:p>
    <w:p w:rsidR="006223C0" w:rsidRDefault="008D3EA7" w:rsidP="00161E09">
      <w:pPr>
        <w:pStyle w:val="ConsPlusNormal"/>
        <w:ind w:left="496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Ровеньского района</w:t>
      </w:r>
    </w:p>
    <w:p w:rsidR="006223C0" w:rsidRPr="00161E09" w:rsidRDefault="00161E09" w:rsidP="00161E09">
      <w:pPr>
        <w:pStyle w:val="ConsPlusNormal"/>
        <w:ind w:left="4962" w:firstLine="0"/>
        <w:jc w:val="right"/>
        <w:rPr>
          <w:rStyle w:val="28"/>
          <w:b w:val="0"/>
          <w:bCs w:val="0"/>
          <w:color w:val="auto"/>
          <w:lang w:eastAsia="zh-CN" w:bidi="ar-SA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от «10» февраля 2025 г. № 45</w:t>
      </w:r>
    </w:p>
    <w:p w:rsidR="006223C0" w:rsidRDefault="006223C0">
      <w:pPr>
        <w:jc w:val="center"/>
        <w:rPr>
          <w:rStyle w:val="28"/>
          <w:rFonts w:eastAsiaTheme="minorHAnsi"/>
        </w:rPr>
      </w:pPr>
    </w:p>
    <w:p w:rsidR="006223C0" w:rsidRDefault="008D3EA7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Порядок </w:t>
      </w:r>
    </w:p>
    <w:p w:rsidR="006223C0" w:rsidRDefault="008D3EA7">
      <w:pPr>
        <w:jc w:val="center"/>
        <w:rPr>
          <w:rStyle w:val="28"/>
          <w:rFonts w:eastAsiaTheme="minorHAnsi"/>
        </w:rPr>
      </w:pPr>
      <w:r>
        <w:rPr>
          <w:rFonts w:eastAsiaTheme="minorHAnsi"/>
          <w:b/>
          <w:sz w:val="28"/>
          <w:szCs w:val="28"/>
        </w:rPr>
        <w:t>обеспечения бесплатным вторым приёмом пищи (обед) детей участников специальной военной операции, обучающихся в 1-11 классах муниципальных общеобразовательных организаций, (в том числе в случае гибели (смерти) участников специальной военной операции)</w:t>
      </w:r>
    </w:p>
    <w:p w:rsidR="006223C0" w:rsidRDefault="006223C0">
      <w:pPr>
        <w:jc w:val="center"/>
        <w:rPr>
          <w:rStyle w:val="28"/>
          <w:rFonts w:eastAsiaTheme="minorHAnsi"/>
        </w:rPr>
      </w:pPr>
    </w:p>
    <w:p w:rsidR="006223C0" w:rsidRDefault="008D3EA7">
      <w:pPr>
        <w:jc w:val="center"/>
        <w:rPr>
          <w:rStyle w:val="28"/>
          <w:rFonts w:eastAsiaTheme="minorHAnsi"/>
          <w:bCs w:val="0"/>
        </w:rPr>
      </w:pPr>
      <w:r>
        <w:rPr>
          <w:rStyle w:val="28"/>
          <w:rFonts w:eastAsiaTheme="minorHAnsi"/>
        </w:rPr>
        <w:t>Раздел 1. Общие положения</w:t>
      </w:r>
      <w:bookmarkEnd w:id="5"/>
    </w:p>
    <w:p w:rsidR="006223C0" w:rsidRDefault="006223C0">
      <w:pPr>
        <w:ind w:left="3440"/>
        <w:jc w:val="both"/>
        <w:rPr>
          <w:sz w:val="28"/>
          <w:szCs w:val="28"/>
          <w:lang w:eastAsia="en-US"/>
        </w:rPr>
      </w:pPr>
    </w:p>
    <w:p w:rsidR="006223C0" w:rsidRDefault="008D3EA7">
      <w:pPr>
        <w:pStyle w:val="aff3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Настоящий Порядок обеспечения бесплатным вторым приёмом пищи (обед) детей участников специальной военной операции, обучающихся в 1-11 классах муниципальных общеобразовательных организаций, (в том числе в случае гибели (смерти) участников специальной военной операции) (далее - Порядок), устанавливает правила, сроки и условия предоставления участникам специальной военной операции и членам их семей указанной меры поддержки в муниципальных общеобразовательных организациях Ровеньского района (далее - мера поддержки).</w:t>
      </w:r>
      <w:proofErr w:type="gramEnd"/>
    </w:p>
    <w:p w:rsidR="006223C0" w:rsidRDefault="008D3EA7">
      <w:pPr>
        <w:pStyle w:val="aff3"/>
        <w:widowControl w:val="0"/>
        <w:numPr>
          <w:ilvl w:val="1"/>
          <w:numId w:val="5"/>
        </w:numPr>
        <w:tabs>
          <w:tab w:val="left" w:pos="141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Определить следующие основные понятия, используемые для целей реализации мер поддержки лицам, участвующим в специальной военной операции, и членам их семей:</w:t>
      </w:r>
    </w:p>
    <w:p w:rsidR="006223C0" w:rsidRDefault="008D3EA7">
      <w:pPr>
        <w:widowControl w:val="0"/>
        <w:tabs>
          <w:tab w:val="left" w:pos="1414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1.2.1. </w:t>
      </w:r>
      <w:proofErr w:type="gramStart"/>
      <w:r>
        <w:rPr>
          <w:rFonts w:eastAsiaTheme="minorHAnsi"/>
          <w:color w:val="00000A"/>
          <w:sz w:val="28"/>
          <w:szCs w:val="26"/>
        </w:rPr>
        <w:t>Участники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СВО) (лица, постоянно проживающие на территории Белгородской области, участвующие в СВО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</w:t>
      </w:r>
      <w:proofErr w:type="gramEnd"/>
      <w:r>
        <w:rPr>
          <w:rFonts w:eastAsiaTheme="minorHAnsi"/>
          <w:color w:val="00000A"/>
          <w:sz w:val="28"/>
          <w:szCs w:val="26"/>
        </w:rPr>
        <w:t xml:space="preserve"> проведения СВО), из числа: </w:t>
      </w:r>
    </w:p>
    <w:p w:rsidR="006223C0" w:rsidRDefault="008D3EA7">
      <w:pPr>
        <w:tabs>
          <w:tab w:val="left" w:pos="226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войсках формированиях и органах, указанных в пункте 6 статьи 1 Федерального закона от 31 мая 1996 года №61- ФЗ «Об обороне»;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1.2.2. 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Члены семей участников специальной военной операции - члены семьи лиц, указанных в подпункте 1.2.1. пункта 1.2.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 </w:t>
      </w:r>
      <w:hyperlink r:id="rId9" w:anchor="7DE0K8" w:tooltip="https://docs.cntd.ru/document/901709264#7DE0K8" w:history="1">
        <w:r>
          <w:rPr>
            <w:rStyle w:val="aff4"/>
            <w:rFonts w:eastAsiaTheme="minorHAnsi"/>
            <w:color w:val="000000" w:themeColor="text1"/>
            <w:sz w:val="28"/>
            <w:szCs w:val="28"/>
            <w:u w:val="none"/>
          </w:rPr>
          <w:t>пунктами 5</w:t>
        </w:r>
      </w:hyperlink>
      <w:r>
        <w:rPr>
          <w:rFonts w:eastAsiaTheme="minorHAnsi"/>
          <w:color w:val="000000" w:themeColor="text1"/>
          <w:sz w:val="28"/>
          <w:szCs w:val="28"/>
        </w:rPr>
        <w:t> и </w:t>
      </w:r>
      <w:hyperlink r:id="rId10" w:anchor="8QE0M1" w:tooltip="https://docs.cntd.ru/document/901709264#8QE0M1" w:history="1">
        <w:r>
          <w:rPr>
            <w:rStyle w:val="aff4"/>
            <w:rFonts w:eastAsiaTheme="minorHAnsi"/>
            <w:color w:val="000000" w:themeColor="text1"/>
            <w:sz w:val="28"/>
            <w:szCs w:val="28"/>
            <w:u w:val="none"/>
          </w:rPr>
          <w:t>5.1</w:t>
        </w:r>
        <w:proofErr w:type="gramEnd"/>
        <w:r>
          <w:rPr>
            <w:rStyle w:val="aff4"/>
            <w:rFonts w:eastAsiaTheme="minorHAnsi"/>
            <w:color w:val="000000" w:themeColor="text1"/>
            <w:sz w:val="28"/>
            <w:szCs w:val="28"/>
            <w:u w:val="none"/>
          </w:rPr>
          <w:t xml:space="preserve"> статьи 2 Федерального закона от 27 мая 1998 года № 76-ФЗ "О статусе военнослужащих"</w:t>
        </w:r>
      </w:hyperlink>
      <w:r>
        <w:rPr>
          <w:rFonts w:eastAsiaTheme="minorHAnsi"/>
          <w:color w:val="000000" w:themeColor="text1"/>
          <w:sz w:val="28"/>
          <w:szCs w:val="28"/>
        </w:rPr>
        <w:t>, а именно: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Theme="minorHAnsi"/>
          <w:color w:val="000000" w:themeColor="text1"/>
          <w:sz w:val="28"/>
          <w:szCs w:val="28"/>
        </w:rPr>
        <w:t>1) супруга (супруг), супруг (супруга) погибшего (умершего), не вступивший (не вступившая) в повторный брак;</w:t>
      </w:r>
      <w:proofErr w:type="gramEnd"/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2) несовершеннолетние дети;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3) дети старше 18 лет, ставшие инвалидами до достижения ими возраста 18 лет;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4) дети в возрасте до 23 лет, обучающиеся в образовательных организациях по очной форме обучения;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5) лица, находящиеся на иждивении участника специальной военной операции.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1.2.3. Дети участников специальной военной операции (далее – дети участников СВО) - члены семей участников специальной военной операции, указанные в подпунктах 2 - 4 подпункта 1.2.2. пункта 1.2. настоящего Порядка, один или оба 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родителя</w:t>
      </w:r>
      <w:proofErr w:type="gramEnd"/>
      <w:r>
        <w:rPr>
          <w:rFonts w:eastAsiaTheme="minorHAnsi"/>
          <w:color w:val="000000" w:themeColor="text1"/>
          <w:sz w:val="28"/>
          <w:szCs w:val="28"/>
        </w:rPr>
        <w:t xml:space="preserve"> которых являются участниками специальной военной операции. </w:t>
      </w:r>
    </w:p>
    <w:p w:rsidR="006223C0" w:rsidRDefault="008D3EA7">
      <w:pPr>
        <w:widowControl w:val="0"/>
        <w:tabs>
          <w:tab w:val="left" w:pos="251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6223C0" w:rsidRDefault="008D3EA7">
      <w:pPr>
        <w:pStyle w:val="aff3"/>
        <w:widowControl w:val="0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Решение о предоставлении бесплатного горячего питания детям участников СВО, обучающимся в </w:t>
      </w:r>
      <w:r w:rsidR="004A053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-11 классах муниципальных общеобразовательных организаций принимается муниципальными общеобразовательными организациями на основании заявления и документов, предоставленных родителями (законными представителями).</w:t>
      </w:r>
    </w:p>
    <w:p w:rsidR="006223C0" w:rsidRDefault="008D3EA7">
      <w:pPr>
        <w:pStyle w:val="aff3"/>
        <w:widowControl w:val="0"/>
        <w:numPr>
          <w:ilvl w:val="1"/>
          <w:numId w:val="5"/>
        </w:numPr>
        <w:tabs>
          <w:tab w:val="left" w:pos="102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Мера поддержки предоставляется по заявлению родителя (законного представителя) ребёнка участника СВО (далее - заявитель).</w:t>
      </w:r>
    </w:p>
    <w:p w:rsidR="006223C0" w:rsidRDefault="006223C0">
      <w:pPr>
        <w:ind w:right="220"/>
        <w:jc w:val="both"/>
        <w:rPr>
          <w:rStyle w:val="28"/>
          <w:rFonts w:eastAsiaTheme="minorHAnsi"/>
          <w:b w:val="0"/>
          <w:bCs w:val="0"/>
        </w:rPr>
      </w:pPr>
      <w:bookmarkStart w:id="6" w:name="bookmark4"/>
    </w:p>
    <w:p w:rsidR="006223C0" w:rsidRDefault="008D3EA7">
      <w:pPr>
        <w:ind w:right="-1"/>
        <w:jc w:val="center"/>
        <w:rPr>
          <w:rStyle w:val="28"/>
          <w:rFonts w:eastAsiaTheme="minorHAnsi"/>
          <w:bCs w:val="0"/>
        </w:rPr>
      </w:pPr>
      <w:r>
        <w:rPr>
          <w:rStyle w:val="28"/>
          <w:rFonts w:eastAsiaTheme="minorHAnsi"/>
        </w:rPr>
        <w:t>Раздел 2. Порядок обращения за предоставлением меры поддержки</w:t>
      </w:r>
      <w:bookmarkEnd w:id="6"/>
    </w:p>
    <w:p w:rsidR="006223C0" w:rsidRDefault="006223C0">
      <w:pPr>
        <w:ind w:right="220"/>
        <w:jc w:val="both"/>
        <w:rPr>
          <w:sz w:val="28"/>
          <w:szCs w:val="28"/>
          <w:lang w:eastAsia="en-US"/>
        </w:rPr>
      </w:pPr>
    </w:p>
    <w:p w:rsidR="006223C0" w:rsidRDefault="008D3EA7">
      <w:pPr>
        <w:pStyle w:val="aff3"/>
        <w:widowControl w:val="0"/>
        <w:numPr>
          <w:ilvl w:val="1"/>
          <w:numId w:val="6"/>
        </w:numPr>
        <w:tabs>
          <w:tab w:val="left" w:pos="10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Заявители обращаются за предоставлением меры поддержки к руководителю общеобразовательной организации, в которой обучается в 1-11 классе ребёнок участника СВО.</w:t>
      </w:r>
    </w:p>
    <w:p w:rsidR="006223C0" w:rsidRDefault="008D3EA7">
      <w:pPr>
        <w:pStyle w:val="aff3"/>
        <w:widowControl w:val="0"/>
        <w:numPr>
          <w:ilvl w:val="1"/>
          <w:numId w:val="6"/>
        </w:numPr>
        <w:tabs>
          <w:tab w:val="left" w:pos="102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Для получения меры поддержки заявитель представляет в общеобразовательную организацию, помимо документов, необходимых для предоставления льготного горячего питания, следующие документы:</w:t>
      </w:r>
    </w:p>
    <w:p w:rsidR="006223C0" w:rsidRDefault="008D3EA7">
      <w:pPr>
        <w:widowControl w:val="0"/>
        <w:numPr>
          <w:ilvl w:val="0"/>
          <w:numId w:val="7"/>
        </w:numPr>
        <w:tabs>
          <w:tab w:val="left" w:pos="1057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заявление на предоставление бесплатного второго приёма пищи (обед) (далее – льготное питание) в общеобразовательной организации;</w:t>
      </w:r>
    </w:p>
    <w:p w:rsidR="006223C0" w:rsidRDefault="008D3EA7">
      <w:pPr>
        <w:widowControl w:val="0"/>
        <w:numPr>
          <w:ilvl w:val="0"/>
          <w:numId w:val="7"/>
        </w:numPr>
        <w:tabs>
          <w:tab w:val="left" w:pos="1116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документ, удостоверяющий личность заявителя;</w:t>
      </w:r>
    </w:p>
    <w:p w:rsidR="006223C0" w:rsidRDefault="008D3EA7">
      <w:pPr>
        <w:widowControl w:val="0"/>
        <w:numPr>
          <w:ilvl w:val="0"/>
          <w:numId w:val="7"/>
        </w:numPr>
        <w:tabs>
          <w:tab w:val="left" w:pos="1062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документ, подтверждающий родство обучающегося с участником СВО (свидетельство о рождении ребёнка,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6223C0" w:rsidRDefault="008D3EA7">
      <w:pPr>
        <w:widowControl w:val="0"/>
        <w:numPr>
          <w:ilvl w:val="0"/>
          <w:numId w:val="7"/>
        </w:numPr>
        <w:tabs>
          <w:tab w:val="left" w:pos="1054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ребёнком);</w:t>
      </w:r>
    </w:p>
    <w:p w:rsidR="006223C0" w:rsidRDefault="008D3EA7">
      <w:pPr>
        <w:widowControl w:val="0"/>
        <w:numPr>
          <w:ilvl w:val="0"/>
          <w:numId w:val="7"/>
        </w:numPr>
        <w:tabs>
          <w:tab w:val="left" w:pos="1059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документ, подтверждающий участие в специальной военной операции (справка из военного комиссариата);</w:t>
      </w:r>
    </w:p>
    <w:p w:rsidR="006223C0" w:rsidRDefault="008D3EA7">
      <w:pPr>
        <w:widowControl w:val="0"/>
        <w:numPr>
          <w:ilvl w:val="0"/>
          <w:numId w:val="7"/>
        </w:numPr>
        <w:tabs>
          <w:tab w:val="left" w:pos="1064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6223C0" w:rsidRDefault="008D3EA7">
      <w:pPr>
        <w:widowControl w:val="0"/>
        <w:numPr>
          <w:ilvl w:val="0"/>
          <w:numId w:val="7"/>
        </w:numPr>
        <w:tabs>
          <w:tab w:val="left" w:pos="1118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согласие на обработку персональных данных.</w:t>
      </w:r>
    </w:p>
    <w:p w:rsidR="006223C0" w:rsidRDefault="008D3EA7">
      <w:pPr>
        <w:pStyle w:val="aff3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Лицо, подавшее заявление, несёт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6223C0" w:rsidRDefault="006223C0">
      <w:pPr>
        <w:ind w:right="240"/>
        <w:jc w:val="both"/>
        <w:rPr>
          <w:rStyle w:val="28"/>
          <w:rFonts w:eastAsiaTheme="minorHAnsi"/>
          <w:b w:val="0"/>
          <w:bCs w:val="0"/>
        </w:rPr>
      </w:pPr>
      <w:bookmarkStart w:id="7" w:name="bookmark5"/>
    </w:p>
    <w:p w:rsidR="006223C0" w:rsidRDefault="008D3EA7">
      <w:pPr>
        <w:ind w:right="240"/>
        <w:jc w:val="center"/>
        <w:rPr>
          <w:rStyle w:val="28"/>
          <w:rFonts w:eastAsiaTheme="minorHAnsi"/>
          <w:b w:val="0"/>
          <w:bCs w:val="0"/>
        </w:rPr>
      </w:pPr>
      <w:r>
        <w:rPr>
          <w:rStyle w:val="28"/>
          <w:rFonts w:eastAsiaTheme="minorHAnsi"/>
        </w:rPr>
        <w:t>Раздел 3. Условия предоставления (отказа в предоставлении)</w:t>
      </w:r>
    </w:p>
    <w:p w:rsidR="006223C0" w:rsidRDefault="008D3EA7">
      <w:pPr>
        <w:ind w:right="240"/>
        <w:jc w:val="center"/>
        <w:rPr>
          <w:rStyle w:val="28"/>
          <w:rFonts w:eastAsiaTheme="minorHAnsi"/>
          <w:b w:val="0"/>
          <w:bCs w:val="0"/>
        </w:rPr>
      </w:pPr>
      <w:r>
        <w:rPr>
          <w:rStyle w:val="28"/>
          <w:rFonts w:eastAsiaTheme="minorHAnsi"/>
        </w:rPr>
        <w:t>меры</w:t>
      </w:r>
      <w:bookmarkStart w:id="8" w:name="bookmark6"/>
      <w:bookmarkEnd w:id="7"/>
      <w:r>
        <w:rPr>
          <w:rStyle w:val="28"/>
          <w:rFonts w:eastAsiaTheme="minorHAnsi"/>
        </w:rPr>
        <w:t xml:space="preserve"> поддержки</w:t>
      </w:r>
      <w:bookmarkEnd w:id="8"/>
    </w:p>
    <w:p w:rsidR="006223C0" w:rsidRDefault="006223C0">
      <w:pPr>
        <w:ind w:left="20"/>
        <w:jc w:val="both"/>
        <w:rPr>
          <w:sz w:val="28"/>
          <w:szCs w:val="28"/>
          <w:lang w:eastAsia="en-US"/>
        </w:rPr>
      </w:pPr>
    </w:p>
    <w:p w:rsidR="006223C0" w:rsidRDefault="008D3EA7">
      <w:pPr>
        <w:pStyle w:val="aff3"/>
        <w:widowControl w:val="0"/>
        <w:numPr>
          <w:ilvl w:val="1"/>
          <w:numId w:val="8"/>
        </w:numPr>
        <w:tabs>
          <w:tab w:val="left" w:pos="103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обращение для предоставления льготного питания поступило позднее 1 сентября текущего учебного года, руководитель общеобразовательной организации в течение 5 (пяти) рабочих дней со дня обращения обеспечивает предоставление льготного питания ребёнку участника СВО и направляет сведения о нём в управление образования администрации Ровеньского района.</w:t>
      </w:r>
    </w:p>
    <w:p w:rsidR="006223C0" w:rsidRDefault="008D3EA7">
      <w:pPr>
        <w:pStyle w:val="aff3"/>
        <w:widowControl w:val="0"/>
        <w:numPr>
          <w:ilvl w:val="1"/>
          <w:numId w:val="8"/>
        </w:numPr>
        <w:tabs>
          <w:tab w:val="left" w:pos="103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 о предоставлении льготного питания для детей участников СВО, обучающихся в 1-11 классах общеобразовательных организации, оформляется приказом общеобразовательной организации не позднее 5 (пяти) рабочих дней со дня обращения заявителя.</w:t>
      </w:r>
    </w:p>
    <w:p w:rsidR="006223C0" w:rsidRDefault="008D3EA7">
      <w:pPr>
        <w:pStyle w:val="aff3"/>
        <w:widowControl w:val="0"/>
        <w:numPr>
          <w:ilvl w:val="1"/>
          <w:numId w:val="8"/>
        </w:numPr>
        <w:tabs>
          <w:tab w:val="left" w:pos="103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Основаниями для отказа в предоставлении льготного питания для детей участников СВО, обучающимся в 1-11 классах общеобразовательной организации, являются:</w:t>
      </w:r>
    </w:p>
    <w:p w:rsidR="006223C0" w:rsidRDefault="008D3EA7">
      <w:pPr>
        <w:widowControl w:val="0"/>
        <w:numPr>
          <w:ilvl w:val="0"/>
          <w:numId w:val="9"/>
        </w:numPr>
        <w:tabs>
          <w:tab w:val="left" w:pos="1090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представление заявителем недостоверных сведений;</w:t>
      </w:r>
    </w:p>
    <w:p w:rsidR="006223C0" w:rsidRDefault="008D3EA7">
      <w:pPr>
        <w:widowControl w:val="0"/>
        <w:numPr>
          <w:ilvl w:val="0"/>
          <w:numId w:val="9"/>
        </w:numPr>
        <w:tabs>
          <w:tab w:val="left" w:pos="1069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представление не в полном объеме или непредставление документов, указанных в пункте 2.2. раздела 2 Порядка;</w:t>
      </w:r>
    </w:p>
    <w:p w:rsidR="004B1BB8" w:rsidRPr="004B1BB8" w:rsidRDefault="008D3EA7" w:rsidP="004B1BB8">
      <w:pPr>
        <w:widowControl w:val="0"/>
        <w:numPr>
          <w:ilvl w:val="0"/>
          <w:numId w:val="9"/>
        </w:numPr>
        <w:tabs>
          <w:tab w:val="left" w:pos="1074"/>
        </w:tabs>
        <w:ind w:firstLine="76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отсутствие статуса участника СВО, указанного </w:t>
      </w:r>
      <w:r w:rsidR="004B1BB8">
        <w:rPr>
          <w:rFonts w:eastAsiaTheme="minorHAnsi"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</w:rPr>
        <w:t>пункте 1.2 раздела 1 Порядка;</w:t>
      </w:r>
    </w:p>
    <w:p w:rsidR="006223C0" w:rsidRDefault="008D3EA7">
      <w:pPr>
        <w:pStyle w:val="aff3"/>
        <w:widowControl w:val="0"/>
        <w:numPr>
          <w:ilvl w:val="1"/>
          <w:numId w:val="8"/>
        </w:numPr>
        <w:tabs>
          <w:tab w:val="left" w:pos="1027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Заявитель информируется о принятом решении в течение 3 (трёх) рабочих дней со дня его принятия.</w:t>
      </w:r>
    </w:p>
    <w:p w:rsidR="006223C0" w:rsidRDefault="008D3EA7">
      <w:pPr>
        <w:pStyle w:val="aff3"/>
        <w:widowControl w:val="0"/>
        <w:numPr>
          <w:ilvl w:val="1"/>
          <w:numId w:val="8"/>
        </w:numPr>
        <w:tabs>
          <w:tab w:val="left" w:pos="103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6223C0" w:rsidRPr="004B1BB8" w:rsidRDefault="008D3EA7" w:rsidP="004B1BB8">
      <w:pPr>
        <w:pStyle w:val="aff3"/>
        <w:numPr>
          <w:ilvl w:val="1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Учёт предоставления меры поддержки, указанной в настоящем Порядке, осуществляется соответствующей образовательной организацией.</w:t>
      </w:r>
    </w:p>
    <w:p w:rsidR="004B1BB8" w:rsidRPr="00A669F8" w:rsidRDefault="004B1BB8" w:rsidP="004B1BB8">
      <w:pPr>
        <w:pStyle w:val="aff3"/>
        <w:widowControl w:val="0"/>
        <w:numPr>
          <w:ilvl w:val="1"/>
          <w:numId w:val="8"/>
        </w:numPr>
        <w:tabs>
          <w:tab w:val="left" w:pos="1027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669F8">
        <w:rPr>
          <w:rFonts w:ascii="Times New Roman" w:hAnsi="Times New Roman"/>
          <w:sz w:val="28"/>
          <w:szCs w:val="28"/>
        </w:rPr>
        <w:t>Основание для прекращения предоставления льготного питания детям участников СВО, обучающимся в 1-11 классах общеобразовательной организации, является утрата статуса участника СВО, указанного в пункте 1.2 раздела 1 Порядка.</w:t>
      </w:r>
    </w:p>
    <w:p w:rsidR="001405C3" w:rsidRPr="00A669F8" w:rsidRDefault="004B1BB8" w:rsidP="001405C3">
      <w:pPr>
        <w:pStyle w:val="aff3"/>
        <w:widowControl w:val="0"/>
        <w:numPr>
          <w:ilvl w:val="1"/>
          <w:numId w:val="8"/>
        </w:numPr>
        <w:tabs>
          <w:tab w:val="left" w:pos="1027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669F8">
        <w:rPr>
          <w:rFonts w:ascii="Times New Roman" w:eastAsiaTheme="minorHAnsi" w:hAnsi="Times New Roman"/>
          <w:sz w:val="28"/>
          <w:szCs w:val="28"/>
        </w:rPr>
        <w:t xml:space="preserve">Заявитель информируется о принятом решении в течение </w:t>
      </w:r>
      <w:r w:rsidR="001405C3" w:rsidRPr="00A669F8">
        <w:rPr>
          <w:rFonts w:ascii="Times New Roman" w:eastAsiaTheme="minorHAnsi" w:hAnsi="Times New Roman"/>
          <w:sz w:val="28"/>
          <w:szCs w:val="28"/>
        </w:rPr>
        <w:t>1</w:t>
      </w:r>
      <w:r w:rsidRPr="00A669F8">
        <w:rPr>
          <w:rFonts w:ascii="Times New Roman" w:eastAsiaTheme="minorHAnsi" w:hAnsi="Times New Roman"/>
          <w:sz w:val="28"/>
          <w:szCs w:val="28"/>
        </w:rPr>
        <w:t xml:space="preserve"> (</w:t>
      </w:r>
      <w:r w:rsidR="001405C3" w:rsidRPr="00A669F8">
        <w:rPr>
          <w:rFonts w:ascii="Times New Roman" w:eastAsiaTheme="minorHAnsi" w:hAnsi="Times New Roman"/>
          <w:sz w:val="28"/>
          <w:szCs w:val="28"/>
        </w:rPr>
        <w:t>одного</w:t>
      </w:r>
      <w:r w:rsidRPr="00A669F8">
        <w:rPr>
          <w:rFonts w:ascii="Times New Roman" w:eastAsiaTheme="minorHAnsi" w:hAnsi="Times New Roman"/>
          <w:sz w:val="28"/>
          <w:szCs w:val="28"/>
        </w:rPr>
        <w:t>) рабоч</w:t>
      </w:r>
      <w:r w:rsidR="001405C3" w:rsidRPr="00A669F8">
        <w:rPr>
          <w:rFonts w:ascii="Times New Roman" w:eastAsiaTheme="minorHAnsi" w:hAnsi="Times New Roman"/>
          <w:sz w:val="28"/>
          <w:szCs w:val="28"/>
        </w:rPr>
        <w:t>его</w:t>
      </w:r>
      <w:r w:rsidRPr="00A669F8">
        <w:rPr>
          <w:rFonts w:ascii="Times New Roman" w:eastAsiaTheme="minorHAnsi" w:hAnsi="Times New Roman"/>
          <w:sz w:val="28"/>
          <w:szCs w:val="28"/>
        </w:rPr>
        <w:t xml:space="preserve"> дн</w:t>
      </w:r>
      <w:r w:rsidR="001405C3" w:rsidRPr="00A669F8">
        <w:rPr>
          <w:rFonts w:ascii="Times New Roman" w:eastAsiaTheme="minorHAnsi" w:hAnsi="Times New Roman"/>
          <w:sz w:val="28"/>
          <w:szCs w:val="28"/>
        </w:rPr>
        <w:t>я</w:t>
      </w:r>
      <w:r w:rsidRPr="00A669F8">
        <w:rPr>
          <w:rFonts w:ascii="Times New Roman" w:eastAsiaTheme="minorHAnsi" w:hAnsi="Times New Roman"/>
          <w:sz w:val="28"/>
          <w:szCs w:val="28"/>
        </w:rPr>
        <w:t xml:space="preserve"> со дня его принятия.</w:t>
      </w:r>
    </w:p>
    <w:sectPr w:rsidR="001405C3" w:rsidRPr="00A669F8" w:rsidSect="006223C0">
      <w:headerReference w:type="default" r:id="rId11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C9" w:rsidRDefault="006206C9">
      <w:r>
        <w:separator/>
      </w:r>
    </w:p>
  </w:endnote>
  <w:endnote w:type="continuationSeparator" w:id="0">
    <w:p w:rsidR="006206C9" w:rsidRDefault="0062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C9" w:rsidRDefault="006206C9">
      <w:r>
        <w:separator/>
      </w:r>
    </w:p>
  </w:footnote>
  <w:footnote w:type="continuationSeparator" w:id="0">
    <w:p w:rsidR="006206C9" w:rsidRDefault="00620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B8" w:rsidRDefault="004B1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73A"/>
    <w:multiLevelType w:val="hybridMultilevel"/>
    <w:tmpl w:val="791216D8"/>
    <w:lvl w:ilvl="0" w:tplc="D130D83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/>
      </w:rPr>
    </w:lvl>
    <w:lvl w:ilvl="1" w:tplc="46162D78">
      <w:start w:val="1"/>
      <w:numFmt w:val="none"/>
      <w:suff w:val="nothing"/>
      <w:lvlText w:val=""/>
      <w:lvlJc w:val="left"/>
      <w:pPr>
        <w:ind w:left="0" w:firstLine="0"/>
      </w:pPr>
    </w:lvl>
    <w:lvl w:ilvl="2" w:tplc="D99CB23A">
      <w:start w:val="1"/>
      <w:numFmt w:val="none"/>
      <w:suff w:val="nothing"/>
      <w:lvlText w:val=""/>
      <w:lvlJc w:val="left"/>
      <w:pPr>
        <w:ind w:left="0" w:firstLine="0"/>
      </w:pPr>
    </w:lvl>
    <w:lvl w:ilvl="3" w:tplc="D43C9DD4">
      <w:start w:val="1"/>
      <w:numFmt w:val="none"/>
      <w:suff w:val="nothing"/>
      <w:lvlText w:val=""/>
      <w:lvlJc w:val="left"/>
      <w:pPr>
        <w:ind w:left="0" w:firstLine="0"/>
      </w:pPr>
    </w:lvl>
    <w:lvl w:ilvl="4" w:tplc="5A806210">
      <w:start w:val="1"/>
      <w:numFmt w:val="none"/>
      <w:suff w:val="nothing"/>
      <w:lvlText w:val=""/>
      <w:lvlJc w:val="left"/>
      <w:pPr>
        <w:ind w:left="0" w:firstLine="0"/>
      </w:pPr>
    </w:lvl>
    <w:lvl w:ilvl="5" w:tplc="89261E30">
      <w:start w:val="1"/>
      <w:numFmt w:val="none"/>
      <w:suff w:val="nothing"/>
      <w:lvlText w:val=""/>
      <w:lvlJc w:val="left"/>
      <w:pPr>
        <w:ind w:left="0" w:firstLine="0"/>
      </w:pPr>
    </w:lvl>
    <w:lvl w:ilvl="6" w:tplc="78885CAA">
      <w:start w:val="1"/>
      <w:numFmt w:val="none"/>
      <w:suff w:val="nothing"/>
      <w:lvlText w:val=""/>
      <w:lvlJc w:val="left"/>
      <w:pPr>
        <w:ind w:left="0" w:firstLine="0"/>
      </w:pPr>
    </w:lvl>
    <w:lvl w:ilvl="7" w:tplc="3DFA3350">
      <w:start w:val="1"/>
      <w:numFmt w:val="none"/>
      <w:suff w:val="nothing"/>
      <w:lvlText w:val=""/>
      <w:lvlJc w:val="left"/>
      <w:pPr>
        <w:ind w:left="0" w:firstLine="0"/>
      </w:pPr>
    </w:lvl>
    <w:lvl w:ilvl="8" w:tplc="FAA29AD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033C5E"/>
    <w:multiLevelType w:val="hybridMultilevel"/>
    <w:tmpl w:val="3CA27A70"/>
    <w:lvl w:ilvl="0" w:tplc="A7F60728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5182F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36C3C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F128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26AB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85EC6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9EE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83084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F1025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9064A7"/>
    <w:multiLevelType w:val="hybridMultilevel"/>
    <w:tmpl w:val="623CFCEE"/>
    <w:lvl w:ilvl="0" w:tplc="DB6AFE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65472B6">
      <w:start w:val="1"/>
      <w:numFmt w:val="decimal"/>
      <w:lvlText w:val=""/>
      <w:lvlJc w:val="left"/>
    </w:lvl>
    <w:lvl w:ilvl="2" w:tplc="43BAAEDE">
      <w:start w:val="1"/>
      <w:numFmt w:val="decimal"/>
      <w:lvlText w:val=""/>
      <w:lvlJc w:val="left"/>
    </w:lvl>
    <w:lvl w:ilvl="3" w:tplc="154EC064">
      <w:start w:val="1"/>
      <w:numFmt w:val="decimal"/>
      <w:lvlText w:val=""/>
      <w:lvlJc w:val="left"/>
    </w:lvl>
    <w:lvl w:ilvl="4" w:tplc="5F6E8DAA">
      <w:start w:val="1"/>
      <w:numFmt w:val="decimal"/>
      <w:lvlText w:val=""/>
      <w:lvlJc w:val="left"/>
    </w:lvl>
    <w:lvl w:ilvl="5" w:tplc="1B584582">
      <w:start w:val="1"/>
      <w:numFmt w:val="decimal"/>
      <w:lvlText w:val=""/>
      <w:lvlJc w:val="left"/>
    </w:lvl>
    <w:lvl w:ilvl="6" w:tplc="FACE74B8">
      <w:start w:val="1"/>
      <w:numFmt w:val="decimal"/>
      <w:lvlText w:val=""/>
      <w:lvlJc w:val="left"/>
    </w:lvl>
    <w:lvl w:ilvl="7" w:tplc="2C7CF2EE">
      <w:start w:val="1"/>
      <w:numFmt w:val="decimal"/>
      <w:lvlText w:val=""/>
      <w:lvlJc w:val="left"/>
    </w:lvl>
    <w:lvl w:ilvl="8" w:tplc="32BE0C42">
      <w:start w:val="1"/>
      <w:numFmt w:val="decimal"/>
      <w:lvlText w:val=""/>
      <w:lvlJc w:val="left"/>
    </w:lvl>
  </w:abstractNum>
  <w:abstractNum w:abstractNumId="3">
    <w:nsid w:val="21432F4C"/>
    <w:multiLevelType w:val="multilevel"/>
    <w:tmpl w:val="7D74382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404A27A2"/>
    <w:multiLevelType w:val="hybridMultilevel"/>
    <w:tmpl w:val="3802137A"/>
    <w:lvl w:ilvl="0" w:tplc="8CF8B1A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EB66D0C">
      <w:start w:val="1"/>
      <w:numFmt w:val="decimal"/>
      <w:lvlText w:val=""/>
      <w:lvlJc w:val="left"/>
      <w:pPr>
        <w:ind w:left="0" w:firstLine="0"/>
      </w:pPr>
    </w:lvl>
    <w:lvl w:ilvl="2" w:tplc="E2124AE0">
      <w:start w:val="1"/>
      <w:numFmt w:val="decimal"/>
      <w:lvlText w:val=""/>
      <w:lvlJc w:val="left"/>
      <w:pPr>
        <w:ind w:left="0" w:firstLine="0"/>
      </w:pPr>
    </w:lvl>
    <w:lvl w:ilvl="3" w:tplc="CB6684EE">
      <w:start w:val="1"/>
      <w:numFmt w:val="decimal"/>
      <w:lvlText w:val=""/>
      <w:lvlJc w:val="left"/>
      <w:pPr>
        <w:ind w:left="0" w:firstLine="0"/>
      </w:pPr>
    </w:lvl>
    <w:lvl w:ilvl="4" w:tplc="3462065E">
      <w:start w:val="1"/>
      <w:numFmt w:val="decimal"/>
      <w:lvlText w:val=""/>
      <w:lvlJc w:val="left"/>
      <w:pPr>
        <w:ind w:left="0" w:firstLine="0"/>
      </w:pPr>
    </w:lvl>
    <w:lvl w:ilvl="5" w:tplc="86F4B5D2">
      <w:start w:val="1"/>
      <w:numFmt w:val="decimal"/>
      <w:lvlText w:val=""/>
      <w:lvlJc w:val="left"/>
      <w:pPr>
        <w:ind w:left="0" w:firstLine="0"/>
      </w:pPr>
    </w:lvl>
    <w:lvl w:ilvl="6" w:tplc="F04C5A76">
      <w:start w:val="1"/>
      <w:numFmt w:val="decimal"/>
      <w:lvlText w:val=""/>
      <w:lvlJc w:val="left"/>
      <w:pPr>
        <w:ind w:left="0" w:firstLine="0"/>
      </w:pPr>
    </w:lvl>
    <w:lvl w:ilvl="7" w:tplc="D504A1CA">
      <w:start w:val="1"/>
      <w:numFmt w:val="decimal"/>
      <w:lvlText w:val=""/>
      <w:lvlJc w:val="left"/>
      <w:pPr>
        <w:ind w:left="0" w:firstLine="0"/>
      </w:pPr>
    </w:lvl>
    <w:lvl w:ilvl="8" w:tplc="555E5926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45767C19"/>
    <w:multiLevelType w:val="hybridMultilevel"/>
    <w:tmpl w:val="58B6BEF4"/>
    <w:lvl w:ilvl="0" w:tplc="16B46D0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A2C154E">
      <w:start w:val="1"/>
      <w:numFmt w:val="decimal"/>
      <w:lvlText w:val=""/>
      <w:lvlJc w:val="left"/>
      <w:pPr>
        <w:ind w:left="0" w:firstLine="0"/>
      </w:pPr>
    </w:lvl>
    <w:lvl w:ilvl="2" w:tplc="BC464008">
      <w:start w:val="1"/>
      <w:numFmt w:val="decimal"/>
      <w:lvlText w:val=""/>
      <w:lvlJc w:val="left"/>
      <w:pPr>
        <w:ind w:left="0" w:firstLine="0"/>
      </w:pPr>
    </w:lvl>
    <w:lvl w:ilvl="3" w:tplc="F624674A">
      <w:start w:val="1"/>
      <w:numFmt w:val="decimal"/>
      <w:lvlText w:val=""/>
      <w:lvlJc w:val="left"/>
      <w:pPr>
        <w:ind w:left="0" w:firstLine="0"/>
      </w:pPr>
    </w:lvl>
    <w:lvl w:ilvl="4" w:tplc="FBCE9350">
      <w:start w:val="1"/>
      <w:numFmt w:val="decimal"/>
      <w:lvlText w:val=""/>
      <w:lvlJc w:val="left"/>
      <w:pPr>
        <w:ind w:left="0" w:firstLine="0"/>
      </w:pPr>
    </w:lvl>
    <w:lvl w:ilvl="5" w:tplc="0A500370">
      <w:start w:val="1"/>
      <w:numFmt w:val="decimal"/>
      <w:lvlText w:val=""/>
      <w:lvlJc w:val="left"/>
      <w:pPr>
        <w:ind w:left="0" w:firstLine="0"/>
      </w:pPr>
    </w:lvl>
    <w:lvl w:ilvl="6" w:tplc="352C58DA">
      <w:start w:val="1"/>
      <w:numFmt w:val="decimal"/>
      <w:lvlText w:val=""/>
      <w:lvlJc w:val="left"/>
      <w:pPr>
        <w:ind w:left="0" w:firstLine="0"/>
      </w:pPr>
    </w:lvl>
    <w:lvl w:ilvl="7" w:tplc="1CD4374A">
      <w:start w:val="1"/>
      <w:numFmt w:val="decimal"/>
      <w:lvlText w:val=""/>
      <w:lvlJc w:val="left"/>
      <w:pPr>
        <w:ind w:left="0" w:firstLine="0"/>
      </w:pPr>
    </w:lvl>
    <w:lvl w:ilvl="8" w:tplc="646865EE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4722220D"/>
    <w:multiLevelType w:val="multilevel"/>
    <w:tmpl w:val="59EC3D1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7">
    <w:nsid w:val="493C534B"/>
    <w:multiLevelType w:val="multilevel"/>
    <w:tmpl w:val="29CA9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594F683D"/>
    <w:multiLevelType w:val="multilevel"/>
    <w:tmpl w:val="B3C8908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4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0877150"/>
    <w:multiLevelType w:val="multilevel"/>
    <w:tmpl w:val="E5B282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7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223C0"/>
    <w:rsid w:val="001405C3"/>
    <w:rsid w:val="00161E09"/>
    <w:rsid w:val="002E40EB"/>
    <w:rsid w:val="004A0530"/>
    <w:rsid w:val="004B1BB8"/>
    <w:rsid w:val="005003D0"/>
    <w:rsid w:val="0053320F"/>
    <w:rsid w:val="006206C9"/>
    <w:rsid w:val="006223C0"/>
    <w:rsid w:val="008D3EA7"/>
    <w:rsid w:val="00941611"/>
    <w:rsid w:val="0096511D"/>
    <w:rsid w:val="00A06325"/>
    <w:rsid w:val="00A669F8"/>
    <w:rsid w:val="00B12EDA"/>
    <w:rsid w:val="00C3452D"/>
    <w:rsid w:val="00F2558A"/>
    <w:rsid w:val="00F3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C0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223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23C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223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23C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223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23C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223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23C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223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23C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223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23C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223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23C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223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23C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223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223C0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223C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223C0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23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23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23C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223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223C0"/>
    <w:rPr>
      <w:i/>
    </w:rPr>
  </w:style>
  <w:style w:type="character" w:customStyle="1" w:styleId="HeaderChar">
    <w:name w:val="Header Char"/>
    <w:basedOn w:val="a0"/>
    <w:link w:val="Header"/>
    <w:uiPriority w:val="99"/>
    <w:rsid w:val="006223C0"/>
  </w:style>
  <w:style w:type="character" w:customStyle="1" w:styleId="FooterChar">
    <w:name w:val="Footer Char"/>
    <w:basedOn w:val="a0"/>
    <w:link w:val="Footer"/>
    <w:uiPriority w:val="99"/>
    <w:rsid w:val="006223C0"/>
  </w:style>
  <w:style w:type="character" w:customStyle="1" w:styleId="CaptionChar">
    <w:name w:val="Caption Char"/>
    <w:link w:val="Footer"/>
    <w:uiPriority w:val="99"/>
    <w:rsid w:val="006223C0"/>
  </w:style>
  <w:style w:type="table" w:customStyle="1" w:styleId="TableGridLight">
    <w:name w:val="Table Grid Light"/>
    <w:basedOn w:val="a1"/>
    <w:uiPriority w:val="59"/>
    <w:rsid w:val="00622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2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6223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22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22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22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22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22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22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22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23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22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23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23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23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23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23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23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23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22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2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223C0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6223C0"/>
    <w:rPr>
      <w:sz w:val="18"/>
    </w:rPr>
  </w:style>
  <w:style w:type="character" w:styleId="ab">
    <w:name w:val="footnote reference"/>
    <w:basedOn w:val="a0"/>
    <w:uiPriority w:val="99"/>
    <w:unhideWhenUsed/>
    <w:rsid w:val="006223C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223C0"/>
  </w:style>
  <w:style w:type="character" w:customStyle="1" w:styleId="ad">
    <w:name w:val="Текст концевой сноски Знак"/>
    <w:link w:val="ac"/>
    <w:uiPriority w:val="99"/>
    <w:rsid w:val="006223C0"/>
    <w:rPr>
      <w:sz w:val="20"/>
    </w:rPr>
  </w:style>
  <w:style w:type="character" w:styleId="ae">
    <w:name w:val="endnote reference"/>
    <w:basedOn w:val="a0"/>
    <w:uiPriority w:val="99"/>
    <w:semiHidden/>
    <w:unhideWhenUsed/>
    <w:rsid w:val="006223C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23C0"/>
    <w:pPr>
      <w:spacing w:after="57"/>
    </w:pPr>
  </w:style>
  <w:style w:type="paragraph" w:styleId="21">
    <w:name w:val="toc 2"/>
    <w:basedOn w:val="a"/>
    <w:next w:val="a"/>
    <w:uiPriority w:val="39"/>
    <w:unhideWhenUsed/>
    <w:rsid w:val="006223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23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23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23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23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23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23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23C0"/>
    <w:pPr>
      <w:spacing w:after="57"/>
      <w:ind w:left="2268"/>
    </w:pPr>
  </w:style>
  <w:style w:type="paragraph" w:styleId="af">
    <w:name w:val="TOC Heading"/>
    <w:uiPriority w:val="39"/>
    <w:unhideWhenUsed/>
    <w:rsid w:val="006223C0"/>
  </w:style>
  <w:style w:type="paragraph" w:styleId="af0">
    <w:name w:val="table of figures"/>
    <w:basedOn w:val="a"/>
    <w:next w:val="a"/>
    <w:uiPriority w:val="99"/>
    <w:unhideWhenUsed/>
    <w:rsid w:val="006223C0"/>
  </w:style>
  <w:style w:type="paragraph" w:customStyle="1" w:styleId="Heading1">
    <w:name w:val="Heading 1"/>
    <w:basedOn w:val="a"/>
    <w:next w:val="a"/>
    <w:link w:val="Heading1Char"/>
    <w:qFormat/>
    <w:rsid w:val="006223C0"/>
    <w:pPr>
      <w:keepNext/>
      <w:numPr>
        <w:numId w:val="1"/>
      </w:numPr>
      <w:jc w:val="both"/>
      <w:outlineLvl w:val="0"/>
    </w:pPr>
    <w:rPr>
      <w:sz w:val="28"/>
    </w:rPr>
  </w:style>
  <w:style w:type="character" w:customStyle="1" w:styleId="WW8Num1z0">
    <w:name w:val="WW8Num1z0"/>
    <w:rsid w:val="006223C0"/>
  </w:style>
  <w:style w:type="character" w:customStyle="1" w:styleId="WW8Num1z1">
    <w:name w:val="WW8Num1z1"/>
    <w:rsid w:val="006223C0"/>
  </w:style>
  <w:style w:type="character" w:customStyle="1" w:styleId="WW8Num1z2">
    <w:name w:val="WW8Num1z2"/>
    <w:rsid w:val="006223C0"/>
  </w:style>
  <w:style w:type="character" w:customStyle="1" w:styleId="WW8Num1z3">
    <w:name w:val="WW8Num1z3"/>
    <w:rsid w:val="006223C0"/>
  </w:style>
  <w:style w:type="character" w:customStyle="1" w:styleId="WW8Num1z4">
    <w:name w:val="WW8Num1z4"/>
    <w:rsid w:val="006223C0"/>
  </w:style>
  <w:style w:type="character" w:customStyle="1" w:styleId="WW8Num1z5">
    <w:name w:val="WW8Num1z5"/>
    <w:rsid w:val="006223C0"/>
  </w:style>
  <w:style w:type="character" w:customStyle="1" w:styleId="WW8Num1z6">
    <w:name w:val="WW8Num1z6"/>
    <w:rsid w:val="006223C0"/>
  </w:style>
  <w:style w:type="character" w:customStyle="1" w:styleId="WW8Num1z7">
    <w:name w:val="WW8Num1z7"/>
    <w:rsid w:val="006223C0"/>
  </w:style>
  <w:style w:type="character" w:customStyle="1" w:styleId="WW8Num1z8">
    <w:name w:val="WW8Num1z8"/>
    <w:rsid w:val="006223C0"/>
  </w:style>
  <w:style w:type="character" w:customStyle="1" w:styleId="WW8Num2z0">
    <w:name w:val="WW8Num2z0"/>
    <w:rsid w:val="006223C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2z1">
    <w:name w:val="WW8Num2z1"/>
    <w:rsid w:val="006223C0"/>
  </w:style>
  <w:style w:type="character" w:customStyle="1" w:styleId="WW8Num2z2">
    <w:name w:val="WW8Num2z2"/>
    <w:rsid w:val="006223C0"/>
  </w:style>
  <w:style w:type="character" w:customStyle="1" w:styleId="WW8Num2z3">
    <w:name w:val="WW8Num2z3"/>
    <w:rsid w:val="006223C0"/>
  </w:style>
  <w:style w:type="character" w:customStyle="1" w:styleId="WW8Num2z4">
    <w:name w:val="WW8Num2z4"/>
    <w:rsid w:val="006223C0"/>
  </w:style>
  <w:style w:type="character" w:customStyle="1" w:styleId="WW8Num2z5">
    <w:name w:val="WW8Num2z5"/>
    <w:rsid w:val="006223C0"/>
  </w:style>
  <w:style w:type="character" w:customStyle="1" w:styleId="WW8Num2z6">
    <w:name w:val="WW8Num2z6"/>
    <w:rsid w:val="006223C0"/>
  </w:style>
  <w:style w:type="character" w:customStyle="1" w:styleId="WW8Num2z7">
    <w:name w:val="WW8Num2z7"/>
    <w:rsid w:val="006223C0"/>
  </w:style>
  <w:style w:type="character" w:customStyle="1" w:styleId="WW8Num2z8">
    <w:name w:val="WW8Num2z8"/>
    <w:rsid w:val="006223C0"/>
  </w:style>
  <w:style w:type="character" w:customStyle="1" w:styleId="22">
    <w:name w:val="Основной шрифт абзаца2"/>
    <w:rsid w:val="006223C0"/>
  </w:style>
  <w:style w:type="character" w:customStyle="1" w:styleId="WW8Num3z0">
    <w:name w:val="WW8Num3z0"/>
    <w:rsid w:val="006223C0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color w:val="000000"/>
      <w:spacing w:val="-11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6223C0"/>
  </w:style>
  <w:style w:type="character" w:customStyle="1" w:styleId="WW8Num3z2">
    <w:name w:val="WW8Num3z2"/>
    <w:rsid w:val="006223C0"/>
  </w:style>
  <w:style w:type="character" w:customStyle="1" w:styleId="WW8Num3z3">
    <w:name w:val="WW8Num3z3"/>
    <w:rsid w:val="006223C0"/>
  </w:style>
  <w:style w:type="character" w:customStyle="1" w:styleId="WW8Num3z4">
    <w:name w:val="WW8Num3z4"/>
    <w:rsid w:val="006223C0"/>
  </w:style>
  <w:style w:type="character" w:customStyle="1" w:styleId="WW8Num3z5">
    <w:name w:val="WW8Num3z5"/>
    <w:rsid w:val="006223C0"/>
  </w:style>
  <w:style w:type="character" w:customStyle="1" w:styleId="WW8Num3z6">
    <w:name w:val="WW8Num3z6"/>
    <w:rsid w:val="006223C0"/>
  </w:style>
  <w:style w:type="character" w:customStyle="1" w:styleId="WW8Num3z7">
    <w:name w:val="WW8Num3z7"/>
    <w:rsid w:val="006223C0"/>
  </w:style>
  <w:style w:type="character" w:customStyle="1" w:styleId="WW8Num3z8">
    <w:name w:val="WW8Num3z8"/>
    <w:rsid w:val="006223C0"/>
  </w:style>
  <w:style w:type="character" w:customStyle="1" w:styleId="WW8Num4z0">
    <w:name w:val="WW8Num4z0"/>
    <w:rsid w:val="006223C0"/>
    <w:rPr>
      <w:rFonts w:hint="default"/>
      <w:color w:val="000000"/>
    </w:rPr>
  </w:style>
  <w:style w:type="character" w:customStyle="1" w:styleId="WW8Num5z0">
    <w:name w:val="WW8Num5z0"/>
    <w:rsid w:val="006223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sid w:val="006223C0"/>
  </w:style>
  <w:style w:type="character" w:customStyle="1" w:styleId="WW8Num5z2">
    <w:name w:val="WW8Num5z2"/>
    <w:rsid w:val="006223C0"/>
  </w:style>
  <w:style w:type="character" w:customStyle="1" w:styleId="WW8Num5z3">
    <w:name w:val="WW8Num5z3"/>
    <w:rsid w:val="006223C0"/>
  </w:style>
  <w:style w:type="character" w:customStyle="1" w:styleId="WW8Num5z4">
    <w:name w:val="WW8Num5z4"/>
    <w:rsid w:val="006223C0"/>
  </w:style>
  <w:style w:type="character" w:customStyle="1" w:styleId="WW8Num5z5">
    <w:name w:val="WW8Num5z5"/>
    <w:rsid w:val="006223C0"/>
  </w:style>
  <w:style w:type="character" w:customStyle="1" w:styleId="WW8Num5z6">
    <w:name w:val="WW8Num5z6"/>
    <w:rsid w:val="006223C0"/>
  </w:style>
  <w:style w:type="character" w:customStyle="1" w:styleId="WW8Num5z7">
    <w:name w:val="WW8Num5z7"/>
    <w:rsid w:val="006223C0"/>
  </w:style>
  <w:style w:type="character" w:customStyle="1" w:styleId="WW8Num5z8">
    <w:name w:val="WW8Num5z8"/>
    <w:rsid w:val="006223C0"/>
  </w:style>
  <w:style w:type="character" w:customStyle="1" w:styleId="WW8Num6z0">
    <w:name w:val="WW8Num6z0"/>
    <w:rsid w:val="006223C0"/>
    <w:rPr>
      <w:rFonts w:hint="default"/>
      <w:color w:val="000000"/>
    </w:rPr>
  </w:style>
  <w:style w:type="character" w:customStyle="1" w:styleId="WW8Num7z0">
    <w:name w:val="WW8Num7z0"/>
    <w:rsid w:val="006223C0"/>
    <w:rPr>
      <w:rFonts w:hint="default"/>
      <w:color w:val="000000"/>
      <w:sz w:val="24"/>
    </w:rPr>
  </w:style>
  <w:style w:type="character" w:customStyle="1" w:styleId="WW8Num7z1">
    <w:name w:val="WW8Num7z1"/>
    <w:rsid w:val="006223C0"/>
  </w:style>
  <w:style w:type="character" w:customStyle="1" w:styleId="WW8Num7z2">
    <w:name w:val="WW8Num7z2"/>
    <w:rsid w:val="006223C0"/>
  </w:style>
  <w:style w:type="character" w:customStyle="1" w:styleId="WW8Num7z3">
    <w:name w:val="WW8Num7z3"/>
    <w:rsid w:val="006223C0"/>
  </w:style>
  <w:style w:type="character" w:customStyle="1" w:styleId="WW8Num7z4">
    <w:name w:val="WW8Num7z4"/>
    <w:rsid w:val="006223C0"/>
  </w:style>
  <w:style w:type="character" w:customStyle="1" w:styleId="WW8Num7z5">
    <w:name w:val="WW8Num7z5"/>
    <w:rsid w:val="006223C0"/>
  </w:style>
  <w:style w:type="character" w:customStyle="1" w:styleId="WW8Num7z6">
    <w:name w:val="WW8Num7z6"/>
    <w:rsid w:val="006223C0"/>
  </w:style>
  <w:style w:type="character" w:customStyle="1" w:styleId="WW8Num7z7">
    <w:name w:val="WW8Num7z7"/>
    <w:rsid w:val="006223C0"/>
  </w:style>
  <w:style w:type="character" w:customStyle="1" w:styleId="WW8Num7z8">
    <w:name w:val="WW8Num7z8"/>
    <w:rsid w:val="006223C0"/>
  </w:style>
  <w:style w:type="character" w:customStyle="1" w:styleId="WW8Num8z0">
    <w:name w:val="WW8Num8z0"/>
    <w:rsid w:val="006223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8z1">
    <w:name w:val="WW8Num8z1"/>
    <w:rsid w:val="006223C0"/>
  </w:style>
  <w:style w:type="character" w:customStyle="1" w:styleId="WW8Num8z2">
    <w:name w:val="WW8Num8z2"/>
    <w:rsid w:val="006223C0"/>
  </w:style>
  <w:style w:type="character" w:customStyle="1" w:styleId="WW8Num8z3">
    <w:name w:val="WW8Num8z3"/>
    <w:rsid w:val="006223C0"/>
  </w:style>
  <w:style w:type="character" w:customStyle="1" w:styleId="WW8Num8z4">
    <w:name w:val="WW8Num8z4"/>
    <w:rsid w:val="006223C0"/>
  </w:style>
  <w:style w:type="character" w:customStyle="1" w:styleId="WW8Num8z5">
    <w:name w:val="WW8Num8z5"/>
    <w:rsid w:val="006223C0"/>
  </w:style>
  <w:style w:type="character" w:customStyle="1" w:styleId="WW8Num8z6">
    <w:name w:val="WW8Num8z6"/>
    <w:rsid w:val="006223C0"/>
  </w:style>
  <w:style w:type="character" w:customStyle="1" w:styleId="WW8Num8z7">
    <w:name w:val="WW8Num8z7"/>
    <w:rsid w:val="006223C0"/>
  </w:style>
  <w:style w:type="character" w:customStyle="1" w:styleId="WW8Num8z8">
    <w:name w:val="WW8Num8z8"/>
    <w:rsid w:val="006223C0"/>
  </w:style>
  <w:style w:type="character" w:customStyle="1" w:styleId="WW8Num9z0">
    <w:name w:val="WW8Num9z0"/>
    <w:rsid w:val="006223C0"/>
    <w:rPr>
      <w:rFonts w:hint="default"/>
      <w:color w:val="000000"/>
    </w:rPr>
  </w:style>
  <w:style w:type="character" w:customStyle="1" w:styleId="WW8Num10z0">
    <w:name w:val="WW8Num10z0"/>
    <w:rsid w:val="006223C0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color w:val="000000"/>
      <w:spacing w:val="-11"/>
      <w:position w:val="0"/>
      <w:sz w:val="26"/>
      <w:szCs w:val="26"/>
      <w:u w:val="none"/>
      <w:vertAlign w:val="baseline"/>
      <w:lang w:val="ru-RU"/>
    </w:rPr>
  </w:style>
  <w:style w:type="character" w:customStyle="1" w:styleId="WW8Num10z1">
    <w:name w:val="WW8Num10z1"/>
    <w:rsid w:val="006223C0"/>
  </w:style>
  <w:style w:type="character" w:customStyle="1" w:styleId="WW8Num10z2">
    <w:name w:val="WW8Num10z2"/>
    <w:rsid w:val="006223C0"/>
  </w:style>
  <w:style w:type="character" w:customStyle="1" w:styleId="WW8Num10z3">
    <w:name w:val="WW8Num10z3"/>
    <w:rsid w:val="006223C0"/>
  </w:style>
  <w:style w:type="character" w:customStyle="1" w:styleId="WW8Num10z4">
    <w:name w:val="WW8Num10z4"/>
    <w:rsid w:val="006223C0"/>
  </w:style>
  <w:style w:type="character" w:customStyle="1" w:styleId="WW8Num10z5">
    <w:name w:val="WW8Num10z5"/>
    <w:rsid w:val="006223C0"/>
  </w:style>
  <w:style w:type="character" w:customStyle="1" w:styleId="WW8Num10z6">
    <w:name w:val="WW8Num10z6"/>
    <w:rsid w:val="006223C0"/>
  </w:style>
  <w:style w:type="character" w:customStyle="1" w:styleId="WW8Num10z7">
    <w:name w:val="WW8Num10z7"/>
    <w:rsid w:val="006223C0"/>
  </w:style>
  <w:style w:type="character" w:customStyle="1" w:styleId="WW8Num10z8">
    <w:name w:val="WW8Num10z8"/>
    <w:rsid w:val="006223C0"/>
  </w:style>
  <w:style w:type="character" w:customStyle="1" w:styleId="WW8Num11z0">
    <w:name w:val="WW8Num11z0"/>
    <w:rsid w:val="006223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sid w:val="006223C0"/>
  </w:style>
  <w:style w:type="character" w:customStyle="1" w:styleId="WW8Num11z2">
    <w:name w:val="WW8Num11z2"/>
    <w:rsid w:val="006223C0"/>
  </w:style>
  <w:style w:type="character" w:customStyle="1" w:styleId="WW8Num11z3">
    <w:name w:val="WW8Num11z3"/>
    <w:rsid w:val="006223C0"/>
  </w:style>
  <w:style w:type="character" w:customStyle="1" w:styleId="WW8Num11z4">
    <w:name w:val="WW8Num11z4"/>
    <w:rsid w:val="006223C0"/>
  </w:style>
  <w:style w:type="character" w:customStyle="1" w:styleId="WW8Num11z5">
    <w:name w:val="WW8Num11z5"/>
    <w:rsid w:val="006223C0"/>
  </w:style>
  <w:style w:type="character" w:customStyle="1" w:styleId="WW8Num11z6">
    <w:name w:val="WW8Num11z6"/>
    <w:rsid w:val="006223C0"/>
  </w:style>
  <w:style w:type="character" w:customStyle="1" w:styleId="WW8Num11z7">
    <w:name w:val="WW8Num11z7"/>
    <w:rsid w:val="006223C0"/>
  </w:style>
  <w:style w:type="character" w:customStyle="1" w:styleId="WW8Num11z8">
    <w:name w:val="WW8Num11z8"/>
    <w:rsid w:val="006223C0"/>
  </w:style>
  <w:style w:type="character" w:customStyle="1" w:styleId="WW8Num12z0">
    <w:name w:val="WW8Num12z0"/>
    <w:rsid w:val="006223C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12z1">
    <w:name w:val="WW8Num12z1"/>
    <w:rsid w:val="006223C0"/>
  </w:style>
  <w:style w:type="character" w:customStyle="1" w:styleId="WW8Num12z2">
    <w:name w:val="WW8Num12z2"/>
    <w:rsid w:val="006223C0"/>
  </w:style>
  <w:style w:type="character" w:customStyle="1" w:styleId="WW8Num12z3">
    <w:name w:val="WW8Num12z3"/>
    <w:rsid w:val="006223C0"/>
  </w:style>
  <w:style w:type="character" w:customStyle="1" w:styleId="WW8Num12z4">
    <w:name w:val="WW8Num12z4"/>
    <w:rsid w:val="006223C0"/>
  </w:style>
  <w:style w:type="character" w:customStyle="1" w:styleId="WW8Num12z5">
    <w:name w:val="WW8Num12z5"/>
    <w:rsid w:val="006223C0"/>
  </w:style>
  <w:style w:type="character" w:customStyle="1" w:styleId="WW8Num12z6">
    <w:name w:val="WW8Num12z6"/>
    <w:rsid w:val="006223C0"/>
  </w:style>
  <w:style w:type="character" w:customStyle="1" w:styleId="WW8Num12z7">
    <w:name w:val="WW8Num12z7"/>
    <w:rsid w:val="006223C0"/>
  </w:style>
  <w:style w:type="character" w:customStyle="1" w:styleId="WW8Num12z8">
    <w:name w:val="WW8Num12z8"/>
    <w:rsid w:val="006223C0"/>
  </w:style>
  <w:style w:type="character" w:customStyle="1" w:styleId="WW8Num13z0">
    <w:name w:val="WW8Num13z0"/>
    <w:rsid w:val="006223C0"/>
    <w:rPr>
      <w:rFonts w:hint="default"/>
      <w:color w:val="000000"/>
    </w:rPr>
  </w:style>
  <w:style w:type="character" w:customStyle="1" w:styleId="10">
    <w:name w:val="Основной шрифт абзаца1"/>
    <w:rsid w:val="006223C0"/>
  </w:style>
  <w:style w:type="character" w:styleId="af1">
    <w:name w:val="Strong"/>
    <w:qFormat/>
    <w:rsid w:val="006223C0"/>
    <w:rPr>
      <w:b/>
      <w:bCs/>
    </w:rPr>
  </w:style>
  <w:style w:type="character" w:customStyle="1" w:styleId="apple-converted-space">
    <w:name w:val="apple-converted-space"/>
    <w:basedOn w:val="10"/>
    <w:rsid w:val="006223C0"/>
  </w:style>
  <w:style w:type="character" w:customStyle="1" w:styleId="af2">
    <w:name w:val="Основной текст_"/>
    <w:rsid w:val="006223C0"/>
    <w:rPr>
      <w:b/>
      <w:bCs/>
      <w:spacing w:val="-7"/>
      <w:shd w:val="clear" w:color="auto" w:fill="FFFFFF"/>
    </w:rPr>
  </w:style>
  <w:style w:type="character" w:customStyle="1" w:styleId="11pt0pt">
    <w:name w:val="Основной текст + 11 pt;Интервал 0 pt"/>
    <w:rsid w:val="006223C0"/>
    <w:rPr>
      <w:b/>
      <w:bCs/>
      <w:color w:val="000000"/>
      <w:spacing w:val="1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sid w:val="00622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7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Курсив;Интервал 0 pt"/>
    <w:rsid w:val="006223C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Не полужирный;Интервал 0 pt"/>
    <w:rsid w:val="00622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7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Не полужирный;Интервал 0 pt"/>
    <w:rsid w:val="00622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05pt0pt">
    <w:name w:val="Основной текст + Corbel;10;5 pt;Не полужирный;Интервал 0 pt"/>
    <w:rsid w:val="006223C0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color w:val="000000"/>
      <w:spacing w:val="7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5pt0pt0">
    <w:name w:val="Основной текст + Corbel;10;5 pt;Не полужирный;Курсив;Интервал 0 pt"/>
    <w:rsid w:val="006223C0"/>
    <w:rPr>
      <w:rFonts w:ascii="Corbel" w:eastAsia="Corbel" w:hAnsi="Corbel" w:cs="Corbel"/>
      <w:b w:val="0"/>
      <w:bCs w:val="0"/>
      <w:i/>
      <w:iCs/>
      <w:caps w:val="0"/>
      <w:smallCaps w:val="0"/>
      <w:strike w:val="0"/>
      <w:color w:val="000000"/>
      <w:spacing w:val="12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1pt">
    <w:name w:val="Основной текст + 10 pt;Интервал 1 pt"/>
    <w:rsid w:val="00622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3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f3">
    <w:name w:val="Подпись к таблице_"/>
    <w:rsid w:val="006223C0"/>
    <w:rPr>
      <w:b/>
      <w:bCs/>
      <w:spacing w:val="-2"/>
      <w:sz w:val="25"/>
      <w:szCs w:val="25"/>
      <w:shd w:val="clear" w:color="auto" w:fill="FFFFFF"/>
    </w:rPr>
  </w:style>
  <w:style w:type="character" w:customStyle="1" w:styleId="125pt0pt0">
    <w:name w:val="Основной текст + 12;5 pt;Не полужирный;Курсив;Интервал 0 pt"/>
    <w:rsid w:val="006223C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1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25pt0pt">
    <w:name w:val="Основной текст + Corbel;12;5 pt;Не полужирный;Интервал 0 pt"/>
    <w:rsid w:val="006223C0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color w:val="000000"/>
      <w:spacing w:val="-2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0">
    <w:name w:val="Основной шрифт абзаца3"/>
    <w:rsid w:val="006223C0"/>
  </w:style>
  <w:style w:type="character" w:customStyle="1" w:styleId="23">
    <w:name w:val="Основной текст (2)_"/>
    <w:rsid w:val="00622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622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bidi="ru-RU"/>
    </w:rPr>
  </w:style>
  <w:style w:type="character" w:customStyle="1" w:styleId="12pt0pt">
    <w:name w:val="Основной текст + 12 pt;Интервал 0 pt"/>
    <w:rsid w:val="00622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4"/>
      <w:sz w:val="24"/>
      <w:szCs w:val="24"/>
      <w:u w:val="none"/>
      <w:shd w:val="clear" w:color="auto" w:fill="FFFFFF"/>
      <w:lang w:val="ru-RU"/>
    </w:rPr>
  </w:style>
  <w:style w:type="paragraph" w:customStyle="1" w:styleId="af4">
    <w:name w:val="Заголовок"/>
    <w:basedOn w:val="a"/>
    <w:next w:val="af5"/>
    <w:rsid w:val="006223C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5">
    <w:name w:val="Body Text"/>
    <w:basedOn w:val="a"/>
    <w:rsid w:val="006223C0"/>
    <w:pPr>
      <w:spacing w:after="120"/>
    </w:pPr>
  </w:style>
  <w:style w:type="paragraph" w:styleId="af6">
    <w:name w:val="List"/>
    <w:basedOn w:val="af5"/>
    <w:rsid w:val="006223C0"/>
    <w:rPr>
      <w:rFonts w:cs="Droid Sans Devanagari"/>
    </w:rPr>
  </w:style>
  <w:style w:type="paragraph" w:customStyle="1" w:styleId="Caption">
    <w:name w:val="Caption"/>
    <w:basedOn w:val="a"/>
    <w:qFormat/>
    <w:rsid w:val="006223C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5">
    <w:name w:val="Указатель2"/>
    <w:basedOn w:val="a"/>
    <w:rsid w:val="006223C0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rsid w:val="006223C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6223C0"/>
    <w:pPr>
      <w:suppressLineNumbers/>
    </w:pPr>
    <w:rPr>
      <w:rFonts w:cs="Droid Sans Devanagari"/>
    </w:rPr>
  </w:style>
  <w:style w:type="paragraph" w:styleId="af7">
    <w:name w:val="Body Text Indent"/>
    <w:basedOn w:val="a"/>
    <w:rsid w:val="006223C0"/>
    <w:pPr>
      <w:ind w:firstLine="720"/>
      <w:jc w:val="both"/>
    </w:pPr>
    <w:rPr>
      <w:sz w:val="28"/>
    </w:rPr>
  </w:style>
  <w:style w:type="paragraph" w:styleId="af8">
    <w:name w:val="Balloon Text"/>
    <w:basedOn w:val="a"/>
    <w:rsid w:val="006223C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HeaderChar"/>
    <w:rsid w:val="006223C0"/>
    <w:pPr>
      <w:tabs>
        <w:tab w:val="center" w:pos="4703"/>
        <w:tab w:val="right" w:pos="9406"/>
      </w:tabs>
    </w:pPr>
  </w:style>
  <w:style w:type="paragraph" w:customStyle="1" w:styleId="ConsPlusNormal">
    <w:name w:val="ConsPlusNormal"/>
    <w:rsid w:val="006223C0"/>
    <w:pPr>
      <w:ind w:firstLine="720"/>
    </w:pPr>
    <w:rPr>
      <w:rFonts w:ascii="Arial" w:hAnsi="Arial" w:cs="Arial"/>
      <w:lang w:eastAsia="zh-CN"/>
    </w:rPr>
  </w:style>
  <w:style w:type="paragraph" w:styleId="af9">
    <w:name w:val="Normal (Web)"/>
    <w:basedOn w:val="a"/>
    <w:rsid w:val="006223C0"/>
    <w:pPr>
      <w:spacing w:before="100" w:after="100"/>
    </w:pPr>
    <w:rPr>
      <w:sz w:val="24"/>
      <w:szCs w:val="24"/>
    </w:rPr>
  </w:style>
  <w:style w:type="paragraph" w:customStyle="1" w:styleId="26">
    <w:name w:val="Основной текст2"/>
    <w:basedOn w:val="a"/>
    <w:rsid w:val="006223C0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pacing w:val="-7"/>
    </w:rPr>
  </w:style>
  <w:style w:type="paragraph" w:styleId="afa">
    <w:name w:val="No Spacing"/>
    <w:qFormat/>
    <w:rsid w:val="006223C0"/>
    <w:rPr>
      <w:lang w:eastAsia="zh-CN"/>
    </w:rPr>
  </w:style>
  <w:style w:type="paragraph" w:customStyle="1" w:styleId="13">
    <w:name w:val="Основной текст1"/>
    <w:basedOn w:val="a"/>
    <w:rsid w:val="006223C0"/>
    <w:pPr>
      <w:widowControl w:val="0"/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color w:val="000000"/>
      <w:spacing w:val="-11"/>
      <w:sz w:val="26"/>
      <w:szCs w:val="26"/>
    </w:rPr>
  </w:style>
  <w:style w:type="paragraph" w:customStyle="1" w:styleId="afb">
    <w:name w:val="Подпись к таблице"/>
    <w:basedOn w:val="a"/>
    <w:rsid w:val="006223C0"/>
    <w:pPr>
      <w:widowControl w:val="0"/>
      <w:shd w:val="clear" w:color="auto" w:fill="FFFFFF"/>
      <w:spacing w:line="0" w:lineRule="atLeast"/>
    </w:pPr>
    <w:rPr>
      <w:b/>
      <w:bCs/>
      <w:spacing w:val="-2"/>
      <w:sz w:val="25"/>
      <w:szCs w:val="25"/>
    </w:rPr>
  </w:style>
  <w:style w:type="paragraph" w:customStyle="1" w:styleId="afc">
    <w:name w:val="Содержимое врезки"/>
    <w:basedOn w:val="a"/>
    <w:rsid w:val="006223C0"/>
  </w:style>
  <w:style w:type="paragraph" w:customStyle="1" w:styleId="afd">
    <w:name w:val="Содержимое таблицы"/>
    <w:basedOn w:val="a"/>
    <w:rsid w:val="006223C0"/>
    <w:pPr>
      <w:suppressLineNumbers/>
    </w:pPr>
  </w:style>
  <w:style w:type="paragraph" w:customStyle="1" w:styleId="afe">
    <w:name w:val="Заголовок таблицы"/>
    <w:basedOn w:val="afd"/>
    <w:rsid w:val="006223C0"/>
    <w:pPr>
      <w:jc w:val="center"/>
    </w:pPr>
    <w:rPr>
      <w:b/>
      <w:bCs/>
    </w:rPr>
  </w:style>
  <w:style w:type="paragraph" w:customStyle="1" w:styleId="27">
    <w:name w:val="Основной текст (2)"/>
    <w:basedOn w:val="a"/>
    <w:rsid w:val="006223C0"/>
    <w:pPr>
      <w:shd w:val="clear" w:color="auto" w:fill="FFFFFF"/>
      <w:spacing w:before="1540" w:line="320" w:lineRule="exact"/>
      <w:jc w:val="both"/>
    </w:pPr>
    <w:rPr>
      <w:sz w:val="28"/>
      <w:szCs w:val="28"/>
    </w:rPr>
  </w:style>
  <w:style w:type="paragraph" w:customStyle="1" w:styleId="31">
    <w:name w:val="Основной текст3"/>
    <w:basedOn w:val="a"/>
    <w:rsid w:val="006223C0"/>
    <w:pPr>
      <w:widowControl w:val="0"/>
      <w:shd w:val="clear" w:color="auto" w:fill="FFFFFF"/>
      <w:spacing w:before="240" w:after="420" w:line="326" w:lineRule="exact"/>
      <w:ind w:hanging="220"/>
      <w:jc w:val="center"/>
    </w:pPr>
    <w:rPr>
      <w:color w:val="000000"/>
      <w:spacing w:val="-2"/>
      <w:sz w:val="24"/>
      <w:szCs w:val="24"/>
    </w:rPr>
  </w:style>
  <w:style w:type="table" w:styleId="aff">
    <w:name w:val="Table Grid"/>
    <w:basedOn w:val="a1"/>
    <w:uiPriority w:val="59"/>
    <w:rsid w:val="00622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rsid w:val="006223C0"/>
    <w:rPr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1"/>
    <w:rsid w:val="006223C0"/>
    <w:rPr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6223C0"/>
    <w:rPr>
      <w:shd w:val="clear" w:color="auto" w:fill="FFFFFF"/>
    </w:rPr>
  </w:style>
  <w:style w:type="character" w:customStyle="1" w:styleId="212pt">
    <w:name w:val="Основной текст (2) + 12 pt"/>
    <w:rsid w:val="006223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rsid w:val="006223C0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link w:val="91"/>
    <w:rsid w:val="006223C0"/>
    <w:rPr>
      <w:shd w:val="clear" w:color="auto" w:fill="FFFFFF"/>
    </w:rPr>
  </w:style>
  <w:style w:type="character" w:customStyle="1" w:styleId="100">
    <w:name w:val="Основной текст (10)_"/>
    <w:link w:val="101"/>
    <w:rsid w:val="006223C0"/>
    <w:rPr>
      <w:b/>
      <w:bCs/>
      <w:shd w:val="clear" w:color="auto" w:fill="FFFFFF"/>
    </w:rPr>
  </w:style>
  <w:style w:type="character" w:customStyle="1" w:styleId="aff0">
    <w:name w:val="Сноска_"/>
    <w:link w:val="aff1"/>
    <w:rsid w:val="006223C0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6223C0"/>
    <w:pPr>
      <w:widowControl w:val="0"/>
      <w:shd w:val="clear" w:color="auto" w:fill="FFFFFF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6223C0"/>
    <w:pPr>
      <w:widowControl w:val="0"/>
      <w:shd w:val="clear" w:color="auto" w:fill="FFFFFF"/>
      <w:spacing w:after="900" w:line="324" w:lineRule="exact"/>
    </w:pPr>
    <w:rPr>
      <w:b/>
      <w:bCs/>
      <w:sz w:val="28"/>
      <w:szCs w:val="28"/>
    </w:rPr>
  </w:style>
  <w:style w:type="paragraph" w:customStyle="1" w:styleId="81">
    <w:name w:val="Основной текст (8)"/>
    <w:basedOn w:val="a"/>
    <w:link w:val="80"/>
    <w:rsid w:val="006223C0"/>
    <w:pPr>
      <w:widowControl w:val="0"/>
      <w:shd w:val="clear" w:color="auto" w:fill="FFFFFF"/>
      <w:spacing w:line="317" w:lineRule="exact"/>
    </w:pPr>
  </w:style>
  <w:style w:type="paragraph" w:customStyle="1" w:styleId="91">
    <w:name w:val="Основной текст (9)"/>
    <w:basedOn w:val="a"/>
    <w:link w:val="90"/>
    <w:rsid w:val="006223C0"/>
    <w:pPr>
      <w:widowControl w:val="0"/>
      <w:shd w:val="clear" w:color="auto" w:fill="FFFFFF"/>
      <w:spacing w:line="277" w:lineRule="exact"/>
      <w:jc w:val="center"/>
    </w:pPr>
  </w:style>
  <w:style w:type="paragraph" w:customStyle="1" w:styleId="101">
    <w:name w:val="Основной текст (10)"/>
    <w:basedOn w:val="a"/>
    <w:link w:val="100"/>
    <w:rsid w:val="006223C0"/>
    <w:pPr>
      <w:widowControl w:val="0"/>
      <w:shd w:val="clear" w:color="auto" w:fill="FFFFFF"/>
      <w:spacing w:after="420" w:line="277" w:lineRule="exact"/>
      <w:jc w:val="center"/>
    </w:pPr>
    <w:rPr>
      <w:b/>
      <w:bCs/>
    </w:rPr>
  </w:style>
  <w:style w:type="paragraph" w:customStyle="1" w:styleId="aff1">
    <w:name w:val="Сноска"/>
    <w:basedOn w:val="a"/>
    <w:link w:val="aff0"/>
    <w:rsid w:val="006223C0"/>
    <w:pPr>
      <w:widowControl w:val="0"/>
      <w:shd w:val="clear" w:color="auto" w:fill="FFFFFF"/>
      <w:spacing w:line="277" w:lineRule="exact"/>
      <w:ind w:firstLine="720"/>
    </w:pPr>
  </w:style>
  <w:style w:type="paragraph" w:customStyle="1" w:styleId="Footer">
    <w:name w:val="Footer"/>
    <w:basedOn w:val="a"/>
    <w:link w:val="aff2"/>
    <w:uiPriority w:val="99"/>
    <w:semiHidden/>
    <w:unhideWhenUsed/>
    <w:rsid w:val="006223C0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Footer"/>
    <w:uiPriority w:val="99"/>
    <w:semiHidden/>
    <w:rsid w:val="006223C0"/>
    <w:rPr>
      <w:lang w:eastAsia="zh-CN"/>
    </w:rPr>
  </w:style>
  <w:style w:type="paragraph" w:styleId="aff3">
    <w:name w:val="List Paragraph"/>
    <w:basedOn w:val="a"/>
    <w:uiPriority w:val="34"/>
    <w:qFormat/>
    <w:rsid w:val="006223C0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28">
    <w:name w:val="Заголовок №2"/>
    <w:basedOn w:val="a0"/>
    <w:rsid w:val="006223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6223C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4">
    <w:name w:val="Hyperlink"/>
    <w:basedOn w:val="a0"/>
    <w:uiPriority w:val="99"/>
    <w:unhideWhenUsed/>
    <w:rsid w:val="006223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092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09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10854</Words>
  <Characters>61870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72579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OKO_ARM2</cp:lastModifiedBy>
  <cp:revision>3</cp:revision>
  <dcterms:created xsi:type="dcterms:W3CDTF">2025-03-17T10:41:00Z</dcterms:created>
  <dcterms:modified xsi:type="dcterms:W3CDTF">2025-03-17T10:44:00Z</dcterms:modified>
</cp:coreProperties>
</file>