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46" w:rsidRDefault="00F11A4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11A46" w:rsidRDefault="00F11A4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11A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1A46" w:rsidRDefault="00F11A46">
            <w:pPr>
              <w:pStyle w:val="ConsPlusNormal"/>
            </w:pPr>
            <w:r>
              <w:t>28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1A46" w:rsidRDefault="00F11A46">
            <w:pPr>
              <w:pStyle w:val="ConsPlusNormal"/>
              <w:jc w:val="right"/>
            </w:pPr>
            <w:r>
              <w:t>N 354-ФЗ</w:t>
            </w:r>
          </w:p>
        </w:tc>
      </w:tr>
    </w:tbl>
    <w:p w:rsidR="00F11A46" w:rsidRDefault="00F11A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A46" w:rsidRDefault="00F11A46">
      <w:pPr>
        <w:pStyle w:val="ConsPlusNormal"/>
        <w:jc w:val="center"/>
      </w:pPr>
    </w:p>
    <w:p w:rsidR="00F11A46" w:rsidRDefault="00F11A46">
      <w:pPr>
        <w:pStyle w:val="ConsPlusTitle"/>
        <w:jc w:val="center"/>
      </w:pPr>
      <w:r>
        <w:t>РОССИЙСКАЯ ФЕДЕРАЦИЯ</w:t>
      </w:r>
    </w:p>
    <w:p w:rsidR="00F11A46" w:rsidRDefault="00F11A46">
      <w:pPr>
        <w:pStyle w:val="ConsPlusTitle"/>
        <w:jc w:val="center"/>
      </w:pPr>
    </w:p>
    <w:p w:rsidR="00F11A46" w:rsidRDefault="00F11A46">
      <w:pPr>
        <w:pStyle w:val="ConsPlusTitle"/>
        <w:jc w:val="center"/>
      </w:pPr>
      <w:r>
        <w:t>ФЕДЕРАЛЬНЫЙ ЗАКОН</w:t>
      </w:r>
    </w:p>
    <w:p w:rsidR="00F11A46" w:rsidRDefault="00F11A46">
      <w:pPr>
        <w:pStyle w:val="ConsPlusTitle"/>
        <w:jc w:val="center"/>
      </w:pPr>
    </w:p>
    <w:p w:rsidR="00F11A46" w:rsidRDefault="00F11A46">
      <w:pPr>
        <w:pStyle w:val="ConsPlusTitle"/>
        <w:jc w:val="center"/>
      </w:pPr>
      <w:r>
        <w:t>О ВНЕСЕНИИ ИЗМЕНЕНИЙ</w:t>
      </w:r>
    </w:p>
    <w:p w:rsidR="00F11A46" w:rsidRDefault="00F11A46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F11A46" w:rsidRDefault="00F11A46">
      <w:pPr>
        <w:pStyle w:val="ConsPlusTitle"/>
        <w:jc w:val="center"/>
      </w:pPr>
      <w:r>
        <w:t>В ЦЕЛЯХ СОВЕРШЕНСТВОВАНИЯ МЕР ПО ПРОТИВОДЕЙСТВИЮ КОРРУПЦИИ</w:t>
      </w:r>
    </w:p>
    <w:p w:rsidR="00F11A46" w:rsidRDefault="00F11A46">
      <w:pPr>
        <w:pStyle w:val="ConsPlusNormal"/>
        <w:jc w:val="center"/>
      </w:pPr>
    </w:p>
    <w:p w:rsidR="00F11A46" w:rsidRDefault="00F11A46">
      <w:pPr>
        <w:pStyle w:val="ConsPlusNormal"/>
        <w:jc w:val="right"/>
      </w:pPr>
      <w:proofErr w:type="gramStart"/>
      <w:r>
        <w:t>Принят</w:t>
      </w:r>
      <w:proofErr w:type="gramEnd"/>
    </w:p>
    <w:p w:rsidR="00F11A46" w:rsidRDefault="00F11A46">
      <w:pPr>
        <w:pStyle w:val="ConsPlusNormal"/>
        <w:jc w:val="right"/>
      </w:pPr>
      <w:r>
        <w:t>Государственной Думой</w:t>
      </w:r>
    </w:p>
    <w:p w:rsidR="00F11A46" w:rsidRDefault="00F11A46">
      <w:pPr>
        <w:pStyle w:val="ConsPlusNormal"/>
        <w:jc w:val="right"/>
      </w:pPr>
      <w:r>
        <w:t>17 ноября 2015 года</w:t>
      </w:r>
    </w:p>
    <w:p w:rsidR="00F11A46" w:rsidRDefault="00F11A46">
      <w:pPr>
        <w:pStyle w:val="ConsPlusNormal"/>
        <w:jc w:val="right"/>
      </w:pPr>
    </w:p>
    <w:p w:rsidR="00F11A46" w:rsidRDefault="00F11A46">
      <w:pPr>
        <w:pStyle w:val="ConsPlusNormal"/>
        <w:jc w:val="right"/>
      </w:pPr>
      <w:r>
        <w:t>Одобрен</w:t>
      </w:r>
    </w:p>
    <w:p w:rsidR="00F11A46" w:rsidRDefault="00F11A46">
      <w:pPr>
        <w:pStyle w:val="ConsPlusNormal"/>
        <w:jc w:val="right"/>
      </w:pPr>
      <w:r>
        <w:t>Советом Федерации</w:t>
      </w:r>
    </w:p>
    <w:p w:rsidR="00F11A46" w:rsidRDefault="00F11A46">
      <w:pPr>
        <w:pStyle w:val="ConsPlusNormal"/>
        <w:jc w:val="right"/>
      </w:pPr>
      <w:r>
        <w:t>25 ноября 2015 года</w:t>
      </w:r>
    </w:p>
    <w:p w:rsidR="00F11A46" w:rsidRDefault="00F11A46">
      <w:pPr>
        <w:pStyle w:val="ConsPlusNormal"/>
        <w:jc w:val="right"/>
      </w:pPr>
    </w:p>
    <w:p w:rsidR="00F11A46" w:rsidRDefault="00F11A46">
      <w:pPr>
        <w:pStyle w:val="ConsPlusTitle"/>
        <w:ind w:firstLine="540"/>
        <w:jc w:val="both"/>
        <w:outlineLvl w:val="0"/>
      </w:pPr>
      <w:r>
        <w:t>Статья 1</w:t>
      </w:r>
    </w:p>
    <w:p w:rsidR="00F11A46" w:rsidRDefault="00F11A46">
      <w:pPr>
        <w:pStyle w:val="ConsPlusNormal"/>
        <w:ind w:firstLine="540"/>
        <w:jc w:val="both"/>
      </w:pPr>
    </w:p>
    <w:p w:rsidR="00F11A46" w:rsidRDefault="00E565F2">
      <w:pPr>
        <w:pStyle w:val="ConsPlusNormal"/>
        <w:ind w:firstLine="540"/>
        <w:jc w:val="both"/>
      </w:pPr>
      <w:hyperlink r:id="rId6" w:history="1">
        <w:proofErr w:type="gramStart"/>
        <w:r w:rsidR="00F11A46">
          <w:rPr>
            <w:color w:val="0000FF"/>
          </w:rPr>
          <w:t>Подпункт 4 пункта 3 приложения 5</w:t>
        </w:r>
      </w:hyperlink>
      <w:r w:rsidR="00F11A46">
        <w:t xml:space="preserve"> к Закону Российской Федерации от 26 июня 1992 года N 3132-1 "О статусе судей в Российской Федерации" (Ведомости Съезда народных депутатов</w:t>
      </w:r>
      <w:proofErr w:type="gramEnd"/>
      <w:r w:rsidR="00F11A46">
        <w:t xml:space="preserve"> </w:t>
      </w:r>
      <w:proofErr w:type="gramStart"/>
      <w:r w:rsidR="00F11A46">
        <w:t>Российской Федерации и Верховного Совета Российской Федерации, 1992, N 30, ст. 1792; Собрание законодательства Российской Федерации, 2008, N 52, ст. 6229; 2012, N 50, ст. 6954; 2014, N 11, ст. 1094) изложить в следующей редакции:</w:t>
      </w:r>
      <w:proofErr w:type="gramEnd"/>
    </w:p>
    <w:p w:rsidR="00F11A46" w:rsidRDefault="00F11A46">
      <w:pPr>
        <w:pStyle w:val="ConsPlusNormal"/>
        <w:spacing w:before="220"/>
        <w:ind w:firstLine="540"/>
        <w:jc w:val="both"/>
      </w:pPr>
      <w:r>
        <w:t xml:space="preserve">"4) сведения о расходах судьи, расходах его супруга (супруги) и несовершеннолетних детей, представленные в случаях, определяемых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proofErr w:type="gramStart"/>
      <w:r>
        <w:t>."</w:t>
      </w:r>
      <w:proofErr w:type="gramEnd"/>
      <w:r>
        <w:t>.</w:t>
      </w:r>
    </w:p>
    <w:p w:rsidR="00F11A46" w:rsidRDefault="00F11A46">
      <w:pPr>
        <w:pStyle w:val="ConsPlusNormal"/>
        <w:ind w:firstLine="540"/>
        <w:jc w:val="both"/>
      </w:pPr>
    </w:p>
    <w:p w:rsidR="00F11A46" w:rsidRDefault="00F11A46">
      <w:pPr>
        <w:pStyle w:val="ConsPlusTitle"/>
        <w:ind w:firstLine="540"/>
        <w:jc w:val="both"/>
        <w:outlineLvl w:val="0"/>
      </w:pPr>
      <w:r>
        <w:t>Статья 2</w:t>
      </w:r>
    </w:p>
    <w:p w:rsidR="00F11A46" w:rsidRDefault="00F11A46">
      <w:pPr>
        <w:pStyle w:val="ConsPlusNormal"/>
        <w:ind w:firstLine="540"/>
        <w:jc w:val="both"/>
      </w:pPr>
    </w:p>
    <w:p w:rsidR="00F11A46" w:rsidRDefault="00F11A46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8" w:history="1">
        <w:r>
          <w:rPr>
            <w:color w:val="0000FF"/>
          </w:rPr>
          <w:t>статью 38.3</w:t>
        </w:r>
      </w:hyperlink>
      <w:r>
        <w:t xml:space="preserve"> Положения о службе в органах внутренних дел Российской Федерации, утвержденного Постановлением Верховного Совета Российской Федерации от 23 декабря 1992 года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(Ведомости Съезда народных депутатов Российской Федерации и Верховного Совета Российской Федерации, 1993, N 2</w:t>
      </w:r>
      <w:proofErr w:type="gramEnd"/>
      <w:r>
        <w:t>, ст. 70; Собрание законодательства Российской Федерации, 2011, N 48, ст. 6730), следующие изменения:</w:t>
      </w:r>
    </w:p>
    <w:p w:rsidR="00F11A46" w:rsidRDefault="00F11A46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новой частью третьей следующего содержания:</w:t>
      </w:r>
    </w:p>
    <w:p w:rsidR="00F11A46" w:rsidRDefault="00F11A46">
      <w:pPr>
        <w:pStyle w:val="ConsPlusNormal"/>
        <w:spacing w:before="220"/>
        <w:ind w:firstLine="540"/>
        <w:jc w:val="both"/>
      </w:pPr>
      <w:r>
        <w:t>"Взыскание в виде замечания или выговора применяется при малозначительности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</w:t>
      </w:r>
      <w:proofErr w:type="gramStart"/>
      <w:r>
        <w:t>."</w:t>
      </w:r>
      <w:proofErr w:type="gramEnd"/>
      <w:r>
        <w:t>;</w:t>
      </w:r>
    </w:p>
    <w:p w:rsidR="00F11A46" w:rsidRDefault="00F11A46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части третью</w:t>
        </w:r>
      </w:hyperlink>
      <w:r>
        <w:t xml:space="preserve"> - </w:t>
      </w:r>
      <w:hyperlink r:id="rId11" w:history="1">
        <w:r>
          <w:rPr>
            <w:color w:val="0000FF"/>
          </w:rPr>
          <w:t>восьмую</w:t>
        </w:r>
      </w:hyperlink>
      <w:r>
        <w:t xml:space="preserve"> считать соответственно частями четвертой - девятой.</w:t>
      </w:r>
    </w:p>
    <w:p w:rsidR="00F11A46" w:rsidRDefault="00F11A46">
      <w:pPr>
        <w:pStyle w:val="ConsPlusNormal"/>
        <w:ind w:firstLine="540"/>
        <w:jc w:val="both"/>
      </w:pPr>
    </w:p>
    <w:p w:rsidR="00F11A46" w:rsidRDefault="00F11A46">
      <w:pPr>
        <w:pStyle w:val="ConsPlusTitle"/>
        <w:ind w:firstLine="540"/>
        <w:jc w:val="both"/>
        <w:outlineLvl w:val="0"/>
      </w:pPr>
      <w:r>
        <w:t>Статья 3</w:t>
      </w:r>
    </w:p>
    <w:p w:rsidR="00F11A46" w:rsidRDefault="00F11A46">
      <w:pPr>
        <w:pStyle w:val="ConsPlusNormal"/>
        <w:ind w:firstLine="540"/>
        <w:jc w:val="both"/>
      </w:pPr>
    </w:p>
    <w:p w:rsidR="00F11A46" w:rsidRDefault="00E565F2">
      <w:pPr>
        <w:pStyle w:val="ConsPlusNormal"/>
        <w:ind w:firstLine="540"/>
        <w:jc w:val="both"/>
      </w:pPr>
      <w:hyperlink r:id="rId12" w:history="1">
        <w:proofErr w:type="gramStart"/>
        <w:r w:rsidR="00F11A46">
          <w:rPr>
            <w:color w:val="0000FF"/>
          </w:rPr>
          <w:t>Статью 41.10</w:t>
        </w:r>
      </w:hyperlink>
      <w:r w:rsidR="00F11A46"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2011, N 48, ст. 6730) дополнить пунктом 3.1 следующего содержания:</w:t>
      </w:r>
      <w:proofErr w:type="gramEnd"/>
    </w:p>
    <w:p w:rsidR="00F11A46" w:rsidRDefault="00F11A46">
      <w:pPr>
        <w:pStyle w:val="ConsPlusNormal"/>
        <w:spacing w:before="220"/>
        <w:ind w:firstLine="540"/>
        <w:jc w:val="both"/>
      </w:pPr>
      <w:r>
        <w:t xml:space="preserve">"3.1. Взыскание в виде замечания или выговора может быть применено </w:t>
      </w:r>
      <w:proofErr w:type="gramStart"/>
      <w:r>
        <w:t>к работнику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</w:t>
      </w:r>
      <w:proofErr w:type="gramEnd"/>
      <w:r>
        <w:t xml:space="preserve"> федеральных государственных служащих и урегулированию конфликта интересов (аттестационной комиссии).".</w:t>
      </w:r>
    </w:p>
    <w:p w:rsidR="00F11A46" w:rsidRDefault="00F11A46">
      <w:pPr>
        <w:pStyle w:val="ConsPlusNormal"/>
        <w:ind w:firstLine="540"/>
        <w:jc w:val="both"/>
      </w:pPr>
    </w:p>
    <w:p w:rsidR="00F11A46" w:rsidRDefault="00F11A46">
      <w:pPr>
        <w:pStyle w:val="ConsPlusTitle"/>
        <w:ind w:firstLine="540"/>
        <w:jc w:val="both"/>
        <w:outlineLvl w:val="0"/>
      </w:pPr>
      <w:r>
        <w:t>Статья 4</w:t>
      </w:r>
    </w:p>
    <w:p w:rsidR="00F11A46" w:rsidRDefault="00F11A46">
      <w:pPr>
        <w:pStyle w:val="ConsPlusNormal"/>
        <w:ind w:firstLine="540"/>
        <w:jc w:val="both"/>
      </w:pPr>
    </w:p>
    <w:p w:rsidR="00F11A46" w:rsidRDefault="00F11A46">
      <w:pPr>
        <w:pStyle w:val="ConsPlusNormal"/>
        <w:ind w:firstLine="540"/>
        <w:jc w:val="both"/>
      </w:pPr>
      <w:proofErr w:type="gramStart"/>
      <w:r>
        <w:t xml:space="preserve">В </w:t>
      </w:r>
      <w:hyperlink r:id="rId13" w:history="1">
        <w:r>
          <w:rPr>
            <w:color w:val="0000FF"/>
          </w:rPr>
          <w:t>пункте 3.8 статьи 12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2002, N 19, ст. 1792; 2003, N 27, ст. 2709; 2006, N 29, ст. 3124;</w:t>
      </w:r>
      <w:proofErr w:type="gramEnd"/>
      <w:r>
        <w:t xml:space="preserve"> </w:t>
      </w:r>
      <w:proofErr w:type="gramStart"/>
      <w:r>
        <w:t>N 31, ст. 3427; 2007, N 10, ст. 1151; 2008, N 49, ст. 5747; N 52, ст. 6229; 2009, N 7, ст. 772; 2010, N 23, ст. 2800; 2011, N 31, ст. 4703; N 48, ст. 6730; 2012, N 50, ст. 6954; 2013, N 19, ст. 2329; 2015, N 10, ст. 1393;</w:t>
      </w:r>
      <w:proofErr w:type="gramEnd"/>
      <w:r>
        <w:t xml:space="preserve"> N 41, ст. 563; N 45, ст. 6204) слова ",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</w:t>
      </w:r>
      <w:proofErr w:type="gramStart"/>
      <w:r>
        <w:t>,"</w:t>
      </w:r>
      <w:proofErr w:type="gramEnd"/>
      <w:r>
        <w:t xml:space="preserve"> исключить.</w:t>
      </w:r>
    </w:p>
    <w:p w:rsidR="00F11A46" w:rsidRDefault="00F11A46">
      <w:pPr>
        <w:pStyle w:val="ConsPlusNormal"/>
        <w:ind w:firstLine="540"/>
        <w:jc w:val="both"/>
      </w:pPr>
    </w:p>
    <w:p w:rsidR="00F11A46" w:rsidRDefault="00F11A46">
      <w:pPr>
        <w:pStyle w:val="ConsPlusTitle"/>
        <w:ind w:firstLine="540"/>
        <w:jc w:val="both"/>
        <w:outlineLvl w:val="0"/>
      </w:pPr>
      <w:r>
        <w:t>Статья 5</w:t>
      </w:r>
    </w:p>
    <w:p w:rsidR="00F11A46" w:rsidRDefault="00F11A46">
      <w:pPr>
        <w:pStyle w:val="ConsPlusNormal"/>
        <w:ind w:firstLine="540"/>
        <w:jc w:val="both"/>
      </w:pPr>
    </w:p>
    <w:p w:rsidR="00F11A46" w:rsidRDefault="00F11A46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29, ст. 4291; N 48, ст. 6730; 2012, N 50, ст. 6954; N 53, ст. 7605; 2013, N 40, ст. 5031; 2014, N 52, ст. 7542;</w:t>
      </w:r>
      <w:proofErr w:type="gramEnd"/>
      <w:r>
        <w:t xml:space="preserve"> </w:t>
      </w:r>
      <w:proofErr w:type="gramStart"/>
      <w:r>
        <w:t>2015, N 41, ст. 5639; N 45, ст. 6204) следующие изменения:</w:t>
      </w:r>
      <w:proofErr w:type="gramEnd"/>
    </w:p>
    <w:p w:rsidR="00F11A46" w:rsidRDefault="00F11A46">
      <w:pPr>
        <w:pStyle w:val="ConsPlusNormal"/>
        <w:spacing w:before="220"/>
        <w:ind w:firstLine="540"/>
        <w:jc w:val="both"/>
      </w:pPr>
      <w:r>
        <w:t xml:space="preserve">1) в </w:t>
      </w:r>
      <w:hyperlink r:id="rId15" w:history="1">
        <w:r>
          <w:rPr>
            <w:color w:val="0000FF"/>
          </w:rPr>
          <w:t>части 6 статьи 8</w:t>
        </w:r>
      </w:hyperlink>
      <w:r>
        <w:t xml:space="preserve"> слова "указанными в пункте 4" заменить словами "замещающими должности, указанные в пунктах 1.1 - 3.2";</w:t>
      </w:r>
    </w:p>
    <w:p w:rsidR="00F11A46" w:rsidRDefault="00F11A46">
      <w:pPr>
        <w:pStyle w:val="ConsPlusNormal"/>
        <w:spacing w:before="22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пункт 2 части 3 статьи 12.1</w:t>
        </w:r>
      </w:hyperlink>
      <w:r>
        <w:t xml:space="preserve"> дополнить словами ", если в порядке, установленном федеральными законами и (или) законами субъектов Российской Федерации,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не поручено участвовать в управлении таким хозяйствующим субъектом".</w:t>
      </w:r>
    </w:p>
    <w:p w:rsidR="00F11A46" w:rsidRDefault="00F11A46">
      <w:pPr>
        <w:pStyle w:val="ConsPlusNormal"/>
        <w:ind w:firstLine="540"/>
        <w:jc w:val="both"/>
      </w:pPr>
    </w:p>
    <w:p w:rsidR="00F11A46" w:rsidRDefault="00F11A46">
      <w:pPr>
        <w:pStyle w:val="ConsPlusTitle"/>
        <w:ind w:firstLine="540"/>
        <w:jc w:val="both"/>
        <w:outlineLvl w:val="0"/>
      </w:pPr>
      <w:r>
        <w:t>Статья 6</w:t>
      </w:r>
    </w:p>
    <w:p w:rsidR="00F11A46" w:rsidRDefault="00F11A46">
      <w:pPr>
        <w:pStyle w:val="ConsPlusNormal"/>
        <w:ind w:firstLine="540"/>
        <w:jc w:val="both"/>
      </w:pPr>
    </w:p>
    <w:p w:rsidR="00F11A46" w:rsidRDefault="00F11A46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>
        <w:t xml:space="preserve"> </w:t>
      </w:r>
      <w:proofErr w:type="gramStart"/>
      <w:r>
        <w:t>2014, N 52, ст. 7542; 2015, N 45, ст. 6204) следующие изменения:</w:t>
      </w:r>
      <w:proofErr w:type="gramEnd"/>
    </w:p>
    <w:p w:rsidR="00F11A46" w:rsidRDefault="00F11A46">
      <w:pPr>
        <w:pStyle w:val="ConsPlusNormal"/>
        <w:spacing w:before="220"/>
        <w:ind w:firstLine="540"/>
        <w:jc w:val="both"/>
      </w:pPr>
      <w:r>
        <w:t xml:space="preserve">1) в </w:t>
      </w:r>
      <w:hyperlink r:id="rId18" w:history="1">
        <w:r>
          <w:rPr>
            <w:color w:val="0000FF"/>
          </w:rPr>
          <w:t>статье 3</w:t>
        </w:r>
      </w:hyperlink>
      <w:r>
        <w:t>:</w:t>
      </w:r>
    </w:p>
    <w:p w:rsidR="00F11A46" w:rsidRDefault="00F11A46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часть 2</w:t>
        </w:r>
      </w:hyperlink>
      <w:r>
        <w:t xml:space="preserve"> после слов "частью 1 настоящей статьи" дополнить словами "и частью 3 статьи 4 настоящего Федерального закона";</w:t>
      </w:r>
    </w:p>
    <w:p w:rsidR="00F11A46" w:rsidRDefault="00F11A46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20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F11A46" w:rsidRDefault="00F11A46">
      <w:pPr>
        <w:pStyle w:val="ConsPlusNormal"/>
        <w:spacing w:before="220"/>
        <w:ind w:firstLine="540"/>
        <w:jc w:val="both"/>
      </w:pPr>
      <w:r>
        <w:t xml:space="preserve">"2.1. </w:t>
      </w:r>
      <w:proofErr w:type="gramStart"/>
      <w:r>
        <w:t>Каждый случай невыполнения требований, предусмотренных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характера).";</w:t>
      </w:r>
      <w:proofErr w:type="gramEnd"/>
    </w:p>
    <w:p w:rsidR="00F11A46" w:rsidRDefault="00F11A46">
      <w:pPr>
        <w:pStyle w:val="ConsPlusNormal"/>
        <w:spacing w:before="220"/>
        <w:ind w:firstLine="540"/>
        <w:jc w:val="both"/>
      </w:pPr>
      <w:r>
        <w:t xml:space="preserve">2) </w:t>
      </w:r>
      <w:hyperlink r:id="rId21" w:history="1">
        <w:r>
          <w:rPr>
            <w:color w:val="0000FF"/>
          </w:rPr>
          <w:t>часть 3 статьи 4</w:t>
        </w:r>
      </w:hyperlink>
      <w:r>
        <w:t xml:space="preserve"> дополнить словами ",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</w:t>
      </w:r>
      <w:proofErr w:type="gramStart"/>
      <w:r>
        <w:t>управления</w:t>
      </w:r>
      <w:proofErr w:type="gramEnd"/>
      <w:r>
        <w:t xml:space="preserve"> в котором выступают указанные лица".</w:t>
      </w:r>
    </w:p>
    <w:p w:rsidR="00F11A46" w:rsidRDefault="00F11A46">
      <w:pPr>
        <w:pStyle w:val="ConsPlusNormal"/>
        <w:ind w:firstLine="540"/>
        <w:jc w:val="both"/>
      </w:pPr>
    </w:p>
    <w:p w:rsidR="00F11A46" w:rsidRDefault="00F11A46">
      <w:pPr>
        <w:pStyle w:val="ConsPlusNormal"/>
        <w:jc w:val="right"/>
      </w:pPr>
      <w:r>
        <w:t>Президент</w:t>
      </w:r>
    </w:p>
    <w:p w:rsidR="00F11A46" w:rsidRDefault="00F11A46">
      <w:pPr>
        <w:pStyle w:val="ConsPlusNormal"/>
        <w:jc w:val="right"/>
      </w:pPr>
      <w:r>
        <w:t>Российской Федерации</w:t>
      </w:r>
    </w:p>
    <w:p w:rsidR="00F11A46" w:rsidRDefault="00F11A46">
      <w:pPr>
        <w:pStyle w:val="ConsPlusNormal"/>
        <w:jc w:val="right"/>
      </w:pPr>
      <w:r>
        <w:t>В.ПУТИН</w:t>
      </w:r>
    </w:p>
    <w:p w:rsidR="00F11A46" w:rsidRDefault="00F11A46">
      <w:pPr>
        <w:pStyle w:val="ConsPlusNormal"/>
      </w:pPr>
      <w:r>
        <w:t>Москва, Кремль</w:t>
      </w:r>
    </w:p>
    <w:p w:rsidR="00F11A46" w:rsidRDefault="00F11A46">
      <w:pPr>
        <w:pStyle w:val="ConsPlusNormal"/>
        <w:spacing w:before="220"/>
      </w:pPr>
      <w:r>
        <w:t>28 ноября 2015 года</w:t>
      </w:r>
    </w:p>
    <w:p w:rsidR="00F11A46" w:rsidRDefault="00F11A46">
      <w:pPr>
        <w:pStyle w:val="ConsPlusNormal"/>
        <w:spacing w:before="220"/>
      </w:pPr>
      <w:r>
        <w:t>N 354-ФЗ</w:t>
      </w:r>
    </w:p>
    <w:p w:rsidR="00F11A46" w:rsidRDefault="00F11A46">
      <w:pPr>
        <w:pStyle w:val="ConsPlusNormal"/>
        <w:ind w:firstLine="540"/>
        <w:jc w:val="both"/>
      </w:pPr>
    </w:p>
    <w:p w:rsidR="00F11A46" w:rsidRDefault="00F11A46">
      <w:pPr>
        <w:pStyle w:val="ConsPlusNormal"/>
        <w:ind w:firstLine="540"/>
        <w:jc w:val="both"/>
      </w:pPr>
    </w:p>
    <w:p w:rsidR="00F11A46" w:rsidRDefault="00F11A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6F5A" w:rsidRDefault="003F6F5A"/>
    <w:sectPr w:rsidR="003F6F5A" w:rsidSect="00B8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46"/>
    <w:rsid w:val="003F6F5A"/>
    <w:rsid w:val="00E565F2"/>
    <w:rsid w:val="00F1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11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11A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11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11A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32DF18A99E78BDF2870FC572CB17FBBCD36F6262F2E5F8B48E4C428BB308E4BD3EA8CECC13DA1A17012C3E685B0A7E0730718F7Ek4ZAG" TargetMode="External"/><Relationship Id="rId13" Type="http://schemas.openxmlformats.org/officeDocument/2006/relationships/hyperlink" Target="consultantplus://offline/ref=8332DF18A99E78BDF2870FC572CB17FBBCDE636660FBE5F8B48E4C428BB308E4BD3EA8CDCC14D94E4E4E2D622D0C197F0130738B624AC9CAk9ZAG" TargetMode="External"/><Relationship Id="rId18" Type="http://schemas.openxmlformats.org/officeDocument/2006/relationships/hyperlink" Target="consultantplus://offline/ref=8332DF18A99E78BDF2870FC572CB17FBBCDE636660FCE5F8B48E4C428BB308E4BD3EA8CDCC14D14C434E2D622D0C197F0130738B624AC9CAk9Z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32DF18A99E78BDF2870FC572CB17FBBCDE636660FCE5F8B48E4C428BB308E4BD3EA8CDCC14D149474E2D622D0C197F0130738B624AC9CAk9ZAG" TargetMode="External"/><Relationship Id="rId7" Type="http://schemas.openxmlformats.org/officeDocument/2006/relationships/hyperlink" Target="consultantplus://offline/ref=8332DF18A99E78BDF2870FC572CB17FBB9D66E6C62FCE5F8B48E4C428BB308E4AF3EF0C1CD16CF4E425B7B336Bk5ZBG" TargetMode="External"/><Relationship Id="rId12" Type="http://schemas.openxmlformats.org/officeDocument/2006/relationships/hyperlink" Target="consultantplus://offline/ref=8332DF18A99E78BDF2870FC572CB17FBBCDE6C6562FBE5F8B48E4C428BB308E4BD3EA8CECF10DA1A17012C3E685B0A7E0730718F7Ek4ZAG" TargetMode="External"/><Relationship Id="rId17" Type="http://schemas.openxmlformats.org/officeDocument/2006/relationships/hyperlink" Target="consultantplus://offline/ref=8332DF18A99E78BDF2870FC572CB17FBBCDE636660FCE5F8B48E4C428BB308E4AF3EF0C1CD16CF4E425B7B336Bk5Z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32DF18A99E78BDF2870FC572CB17FBBCDE636660F9E5F8B48E4C428BB308E4BD3EA8CDCC14D04A474E2D622D0C197F0130738B624AC9CAk9ZAG" TargetMode="External"/><Relationship Id="rId20" Type="http://schemas.openxmlformats.org/officeDocument/2006/relationships/hyperlink" Target="consultantplus://offline/ref=8332DF18A99E78BDF2870FC572CB17FBBCDE636660FCE5F8B48E4C428BB308E4BD3EA8CDCC14D14C434E2D622D0C197F0130738B624AC9CAk9Z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32DF18A99E78BDF2870FC572CB17FBBCD16C6363FBE5F8B48E4C428BB308E4BD3EA8C5CE1F851F021074326B47147A1D2C738Dk7ZEG" TargetMode="External"/><Relationship Id="rId11" Type="http://schemas.openxmlformats.org/officeDocument/2006/relationships/hyperlink" Target="consultantplus://offline/ref=8332DF18A99E78BDF2870FC572CB17FBBCD36F6262F2E5F8B48E4C428BB308E4BD3EA8CECD11DA1A17012C3E685B0A7E0730718F7Ek4ZA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332DF18A99E78BDF2870FC572CB17FBBCDE636660F9E5F8B48E4C428BB308E4BD3EA8CBCF1F851F021074326B47147A1D2C738Dk7ZE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332DF18A99E78BDF2870FC572CB17FBBCD36F6262F2E5F8B48E4C428BB308E4BD3EA8CECD14DA1A17012C3E685B0A7E0730718F7Ek4ZAG" TargetMode="External"/><Relationship Id="rId19" Type="http://schemas.openxmlformats.org/officeDocument/2006/relationships/hyperlink" Target="consultantplus://offline/ref=8332DF18A99E78BDF2870FC572CB17FBBCDE636660FCE5F8B48E4C428BB308E4BD3EA8CDCC14D149464E2D622D0C197F0130738B624AC9CAk9Z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32DF18A99E78BDF2870FC572CB17FBBCD36F6262F2E5F8B48E4C428BB308E4BD3EA8CECC13DA1A17012C3E685B0A7E0730718F7Ek4ZAG" TargetMode="External"/><Relationship Id="rId14" Type="http://schemas.openxmlformats.org/officeDocument/2006/relationships/hyperlink" Target="consultantplus://offline/ref=8332DF18A99E78BDF2870FC572CB17FBBCDE636660F9E5F8B48E4C428BB308E4AF3EF0C1CD16CF4E425B7B336Bk5Z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Виталий А. Мягкий</cp:lastModifiedBy>
  <cp:revision>2</cp:revision>
  <dcterms:created xsi:type="dcterms:W3CDTF">2022-05-12T14:19:00Z</dcterms:created>
  <dcterms:modified xsi:type="dcterms:W3CDTF">2022-05-12T14:19:00Z</dcterms:modified>
</cp:coreProperties>
</file>