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DD" w:rsidRPr="00175B31" w:rsidRDefault="00ED79DD" w:rsidP="00ED79DD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D79DD" w:rsidRPr="001D28A2" w:rsidRDefault="00ED79DD" w:rsidP="00ED79DD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  ТЕРРИТОРИАЛ</w:t>
      </w:r>
      <w:r w:rsidR="00F42D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ЬНОЙ  ИЗБИРАТЕЛЬНОЙ КОМИССИИ №19</w:t>
      </w:r>
    </w:p>
    <w:p w:rsidR="00ED79DD" w:rsidRPr="00175B31" w:rsidRDefault="00ED79DD" w:rsidP="00ED79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9DD" w:rsidRPr="00175B31" w:rsidRDefault="00ED79DD" w:rsidP="00ED79DD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ED79DD" w:rsidRPr="001D28A2" w:rsidRDefault="00ED79DD" w:rsidP="00ED79DD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:rsidR="00ED79DD" w:rsidRPr="00175B31" w:rsidRDefault="00ED79DD" w:rsidP="00ED79DD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ED79DD" w:rsidRPr="00175B31" w:rsidRDefault="00ED79DD" w:rsidP="00ED79DD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4395"/>
        <w:gridCol w:w="5493"/>
      </w:tblGrid>
      <w:tr w:rsidR="00ED79DD" w:rsidRPr="00175B31" w:rsidTr="00D95BA6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D79DD" w:rsidRPr="00175B31" w:rsidRDefault="00D46A32" w:rsidP="00D95B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ED79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июня</w:t>
            </w:r>
            <w:r w:rsidR="00ED79DD"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2023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D79DD" w:rsidRPr="00175B31" w:rsidRDefault="00ED79DD" w:rsidP="00D95BA6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10.00 часов</w:t>
            </w:r>
          </w:p>
          <w:p w:rsidR="00ED79DD" w:rsidRPr="00175B31" w:rsidRDefault="00ED79DD" w:rsidP="00D95B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17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Ровеньки улица Ленина, 50, Ровеньская ТИК</w:t>
            </w:r>
          </w:p>
          <w:p w:rsidR="00ED79DD" w:rsidRPr="00175B31" w:rsidRDefault="00ED79DD" w:rsidP="00D95B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79DD" w:rsidRPr="00175B31" w:rsidRDefault="00ED79DD" w:rsidP="00ED79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805"/>
        <w:gridCol w:w="1559"/>
        <w:gridCol w:w="1417"/>
      </w:tblGrid>
      <w:tr w:rsidR="00ED79DD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79DD" w:rsidRPr="001D28A2" w:rsidRDefault="00ED79DD" w:rsidP="00D95B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:rsidR="00ED79DD" w:rsidRPr="001D28A2" w:rsidRDefault="00ED79DD" w:rsidP="00D95B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79DD" w:rsidRPr="001D28A2" w:rsidRDefault="00ED79DD" w:rsidP="00D95B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79DD" w:rsidRPr="001D28A2" w:rsidRDefault="00ED79DD" w:rsidP="00D95BA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79DD" w:rsidRPr="001D28A2" w:rsidRDefault="00ED79DD" w:rsidP="00D95BA6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175B31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1F17" w:rsidRDefault="004B5D5B" w:rsidP="002A6FD5">
            <w:pPr>
              <w:ind w:lef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1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B1F17">
              <w:rPr>
                <w:rFonts w:ascii="Times New Roman" w:hAnsi="Times New Roman"/>
                <w:sz w:val="24"/>
                <w:szCs w:val="24"/>
              </w:rPr>
              <w:t>заверении списков</w:t>
            </w:r>
            <w:proofErr w:type="gramEnd"/>
            <w:r w:rsidRPr="004B1F17">
              <w:rPr>
                <w:rFonts w:ascii="Times New Roman" w:hAnsi="Times New Roman"/>
                <w:sz w:val="24"/>
                <w:szCs w:val="24"/>
              </w:rPr>
              <w:t xml:space="preserve"> кандидатов в депутаты представительных органов местного самоуправления городского и сельских поселений Ровеньского района пятого созыва, выдвинутых  избирательным объединением </w:t>
            </w:r>
            <w:r w:rsidRPr="004B1F1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4B1F17">
              <w:rPr>
                <w:rFonts w:ascii="Times New Roman" w:hAnsi="Times New Roman"/>
                <w:bCs/>
                <w:sz w:val="24"/>
                <w:szCs w:val="24"/>
              </w:rPr>
              <w:t>Ровеньское</w:t>
            </w:r>
            <w:proofErr w:type="spellEnd"/>
            <w:r w:rsidRPr="004B1F17">
              <w:rPr>
                <w:rFonts w:ascii="Times New Roman" w:hAnsi="Times New Roman"/>
                <w:sz w:val="24"/>
                <w:szCs w:val="24"/>
              </w:rPr>
              <w:t xml:space="preserve"> местное отделение политической партии «</w:t>
            </w:r>
            <w:r w:rsidRPr="004B1F17">
              <w:rPr>
                <w:rFonts w:ascii="Times New Roman" w:hAnsi="Times New Roman"/>
                <w:b/>
                <w:sz w:val="24"/>
                <w:szCs w:val="24"/>
              </w:rPr>
              <w:t>КОММУНИСТИЧЕСКАЯ ПАРТИЯ РОССИЙСКОЙ ФЕДЕРАЦИИ</w:t>
            </w:r>
            <w:r w:rsidRPr="004B1F17">
              <w:rPr>
                <w:rFonts w:ascii="Times New Roman" w:hAnsi="Times New Roman"/>
                <w:sz w:val="24"/>
                <w:szCs w:val="24"/>
              </w:rPr>
              <w:t xml:space="preserve"> »     </w:t>
            </w:r>
          </w:p>
          <w:p w:rsidR="004B5D5B" w:rsidRPr="004B1F17" w:rsidRDefault="004B5D5B" w:rsidP="002A6FD5">
            <w:pPr>
              <w:tabs>
                <w:tab w:val="left" w:pos="666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1D28A2" w:rsidRDefault="004B5D5B" w:rsidP="00D95BA6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1D28A2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10.00-10.30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175B31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5D5B" w:rsidRDefault="004B5D5B" w:rsidP="004B5D5B">
            <w:pPr>
              <w:pStyle w:val="22"/>
              <w:spacing w:line="240" w:lineRule="auto"/>
              <w:ind w:firstLine="0"/>
              <w:rPr>
                <w:sz w:val="24"/>
                <w:szCs w:val="24"/>
              </w:rPr>
            </w:pPr>
            <w:r w:rsidRPr="004B1F17">
              <w:rPr>
                <w:color w:val="000000"/>
                <w:sz w:val="24"/>
                <w:szCs w:val="24"/>
              </w:rPr>
              <w:t xml:space="preserve">О регистрации списка уполномоченных представителей избирательного </w:t>
            </w:r>
            <w:r w:rsidRPr="004B1F17">
              <w:rPr>
                <w:color w:val="000000"/>
                <w:spacing w:val="8"/>
                <w:sz w:val="24"/>
                <w:szCs w:val="24"/>
              </w:rPr>
              <w:t xml:space="preserve">объединения </w:t>
            </w:r>
            <w:r w:rsidRPr="004B1F17">
              <w:rPr>
                <w:sz w:val="24"/>
                <w:szCs w:val="24"/>
              </w:rPr>
              <w:t xml:space="preserve">выдвинутых избирательным объединением </w:t>
            </w:r>
            <w:r w:rsidRPr="004B1F17">
              <w:rPr>
                <w:bCs/>
                <w:sz w:val="24"/>
                <w:szCs w:val="24"/>
              </w:rPr>
              <w:t>«</w:t>
            </w:r>
            <w:proofErr w:type="spellStart"/>
            <w:r w:rsidRPr="004B1F17">
              <w:rPr>
                <w:bCs/>
                <w:sz w:val="24"/>
                <w:szCs w:val="24"/>
              </w:rPr>
              <w:t>Ровеньское</w:t>
            </w:r>
            <w:proofErr w:type="spellEnd"/>
            <w:r w:rsidRPr="004B1F17">
              <w:rPr>
                <w:sz w:val="24"/>
                <w:szCs w:val="24"/>
              </w:rPr>
              <w:t xml:space="preserve"> местное отделение политической партии «</w:t>
            </w:r>
            <w:r w:rsidRPr="004B1F17">
              <w:rPr>
                <w:b/>
                <w:sz w:val="24"/>
                <w:szCs w:val="24"/>
              </w:rPr>
              <w:t>КОММУНИСТИЧЕСКАЯ ПАРТИЯ РОССИЙСКОЙ ФЕДЕРАЦИИ</w:t>
            </w:r>
            <w:r w:rsidRPr="004B1F17">
              <w:rPr>
                <w:sz w:val="24"/>
                <w:szCs w:val="24"/>
              </w:rPr>
              <w:t>»  на выборах депутатов представительных  органов местного самоуправления городского и сельских поселений Ровеньского района пятого созыва.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1D28A2" w:rsidRDefault="004B5D5B" w:rsidP="00D95BA6">
            <w:pPr>
              <w:rPr>
                <w:rFonts w:ascii="Times New Roman" w:hAnsi="Times New Roman"/>
              </w:rPr>
            </w:pPr>
            <w:proofErr w:type="spellStart"/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>Евтухова</w:t>
            </w:r>
            <w:proofErr w:type="spellEnd"/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 Анна Викторовна,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секретарь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1D28A2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10.30-10.4</w:t>
            </w:r>
            <w:r w:rsidRPr="001D28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1F17" w:rsidRDefault="004B5D5B" w:rsidP="004B5D5B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F17">
              <w:rPr>
                <w:rFonts w:ascii="Times New Roman" w:hAnsi="Times New Roman"/>
                <w:sz w:val="24"/>
                <w:szCs w:val="24"/>
              </w:rPr>
              <w:t xml:space="preserve">Об утверждении графика работы членов </w:t>
            </w:r>
            <w:proofErr w:type="spellStart"/>
            <w:r w:rsidRPr="004B1F17">
              <w:rPr>
                <w:rFonts w:ascii="Times New Roman" w:hAnsi="Times New Roman"/>
                <w:sz w:val="24"/>
                <w:szCs w:val="24"/>
              </w:rPr>
              <w:t>Ровеньской</w:t>
            </w:r>
            <w:proofErr w:type="spellEnd"/>
            <w:r w:rsidRPr="004B1F17">
              <w:rPr>
                <w:rFonts w:ascii="Times New Roman" w:hAnsi="Times New Roman"/>
                <w:sz w:val="24"/>
                <w:szCs w:val="24"/>
              </w:rPr>
              <w:t xml:space="preserve"> территориальной избирательной комиссии  с правом решающего голоса, работающих в комиссии не на постоянной (штатной) основе, при подготовке выборов депутатов в представительные органы муниципальных образований Ровеньского района  на июль 2023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>
            <w:r w:rsidRPr="00674904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674904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10.45-10.55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5D5B" w:rsidRDefault="004B5D5B" w:rsidP="004B5D5B">
            <w:pPr>
              <w:spacing w:before="1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5D5B">
              <w:rPr>
                <w:rFonts w:ascii="Times New Roman" w:hAnsi="Times New Roman"/>
                <w:sz w:val="24"/>
                <w:szCs w:val="24"/>
              </w:rPr>
              <w:t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</w:t>
            </w:r>
            <w:r w:rsidRPr="004B5D5B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pacing w:val="-2"/>
                <w:sz w:val="24"/>
                <w:szCs w:val="24"/>
              </w:rPr>
              <w:t>голосования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ab/>
            </w:r>
            <w:r w:rsidRPr="004B5D5B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ю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автоматизированную систему Российской Федерации «Выборы» с использованием машиночитаемого кода при проведении выборов депутатов представительных органов городского, сельских поселений Ровеньского района пятого созыва 10 сентября 2023 года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>
            <w:r w:rsidRPr="00674904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674904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10.55-11.05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5D5B" w:rsidRDefault="004B5D5B" w:rsidP="002A6FD5">
            <w:pPr>
              <w:spacing w:before="1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D5B">
              <w:rPr>
                <w:rFonts w:ascii="Times New Roman" w:hAnsi="Times New Roman"/>
                <w:sz w:val="24"/>
                <w:szCs w:val="24"/>
              </w:rPr>
              <w:t>Об итогах формирования участковых избирательных комиссий  Ровеньского района срока полномочий 2023-2028гг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>
            <w:r w:rsidRPr="00674904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674904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11.05-11.15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5D5B" w:rsidRDefault="004B5D5B" w:rsidP="002A6FD5">
            <w:pPr>
              <w:tabs>
                <w:tab w:val="left" w:pos="3443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5D5B">
              <w:rPr>
                <w:rFonts w:ascii="Times New Roman" w:hAnsi="Times New Roman"/>
                <w:sz w:val="24"/>
                <w:szCs w:val="24"/>
              </w:rPr>
              <w:t>Ровеньской</w:t>
            </w:r>
            <w:proofErr w:type="spellEnd"/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территориальной избирательной</w:t>
            </w:r>
            <w:r w:rsidRPr="004B5D5B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о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выделении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r w:rsidRPr="004B5D5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мест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печатных</w:t>
            </w:r>
            <w:r w:rsidRPr="004B5D5B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агитационных материалов на выборах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Pr="004B5D5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представительные органы муниципальных образований Ровеньского района</w:t>
            </w:r>
            <w:r w:rsidRPr="004B5D5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пятого</w:t>
            </w:r>
            <w:r w:rsidRPr="004B5D5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B5D5B">
              <w:rPr>
                <w:rFonts w:ascii="Times New Roman" w:hAnsi="Times New Roman"/>
                <w:sz w:val="24"/>
                <w:szCs w:val="24"/>
              </w:rPr>
              <w:t>созыва</w:t>
            </w:r>
          </w:p>
          <w:p w:rsidR="004B5D5B" w:rsidRPr="004B5D5B" w:rsidRDefault="004B5D5B" w:rsidP="002A6FD5">
            <w:pPr>
              <w:spacing w:before="1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>
            <w:r w:rsidRPr="00674904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674904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11.15-11.30</w:t>
            </w:r>
          </w:p>
        </w:tc>
      </w:tr>
      <w:tr w:rsidR="004B5D5B" w:rsidRPr="00175B31" w:rsidTr="00D95BA6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Pr="004B5D5B" w:rsidRDefault="004B5D5B" w:rsidP="002A6FD5">
            <w:pPr>
              <w:pStyle w:val="Heading1"/>
              <w:ind w:left="-108" w:right="-108"/>
              <w:jc w:val="both"/>
              <w:rPr>
                <w:b w:val="0"/>
                <w:sz w:val="24"/>
                <w:szCs w:val="24"/>
              </w:rPr>
            </w:pPr>
            <w:r w:rsidRPr="004B5D5B">
              <w:rPr>
                <w:b w:val="0"/>
                <w:sz w:val="24"/>
                <w:szCs w:val="24"/>
              </w:rPr>
              <w:t>О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разъяснениях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порядка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работы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со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списками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наблюдателей, представляемыми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в</w:t>
            </w:r>
            <w:r w:rsidRPr="004B5D5B">
              <w:rPr>
                <w:b w:val="0"/>
                <w:spacing w:val="48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избирательные</w:t>
            </w:r>
            <w:r w:rsidRPr="004B5D5B">
              <w:rPr>
                <w:b w:val="0"/>
                <w:spacing w:val="47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комиссии</w:t>
            </w:r>
            <w:r w:rsidRPr="004B5D5B">
              <w:rPr>
                <w:b w:val="0"/>
                <w:spacing w:val="48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при</w:t>
            </w:r>
            <w:r w:rsidRPr="004B5D5B">
              <w:rPr>
                <w:b w:val="0"/>
                <w:spacing w:val="47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подготовке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и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проведении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выборов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депутатов</w:t>
            </w:r>
            <w:r w:rsidRPr="004B5D5B">
              <w:rPr>
                <w:b w:val="0"/>
                <w:spacing w:val="-67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представительных органов муниципальных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образований Ровеньского района пятого</w:t>
            </w:r>
            <w:r w:rsidRPr="004B5D5B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созыва 10 сентября</w:t>
            </w:r>
            <w:r w:rsidRPr="004B5D5B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4B5D5B">
              <w:rPr>
                <w:b w:val="0"/>
                <w:sz w:val="24"/>
                <w:szCs w:val="24"/>
              </w:rPr>
              <w:t>2023 года</w:t>
            </w:r>
          </w:p>
          <w:p w:rsidR="004B5D5B" w:rsidRPr="004B5D5B" w:rsidRDefault="004B5D5B" w:rsidP="002A6FD5">
            <w:pPr>
              <w:tabs>
                <w:tab w:val="left" w:pos="3443"/>
              </w:tabs>
              <w:ind w:left="-108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>
            <w:r w:rsidRPr="00674904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674904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B5D5B" w:rsidRDefault="004B5D5B" w:rsidP="00D95B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11.30-11.45</w:t>
            </w:r>
          </w:p>
        </w:tc>
      </w:tr>
    </w:tbl>
    <w:p w:rsidR="00ED79DD" w:rsidRDefault="00ED79DD" w:rsidP="00ED79DD">
      <w:pPr>
        <w:widowControl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79DD" w:rsidRPr="00175B31" w:rsidRDefault="00ED79DD" w:rsidP="00ED79DD">
      <w:pPr>
        <w:widowControl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18"/>
        <w:gridCol w:w="2161"/>
        <w:gridCol w:w="3191"/>
      </w:tblGrid>
      <w:tr w:rsidR="00ED79DD" w:rsidRPr="00175B31" w:rsidTr="00D95BA6"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D79DD" w:rsidRPr="00175B31" w:rsidRDefault="00ED79DD" w:rsidP="00D95B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ED79DD" w:rsidRPr="00175B31" w:rsidRDefault="00ED79DD" w:rsidP="00D95BA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Ровеньской</w:t>
            </w:r>
            <w:proofErr w:type="spellEnd"/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D79DD" w:rsidRPr="00175B31" w:rsidRDefault="00ED79DD" w:rsidP="00D95B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ED79DD" w:rsidRPr="00175B31" w:rsidRDefault="00ED79DD" w:rsidP="00D95BA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Е.В. Макарова</w:t>
            </w:r>
          </w:p>
        </w:tc>
      </w:tr>
    </w:tbl>
    <w:p w:rsidR="00240336" w:rsidRPr="00ED79DD" w:rsidRDefault="00240336">
      <w:pPr>
        <w:rPr>
          <w:rFonts w:ascii="Times New Roman" w:hAnsi="Times New Roman"/>
        </w:rPr>
      </w:pPr>
    </w:p>
    <w:sectPr w:rsidR="00240336" w:rsidRPr="00ED79DD" w:rsidSect="0024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9DD"/>
    <w:rsid w:val="000812EE"/>
    <w:rsid w:val="000F7BD5"/>
    <w:rsid w:val="00134080"/>
    <w:rsid w:val="00160C6A"/>
    <w:rsid w:val="00240336"/>
    <w:rsid w:val="0025113A"/>
    <w:rsid w:val="002C40AE"/>
    <w:rsid w:val="002D1A27"/>
    <w:rsid w:val="0031185E"/>
    <w:rsid w:val="004B5D5B"/>
    <w:rsid w:val="008E61EC"/>
    <w:rsid w:val="00BA62F4"/>
    <w:rsid w:val="00D46A32"/>
    <w:rsid w:val="00DC16EE"/>
    <w:rsid w:val="00E35C3E"/>
    <w:rsid w:val="00ED79DD"/>
    <w:rsid w:val="00F4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DD"/>
    <w:rPr>
      <w:rFonts w:ascii="Calibri" w:eastAsia="Calibri" w:hAnsi="Calibri"/>
      <w:lang w:eastAsia="zh-CN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eastAsia="Times New Roman" w:hAnsi="Cambria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eastAsia="Times New Roman"/>
      <w:b/>
      <w:bCs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eastAsia="Times New Roman"/>
      <w:lang w:eastAsia="ru-RU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lang w:eastAsia="ru-RU"/>
    </w:rPr>
  </w:style>
  <w:style w:type="paragraph" w:styleId="a4">
    <w:name w:val="Title"/>
    <w:basedOn w:val="a"/>
    <w:link w:val="a5"/>
    <w:qFormat/>
    <w:rsid w:val="002C40AE"/>
    <w:pPr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32">
    <w:name w:val="Body Text 3"/>
    <w:basedOn w:val="a"/>
    <w:link w:val="33"/>
    <w:unhideWhenUsed/>
    <w:rsid w:val="00ED79D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D79DD"/>
    <w:rPr>
      <w:rFonts w:ascii="Calibri" w:eastAsia="Calibri" w:hAnsi="Calibri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ED79DD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6"/>
      <w:lang w:eastAsia="ru-RU"/>
    </w:rPr>
  </w:style>
  <w:style w:type="paragraph" w:customStyle="1" w:styleId="Heading1">
    <w:name w:val="Heading 1"/>
    <w:basedOn w:val="a"/>
    <w:uiPriority w:val="1"/>
    <w:qFormat/>
    <w:rsid w:val="00DC16EE"/>
    <w:pPr>
      <w:widowControl w:val="0"/>
      <w:autoSpaceDE w:val="0"/>
      <w:autoSpaceDN w:val="0"/>
      <w:ind w:left="242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4B5D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B5D5B"/>
    <w:rPr>
      <w:rFonts w:ascii="Calibri" w:eastAsia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2023-06-22T12:40:00Z</dcterms:created>
  <dcterms:modified xsi:type="dcterms:W3CDTF">2023-06-29T13:23:00Z</dcterms:modified>
</cp:coreProperties>
</file>