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/>
        <w:jc w:val="right"/>
        <w:rPr>
          <w:sz w:val="28"/>
          <w:szCs w:val="20"/>
        </w:rPr>
      </w:pPr>
      <w:r>
        <w:rPr>
          <w:rFonts w:eastAsia="Calibri" w:cs="Times New Roman" w:eastAsiaTheme="minorHAnsi"/>
          <w:color w:val="auto"/>
          <w:sz w:val="28"/>
          <w:szCs w:val="20"/>
          <w:lang w:val="ru-RU" w:eastAsia="ru-RU" w:bidi="ar-SA"/>
        </w:rPr>
        <w:t>Утверждено:</w:t>
      </w:r>
    </w:p>
    <w:p>
      <w:pPr>
        <w:pStyle w:val="Normal"/>
        <w:spacing w:lineRule="auto" w:line="240"/>
        <w:jc w:val="right"/>
        <w:rPr>
          <w:sz w:val="28"/>
          <w:szCs w:val="20"/>
        </w:rPr>
      </w:pPr>
      <w:r>
        <w:rPr>
          <w:rFonts w:eastAsia="Calibri" w:cs="Times New Roman" w:eastAsiaTheme="minorHAnsi"/>
          <w:color w:val="auto"/>
          <w:sz w:val="28"/>
          <w:szCs w:val="20"/>
          <w:lang w:val="ru-RU" w:eastAsia="ru-RU" w:bidi="ar-SA"/>
        </w:rPr>
        <w:t xml:space="preserve">решением </w:t>
      </w:r>
      <w:r>
        <w:rPr>
          <w:rFonts w:eastAsia="Calibri" w:eastAsiaTheme="minorHAnsi"/>
          <w:sz w:val="28"/>
          <w:szCs w:val="20"/>
        </w:rPr>
        <w:t>Муниципального совета</w:t>
      </w:r>
    </w:p>
    <w:p>
      <w:pPr>
        <w:pStyle w:val="Normal"/>
        <w:spacing w:lineRule="auto" w:line="240"/>
        <w:jc w:val="right"/>
        <w:rPr>
          <w:sz w:val="28"/>
          <w:szCs w:val="20"/>
        </w:rPr>
      </w:pPr>
      <w:r>
        <w:rPr>
          <w:rFonts w:eastAsia="Calibri" w:eastAsiaTheme="minorHAnsi"/>
          <w:sz w:val="28"/>
          <w:szCs w:val="20"/>
        </w:rPr>
        <w:t xml:space="preserve"> </w:t>
      </w:r>
      <w:r>
        <w:rPr>
          <w:rFonts w:eastAsia="Calibri" w:eastAsiaTheme="minorHAnsi"/>
          <w:sz w:val="28"/>
          <w:szCs w:val="20"/>
        </w:rPr>
        <w:t>Ровеньского района</w:t>
      </w:r>
    </w:p>
    <w:p>
      <w:pPr>
        <w:pStyle w:val="Normal"/>
        <w:spacing w:lineRule="auto" w:line="240"/>
        <w:jc w:val="right"/>
        <w:rPr>
          <w:sz w:val="28"/>
          <w:szCs w:val="20"/>
        </w:rPr>
      </w:pPr>
      <w:r>
        <w:rPr>
          <w:rFonts w:eastAsia="Calibri" w:eastAsiaTheme="minorHAnsi"/>
          <w:sz w:val="28"/>
          <w:szCs w:val="20"/>
        </w:rPr>
        <w:t xml:space="preserve">от </w:t>
      </w:r>
      <w:r>
        <w:rPr>
          <w:rFonts w:eastAsia="Calibri" w:eastAsiaTheme="minorHAnsi"/>
          <w:sz w:val="28"/>
          <w:szCs w:val="20"/>
        </w:rPr>
        <w:t xml:space="preserve">21 ноября </w:t>
      </w:r>
      <w:r>
        <w:rPr>
          <w:rFonts w:eastAsia="Calibri" w:eastAsiaTheme="minorHAnsi"/>
          <w:sz w:val="28"/>
          <w:szCs w:val="20"/>
        </w:rPr>
        <w:t xml:space="preserve">2021г. № </w:t>
      </w:r>
      <w:r>
        <w:rPr>
          <w:rFonts w:eastAsia="Calibri" w:eastAsiaTheme="minorHAnsi"/>
          <w:sz w:val="28"/>
          <w:szCs w:val="20"/>
        </w:rPr>
        <w:t>42/315</w:t>
      </w:r>
    </w:p>
    <w:p>
      <w:pPr>
        <w:pStyle w:val="Normal"/>
        <w:spacing w:lineRule="auto" w:line="24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rFonts w:eastAsia="Calibri" w:eastAsiaTheme="minorHAnsi"/>
          <w:b/>
          <w:sz w:val="32"/>
          <w:szCs w:val="32"/>
        </w:rPr>
        <w:t>ПОЛОЖЕНИЕ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rFonts w:eastAsia="Calibri" w:eastAsiaTheme="minorHAnsi"/>
          <w:b/>
          <w:sz w:val="32"/>
          <w:szCs w:val="32"/>
        </w:rPr>
        <w:t>о</w:t>
      </w:r>
      <w:r>
        <w:rPr>
          <w:rFonts w:eastAsia="Calibri" w:eastAsiaTheme="minorHAnsi"/>
          <w:b/>
          <w:sz w:val="32"/>
          <w:szCs w:val="32"/>
        </w:rPr>
        <w:t xml:space="preserve"> </w:t>
      </w:r>
      <w:r>
        <w:rPr>
          <w:rFonts w:eastAsia="Calibri" w:cs="Times New Roman" w:eastAsiaTheme="minorHAnsi"/>
          <w:b/>
          <w:color w:val="auto"/>
          <w:sz w:val="32"/>
          <w:szCs w:val="32"/>
          <w:lang w:val="ru-RU" w:eastAsia="ru-RU" w:bidi="ar-SA"/>
        </w:rPr>
        <w:t>к</w:t>
      </w:r>
      <w:r>
        <w:rPr>
          <w:rFonts w:eastAsia="Calibri" w:eastAsiaTheme="minorHAnsi"/>
          <w:b/>
          <w:sz w:val="32"/>
          <w:szCs w:val="32"/>
        </w:rPr>
        <w:t>онтрольно-счетной комиссии муниципального района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rFonts w:eastAsia="Calibri" w:eastAsiaTheme="minorHAnsi"/>
          <w:b/>
          <w:sz w:val="32"/>
          <w:szCs w:val="32"/>
        </w:rPr>
        <w:t xml:space="preserve"> </w:t>
      </w:r>
      <w:r>
        <w:rPr>
          <w:rFonts w:eastAsia="Calibri" w:eastAsiaTheme="minorHAnsi"/>
          <w:b/>
          <w:sz w:val="32"/>
          <w:szCs w:val="32"/>
        </w:rPr>
        <w:t>«Ровеньский район» Белгородской области</w:t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start="1" w:fmt="decimal"/>
          <w:formProt w:val="false"/>
          <w:textDirection w:val="lrTb"/>
        </w:sectPr>
        <w:pStyle w:val="Normal"/>
        <w:spacing w:lineRule="auto" w:line="240"/>
        <w:jc w:val="center"/>
        <w:rPr>
          <w:rFonts w:eastAsia="Calibri" w:eastAsiaTheme="minorHAnsi"/>
          <w:b/>
          <w:b/>
          <w:sz w:val="28"/>
          <w:szCs w:val="20"/>
        </w:rPr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1. Статус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 муниципального района «Ровеньский район» Белгородской области</w:t>
      </w:r>
    </w:p>
    <w:p>
      <w:pPr>
        <w:pStyle w:val="ConsPlusNormal"/>
        <w:spacing w:before="120" w:after="0"/>
        <w:ind w:firstLine="539"/>
        <w:jc w:val="both"/>
        <w:rPr/>
      </w:pPr>
      <w:r>
        <w:rPr>
          <w:rFonts w:eastAsia="Calibri" w:eastAsiaTheme="minorHAnsi"/>
        </w:rPr>
        <w:t>1. Контрольно-счетная комиссия муниципального района «Ровеньский район» Белгородской области (далее - контрольно-счетная комиссия) является постоянно действующим органом внешнего муниципального финансового контроля, образуется Муниципальным советом муниципального района «Ровеньский район» Белгородской области (далее - Муниципальный совет) и ему подотчетна.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2. 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3. Деятельность контрольно-счетной комиссии не может быть приостановлена, в том числе в связи с досрочным прекращением полномочий  Муниципального совета.</w:t>
      </w:r>
    </w:p>
    <w:p>
      <w:pPr>
        <w:pStyle w:val="ConsPlusNormal"/>
        <w:ind w:firstLine="539"/>
        <w:jc w:val="both"/>
        <w:rPr>
          <w:color w:val="FF0000"/>
        </w:rPr>
      </w:pPr>
      <w:r>
        <w:rPr>
          <w:rFonts w:eastAsia="Calibri" w:eastAsiaTheme="minorHAnsi"/>
        </w:rPr>
        <w:t>4. Контрольно-счетная комиссия является органом местного самоуправления и  имеет печать и бланки со своим наименованием.</w:t>
      </w:r>
    </w:p>
    <w:p>
      <w:pPr>
        <w:pStyle w:val="ConsPlusNormal"/>
        <w:ind w:firstLine="539"/>
        <w:jc w:val="both"/>
        <w:rPr>
          <w:color w:val="FF0000"/>
        </w:rPr>
      </w:pPr>
      <w:r>
        <w:rPr>
          <w:rFonts w:eastAsia="Calibri" w:eastAsiaTheme="minorHAnsi"/>
        </w:rPr>
        <w:t xml:space="preserve">5. Контрольно-счетная комиссия обладает правами юридического лица, учрежденным в форме муниципального казенного учреждения. 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6. Контрольно-счетная комиссия обладает правом правотворческой инициативы по вопросам своей деятельности.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7. Контрольно-счетная комиссия отвечает по своим обязательствам находящимися в ее распоряжении денежными средствами. При недостаточности денежных средств субсидиарную ответственность по обязательствам контрольно-счетной  комиссии несет Муниципальный совет.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8. Контрольно-счетная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>
      <w:pPr>
        <w:pStyle w:val="Default"/>
        <w:ind w:firstLine="567"/>
        <w:jc w:val="both"/>
        <w:rPr/>
      </w:pPr>
      <w:r>
        <w:rPr>
          <w:rFonts w:eastAsia="Calibri" w:eastAsiaTheme="minorHAnsi"/>
          <w:sz w:val="28"/>
          <w:szCs w:val="28"/>
        </w:rPr>
        <w:t xml:space="preserve">9. Полное наименование – контрольно-счетная комиссия муниципального района «Ровеньский район» Белгородской области, сокращенное наименование – контрольно-счетная комиссия Ровеньского района. Полное и сокращенное наименования для применения в муниципальных правовых актах и документах равнозначны. </w:t>
      </w:r>
    </w:p>
    <w:p>
      <w:pPr>
        <w:pStyle w:val="Default"/>
        <w:ind w:firstLine="567"/>
        <w:jc w:val="both"/>
        <w:rPr/>
      </w:pPr>
      <w:r>
        <w:rPr>
          <w:rFonts w:eastAsia="Calibri" w:eastAsiaTheme="minorHAnsi"/>
          <w:sz w:val="28"/>
          <w:szCs w:val="28"/>
        </w:rPr>
        <w:t xml:space="preserve">10. Адрес (юридический и фактический) контрольно-счетной комиссии: </w:t>
      </w:r>
    </w:p>
    <w:p>
      <w:pPr>
        <w:pStyle w:val="Default"/>
        <w:ind w:firstLine="567"/>
        <w:jc w:val="both"/>
        <w:rPr/>
      </w:pPr>
      <w:r>
        <w:rPr>
          <w:rFonts w:eastAsia="Calibri" w:eastAsiaTheme="minorHAnsi"/>
          <w:sz w:val="28"/>
          <w:szCs w:val="28"/>
        </w:rPr>
        <w:t xml:space="preserve">309740, Белгородская область, </w:t>
      </w:r>
    </w:p>
    <w:p>
      <w:pPr>
        <w:pStyle w:val="Default"/>
        <w:ind w:firstLine="567"/>
        <w:jc w:val="both"/>
        <w:rPr/>
      </w:pPr>
      <w:r>
        <w:rPr>
          <w:rFonts w:eastAsia="Calibri" w:eastAsiaTheme="minorHAnsi"/>
          <w:sz w:val="28"/>
          <w:szCs w:val="28"/>
        </w:rPr>
        <w:t xml:space="preserve">Ровеньский район, п.Ровеньки </w:t>
      </w:r>
    </w:p>
    <w:p>
      <w:pPr>
        <w:pStyle w:val="Default"/>
        <w:jc w:val="both"/>
        <w:rPr/>
      </w:pPr>
      <w:r>
        <w:rPr>
          <w:rFonts w:eastAsia="Calibri" w:eastAsiaTheme="minorHAnsi"/>
          <w:sz w:val="28"/>
          <w:szCs w:val="28"/>
        </w:rPr>
        <w:t xml:space="preserve">         </w:t>
      </w:r>
      <w:r>
        <w:rPr>
          <w:rFonts w:eastAsia="Calibri" w:eastAsiaTheme="minorHAnsi"/>
          <w:sz w:val="28"/>
          <w:szCs w:val="28"/>
        </w:rPr>
        <w:t>ул. Ленина, дом 49.</w:t>
      </w:r>
    </w:p>
    <w:p>
      <w:pPr>
        <w:pStyle w:val="ConsPlusTitle"/>
        <w:numPr>
          <w:ilvl w:val="0"/>
          <w:numId w:val="0"/>
        </w:numPr>
        <w:spacing w:before="120" w:after="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Статья 2. Правовые основы деятельности контрольно-счетной комиссии</w:t>
      </w:r>
    </w:p>
    <w:p>
      <w:pPr>
        <w:pStyle w:val="ConsPlusNormal"/>
        <w:spacing w:before="120" w:after="0"/>
        <w:ind w:firstLine="539"/>
        <w:jc w:val="both"/>
        <w:rPr/>
      </w:pPr>
      <w:r>
        <w:rPr>
          <w:rFonts w:eastAsia="Calibri" w:eastAsiaTheme="minorHAnsi"/>
        </w:rPr>
        <w:t xml:space="preserve">1. Контрольно-счетная комиссия осуществляет свою деятельность на основе </w:t>
      </w:r>
      <w:hyperlink r:id="rId2" w:tgtFrame="consultantplus://offline/ref=5B6497B1C2B83DCBDC20B090B7F45E61181CFA60F65912721A989C7D48EBA39BEDBFCF24E9CDB918AFB3E7ID7FI">
        <w:r>
          <w:rPr>
            <w:rFonts w:eastAsia="Calibri" w:eastAsiaTheme="minorHAnsi"/>
          </w:rPr>
          <w:t>Конституции</w:t>
        </w:r>
      </w:hyperlink>
      <w:r>
        <w:rPr>
          <w:rFonts w:eastAsia="Calibri" w:eastAsiaTheme="minorHAnsi"/>
        </w:rPr>
        <w:t xml:space="preserve"> Российской Федерации, законодательства Российской Федерации, законов и иных нормативных правовых актов Белгородской области, </w:t>
      </w:r>
      <w:hyperlink r:id="rId3" w:tgtFrame="consultantplus://offline/ref=5B6497B1C2B83DCBDC20AE9DA19801641A1FA368FF0D4B27159A942F1FEBFFDEBBB6C671A689EA0BAFB2FBDEF54CEE3133IA73I">
        <w:r>
          <w:rPr>
            <w:rFonts w:eastAsia="Calibri" w:eastAsiaTheme="minorHAnsi"/>
          </w:rPr>
          <w:t>устава</w:t>
        </w:r>
      </w:hyperlink>
      <w:r>
        <w:rPr>
          <w:rFonts w:eastAsia="Calibri" w:eastAsiaTheme="minorHAnsi"/>
        </w:rPr>
        <w:t xml:space="preserve"> Ровеньского района, настоящего Положения и иных муниципальных правовых актов.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2. Основным видом деятельности контрольно-счетной комиссии  согласно ОКВЭД является: деятельность органов местного самоуправления муниципальных районов.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Статья 3. Принципы деятельности контрольно-счетной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Статья 4. Состав контрольно-счетной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1. Контрольно-счетная комиссия образуется в составе председателя и аппарата контрольно-счетной комиссии.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2. Председатель контрольно-счетной комиссии замещает муниципальную должность.</w:t>
      </w:r>
    </w:p>
    <w:p>
      <w:pPr>
        <w:pStyle w:val="Normal"/>
        <w:spacing w:lineRule="auto" w:line="240"/>
        <w:ind w:firstLine="709"/>
        <w:rPr/>
      </w:pPr>
      <w:r>
        <w:rPr>
          <w:rFonts w:eastAsia="Calibri" w:eastAsiaTheme="minorHAnsi"/>
          <w:sz w:val="28"/>
          <w:szCs w:val="28"/>
        </w:rPr>
        <w:t>3. Срок полномочий председателя контрольно-счетной комиссии  составляет 6 лет.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4. В состав аппарата контрольно-счетной комиссии входят инспекторы и иные штатные работники.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5. Права, обязанности и ответственность работников контрольно-счетной комиссии  определяются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6. Штатная численность контрольно-счетной комиссии определяется правовым актом Муниципального совета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7. Структура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утверждается Муниципальным советом, штатное расписание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утверждаются председателем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комиссии, исходя из возложенных на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онтрольно-счетную комиссию полномочий.</w:t>
      </w:r>
    </w:p>
    <w:p>
      <w:pPr>
        <w:pStyle w:val="ConsPlusTitle"/>
        <w:numPr>
          <w:ilvl w:val="0"/>
          <w:numId w:val="0"/>
        </w:numPr>
        <w:spacing w:before="120" w:after="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Статья 5. Порядок назначения на должность и освобождения от должности председателя контрольно-счетной комиссии</w:t>
      </w:r>
    </w:p>
    <w:p>
      <w:pPr>
        <w:pStyle w:val="ConsPlusNormal"/>
        <w:spacing w:before="120" w:after="0"/>
        <w:ind w:firstLine="539"/>
        <w:jc w:val="both"/>
        <w:rPr/>
      </w:pPr>
      <w:r>
        <w:rPr>
          <w:rFonts w:eastAsia="Calibri" w:eastAsiaTheme="minorHAnsi"/>
        </w:rPr>
        <w:t>1. Председатель контрольно-счетной комиссии назначаются на должность Муниципальным советом.</w:t>
      </w:r>
    </w:p>
    <w:p>
      <w:pPr>
        <w:pStyle w:val="ConsPlusNormal"/>
        <w:ind w:firstLine="540"/>
        <w:jc w:val="both"/>
        <w:rPr/>
      </w:pPr>
      <w:bookmarkStart w:id="0" w:name="P91"/>
      <w:bookmarkEnd w:id="0"/>
      <w:r>
        <w:rPr>
          <w:rFonts w:eastAsia="Calibri" w:eastAsiaTheme="minorHAnsi"/>
        </w:rPr>
        <w:t>2. Предложения о кандидатурах на должность председателя контрольно-счетной комиссии вносятся в Муниципальный совет: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1) председателем  Муниципального совета;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2) депутатами Муниципального совета - не менее одной трети от установленного числа депутатов  Муниципального совета.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3. Кандидатуры на должность председателя контрольно-счетной комиссии представляются в Муниципальный совет субъектами, перечисленными в </w:t>
      </w:r>
      <w:hyperlink w:anchor="P91" w:tgtFrame="#P91">
        <w:r>
          <w:rPr>
            <w:rFonts w:eastAsia="Calibri" w:eastAsiaTheme="minorHAnsi"/>
          </w:rPr>
          <w:t>части 2</w:t>
        </w:r>
      </w:hyperlink>
      <w:r>
        <w:rPr>
          <w:rFonts w:eastAsia="Calibri" w:eastAsiaTheme="minorHAnsi"/>
        </w:rPr>
        <w:t xml:space="preserve"> настоящей статьи, не позднее чем за два месяца до истечения полномочий действующего председателя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комиссии. </w:t>
      </w:r>
    </w:p>
    <w:p>
      <w:pPr>
        <w:pStyle w:val="Normal"/>
        <w:spacing w:lineRule="auto" w:line="240"/>
        <w:rPr/>
      </w:pPr>
      <w:r>
        <w:rPr>
          <w:rFonts w:eastAsia="Calibri" w:eastAsiaTheme="minorHAnsi"/>
          <w:sz w:val="28"/>
          <w:szCs w:val="28"/>
        </w:rPr>
        <w:t xml:space="preserve">   </w:t>
      </w:r>
      <w:r>
        <w:rPr>
          <w:rFonts w:eastAsia="Calibri" w:eastAsiaTheme="minorHAnsi"/>
          <w:sz w:val="28"/>
          <w:szCs w:val="28"/>
        </w:rPr>
        <w:t xml:space="preserve">4. Порядок рассмотрения кандидатур на должности председателя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eastAsiaTheme="minorHAnsi"/>
          <w:sz w:val="28"/>
          <w:szCs w:val="28"/>
        </w:rPr>
        <w:t>онтрольно-счетной комиссии устанавливается нормативным правовым актом или регламентом Муниципального совета.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6. Требования к кандидатурам на должность председателя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1. На должность председателя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назначаются граждане Российской Федерации, соответствующие следующим квалификационным требованиям:</w:t>
      </w:r>
    </w:p>
    <w:p>
      <w:pPr>
        <w:pStyle w:val="ConsPlusNormal"/>
        <w:ind w:firstLine="540"/>
        <w:jc w:val="both"/>
        <w:rPr/>
      </w:pPr>
      <w:bookmarkStart w:id="1" w:name="P124"/>
      <w:bookmarkEnd w:id="1"/>
      <w:r>
        <w:rPr>
          <w:rFonts w:eastAsia="Calibri" w:eastAsiaTheme="minorHAnsi"/>
        </w:rPr>
        <w:t>1) наличие высшего образования;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 Белгородской области  и иных нормативных правовых актов, устава Ровеньского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 контрольно-счетными органами субъектов Российской Федерации и муниципальных образований, утвержденных Счетной  палатой 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2. Гражданин Российской Федерации не может быть назначен на должность председателя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 в случае:</w:t>
      </w:r>
    </w:p>
    <w:p>
      <w:pPr>
        <w:pStyle w:val="ConsPlusNormal"/>
        <w:ind w:firstLine="540"/>
        <w:jc w:val="both"/>
        <w:rPr/>
      </w:pPr>
      <w:bookmarkStart w:id="2" w:name="P132"/>
      <w:bookmarkEnd w:id="2"/>
      <w:r>
        <w:rPr>
          <w:rFonts w:eastAsia="Calibri" w:eastAsiaTheme="minorHAnsi"/>
        </w:rPr>
        <w:t>1) наличия у него неснятой или непогашенной судимости;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2) признания его недееспособным или ограниченно дееспособным решением суда, вступившим в законную силу;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3. Председатель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Муниципального совета, руководителями судебных и правоохранительных органов, расположенных на территории Ровеньского района.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4. Председатель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5. Председатель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Белгородской области, муниципальными нормативными правовыми актами.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7. Гарантии статуса должностных лиц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1. Председатель  и инспектор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являются должностными лицами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2. Воздействие в какой-либо форме на должностных лиц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Белгородской области.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3. Должностные лица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4. Должностные лица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обладают гарантиями профессиональной независимости.</w:t>
      </w:r>
    </w:p>
    <w:p>
      <w:pPr>
        <w:pStyle w:val="ConsPlusNormal"/>
        <w:ind w:firstLine="540"/>
        <w:jc w:val="both"/>
        <w:rPr/>
      </w:pPr>
      <w:bookmarkStart w:id="3" w:name="P148"/>
      <w:bookmarkEnd w:id="3"/>
      <w:r>
        <w:rPr>
          <w:rFonts w:eastAsia="Calibri" w:eastAsiaTheme="minorHAnsi"/>
        </w:rPr>
        <w:t xml:space="preserve">5. Председатель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досрочно освобождается от должности на основании решения Муниципального совета по следующим основаниям: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1) вступления в законную силу обвинительного приговора суда в отношении них;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2) признания его недееспособным или ограниченно дееспособным вступившим в законную силу решением суда;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4) подачи письменного заявления об отставке;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членов  Муниципального совета;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6) достижения установленного нормативным правовым актом  Муниципального совета в соответствии с федеральным законом предельного возраста пребывания в должности;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7) выявления обстоятельств, предусмотренных </w:t>
      </w:r>
      <w:hyperlink w:anchor="P124" w:tgtFrame="#P124">
        <w:r>
          <w:rPr>
            <w:rFonts w:eastAsia="Calibri" w:eastAsiaTheme="minorHAnsi"/>
          </w:rPr>
          <w:t>частями 2</w:t>
        </w:r>
      </w:hyperlink>
      <w:r>
        <w:rPr>
          <w:rFonts w:eastAsia="Calibri" w:eastAsiaTheme="minorHAnsi"/>
        </w:rPr>
        <w:t xml:space="preserve"> и </w:t>
      </w:r>
      <w:hyperlink w:anchor="P132" w:tgtFrame="#P132">
        <w:r>
          <w:rPr>
            <w:rFonts w:eastAsia="Calibri" w:eastAsiaTheme="minorHAnsi"/>
          </w:rPr>
          <w:t>3 статьи 6</w:t>
        </w:r>
      </w:hyperlink>
      <w:r>
        <w:rPr>
          <w:rFonts w:eastAsia="Calibri" w:eastAsiaTheme="minorHAnsi"/>
        </w:rPr>
        <w:t xml:space="preserve"> настоящего Положения.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8. Полномочия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1. Контрольно-счетная комиссия  осуществляет следующие полномочия: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2) экспертиза проектов местного бюджета, проверка и анализ обоснованности его показателей;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3) внешняя проверка годового отчета об исполнении местного бюджета;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8) анализ и мониторинг бюджетного процесса в Ровеньском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9) проведение оперативного анализа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 Муниципальный совет и главе муниципального образования;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10) осуществление контроля за состоянием муниципального внутреннего и внешнего долга;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11) оценка реализуемости, рисков и результатов достижения целей социально-экономического развития Ровеньского района, предусмотренных документами стратегического планирования Ровеньского района, в пределах компетенции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онтрольно-счетного органа; 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12) участие в пределах полномочий в мероприятиях, направленных на противодействие коррупции;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13) иные полномочия в сфере внешнего муниципального финансового контроля, установленные федеральными законами, законами Белгородской области, уставом Ровеньского района и нормативными правовыми актами Муниципального совета.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2. Внешний муниципальный финансовый контроль осуществляется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комиссией: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/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9. Формы осуществления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комиссией внешнего муниципального финансового контроля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1. Внешний муниципальный финансовый контроль осуществляется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 в форме контрольных или экспертно-аналитических мероприятий.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2. При проведении контрольного мероприятия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 составляется отчет.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3. При проведении экспертно-аналитического мероприятия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 составляются отчет или заключение.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Статья 10. Стандарты внешнего муниципального финансового контроля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1. Контрольно-счетная комиссия при осуществлении внешнего муниципального финансового контроля руководствуется </w:t>
      </w:r>
      <w:hyperlink r:id="rId4" w:tgtFrame="consultantplus://offline/ref=5B6497B1C2B83DCBDC20B090B7F45E61181CFA60F65912721A989C7D48EBA39BEDBFCF24E9CDB918AFB3E7ID7FI">
        <w:r>
          <w:rPr>
            <w:rFonts w:eastAsia="Calibri" w:eastAsiaTheme="minorHAnsi"/>
          </w:rPr>
          <w:t>Конституцией</w:t>
        </w:r>
      </w:hyperlink>
      <w:r>
        <w:rPr>
          <w:rFonts w:eastAsia="Calibri" w:eastAsiaTheme="minorHAnsi"/>
        </w:rPr>
        <w:t xml:space="preserve"> Российской Федерации, законодательством Российской Федерации, законодательством Белгородской области, нормативными правовыми актами Ровеньского района, а также стандартами внешнего муниципального финансового контроля.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 в соответствии с общими требованиями, утвержденными Счетной палатой Российской Федерации.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4. Стандарты внешнего муниципального финансового контроля, утверждаемые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комиссией, не могут противоречить законодательству Российской Федерации и законодательству Белгородской области.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11. Планирование деятельности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2. Планирование деятельности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осуществляется с учетом результатов контрольных и экспертно-аналитических мероприятий, а также на основании поручений Муниципального совета, предложений главы муниципального образования.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3. Поручения Муниципального совета, предложения главы муниципального образования, направленные в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онтрольно-счетную комиссию в соответствии с Порядком включения в планы деятельности контрольно-счетной комиссии поручений представительных органов, главы муниципального образования, установленных нормативными правовыми актами Муниципального совета, подлежат обязательному включению в план работы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на предстоящий год.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4. Предложения Муниципального совета, предложения главы муниципального образования по внесению изменений в план работы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рассматриваются в десятидневный срок со дня поступления.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Статья 12. Регламент контрольно-счетной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1. Содержание направлений деятельности контрольно-счетной комиссии, 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13. Обязательность исполнения требований должностных лиц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1. Требования и запросы должностных лиц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комиссии, связанные с осуществлением ими своих должностных полномочий, установленных законодательством Российской Федерации, Белгородской области, нормативными правовыми актами Ровеньского района,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Белгородской области.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14. Полномочия председателя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онтрольно-счетной комиссии по организации деятельности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1.Председатель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комиссии: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1) осуществляет общее руководство деятельностью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комиссии; 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2) утверждает Регламент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3) утверждает планы работы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и изменения к ним;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4) утверждает годовой отчет о деятельности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5) утверждает стандарты внешнего муниципального финансового контроля; 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6) утверждает результаты контрольных и экспертно-аналитических мероприятий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комиссии; подписывает представления и предписания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7) может являться руководителем контрольных и экспертно-аналитических мероприятий;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8) представляет Муниципальному совету и главе муниципального образования ежегодный отчет о деятельности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комиссии, результатах, проведенных контрольных и экспертно-аналитических мероприятий;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9) представляет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онтрольно-счетную комиссию в отношениях с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государственными органами Российской Федерации, государственными    органами Белгородской области   и   органами   местного   самоуправления;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10) утверждает положения о структурных подразделениях и должностные инструкции работников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11) осуществляет полномочия нанимателя работников аппарата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12) издает правовые акты (приказы, распоряжения) по вопросам организации деятельности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15. Права, обязанности и ответственность должностных лиц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1. Должностные лица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при осуществлении возложенных на них должностных полномочий имеют право: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>
      <w:pPr>
        <w:pStyle w:val="ConsPlusNormal"/>
        <w:ind w:firstLine="540"/>
        <w:jc w:val="both"/>
        <w:rPr/>
      </w:pPr>
      <w:bookmarkStart w:id="4" w:name="P282"/>
      <w:bookmarkEnd w:id="4"/>
      <w:r>
        <w:rPr>
          <w:rFonts w:eastAsia="Calibri" w:eastAsiaTheme="minorHAnsi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 Белгородской области, органов местного самоуправления и муниципальных органов, организаций;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8) знакомиться с технической документацией к электронным базам данных;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Белгородской области.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2. Должностные лица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tgtFrame="#P282">
        <w:r>
          <w:rPr>
            <w:rFonts w:eastAsia="Calibri" w:eastAsiaTheme="minorHAnsi"/>
          </w:rPr>
          <w:t>пунктом 2 части 1</w:t>
        </w:r>
      </w:hyperlink>
      <w:r>
        <w:rPr>
          <w:rFonts w:eastAsia="Calibri" w:eastAsiaTheme="minorHAnsi"/>
        </w:rPr>
        <w:t xml:space="preserve">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 субъекта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3. Должностные лица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4. Должностные лица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5.  Должностные  лица 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6. Должностные лица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7. Председатель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или уполномоченный им работник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вправе участвовать в заседаниях Муниципального совета, его комитетов, комиссий и рабочих групп, заседаниях администрации Ровеньского района, исполнительных органов муниципального образования, координационных и совещательных органов при главе муниципального образования.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16. Представление информации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1. Органы местного самоуправления и муниципальные органы, организации, в отношении которых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Белгородской области, сроки,  обязаны представлять в контрольно-счетную комиссию по их запросам информацию, документы и материалы, необходимые для проведения контрольных и экспертно-аналитических мероприятий.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2. Порядок направления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комиссией запросов о предоставлении определяется Регламентом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3. При осуществлении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комиссией мероприятий внешнего муниципального финансового контроля проверяемые органы и организации должны обеспечить должностным лицам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 Ровеньского района,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 ее полномочий.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комиссии, обеспечивать соответствующих должностных лиц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4. Администрация Ровеньского района направляет в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онтрольно-счетную комиссию бюджетную отчетность, финансовую отчетность, утвержденную сводную бюджетную роспись местного бюджета Ровенского района в порядке и сроки, установленные муниципальными правовыми актами.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5. Непредставление или несвоевременное представление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Белгородской области.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6. При осуществлении внешнего муниципального финансового контроля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17. Представления и предписания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2. Представление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подписывается председателем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онтрольно-счетную комиссию о принятых по результатам выполнения представления решениях и мерах.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4. Срок выполнения представления может быть продлен по решению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комиссии, но не более одного раза.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комиссии, а также в случае воспрепятствования проведению должностными лицами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контрольных мероприятий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6. Предписание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7. Предписание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подписывается председателем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8. Предписание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должно быть исполнено в установленные в нем сроки.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9. Срок выполнения предписания может быть продлен по решению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комиссии, но не более одного раза.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10. Невыполнение представления или предписания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влечет за собой ответственность, установленную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онтрольно-счетная комиссия незамедлительно передает материалы контрольных мероприятий в правоохранительные органы. Правоохранительные органы обязаны предоставить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информацию о ходе рассмотрения и принятых решениях по переданным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  материалам.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/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Статья 18. Гарантии прав проверяемых органов и организаций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1. Акты, составленные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Белгородской области, прилагаются к актам и в дальнейшем являются их неотъемлемой частью.</w:t>
      </w:r>
    </w:p>
    <w:p>
      <w:pPr>
        <w:pStyle w:val="ConsPlusNormal"/>
        <w:ind w:firstLine="540"/>
        <w:jc w:val="both"/>
        <w:rPr>
          <w:highlight w:val="none"/>
        </w:rPr>
      </w:pPr>
      <w:r>
        <w:rPr>
          <w:rFonts w:eastAsia="Calibri" w:eastAsiaTheme="minorHAnsi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в Муниципальный совет.</w:t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/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/>
      </w:r>
    </w:p>
    <w:p>
      <w:pPr>
        <w:pStyle w:val="ConsPlusTitle"/>
        <w:numPr>
          <w:ilvl w:val="0"/>
          <w:numId w:val="0"/>
        </w:numPr>
        <w:spacing w:before="120" w:after="12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19. Взаимодействие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онтрольно-счетной комиссии 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1. Контрольно-счетная комиссия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Белгородской области и муниципальных образований. Контрольно-счетная комиссия вправе заключать с ними соглашения о сотрудничестве и взаимодействии.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2.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Белгородской области.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3.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4. В целях координации своей деятельности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онтрольно-счетная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5. Контрольно-счетная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6. Контрольно-счетная комиссия вправе обратиться в Счетную палату Российской Федерации за заключением о соответствии ее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>
      <w:pPr>
        <w:pStyle w:val="ConsPlusTitle"/>
        <w:numPr>
          <w:ilvl w:val="0"/>
          <w:numId w:val="0"/>
        </w:numPr>
        <w:spacing w:before="80" w:after="8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20. Обеспечение доступа к информации о деятельности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1. Контрольно-счетная 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2. Контрольно-счетная комиссия ежегодно представляет отчет о своей деятельности  Муниципальному совету. Указанный отчет размещается в сети Интернет только после его рассмотрения Муниципальным советом.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комиссии осуществляется в соответствии с Регламентом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комиссии.</w:t>
      </w:r>
    </w:p>
    <w:p>
      <w:pPr>
        <w:pStyle w:val="ConsPlusTitle"/>
        <w:numPr>
          <w:ilvl w:val="0"/>
          <w:numId w:val="0"/>
        </w:numPr>
        <w:spacing w:before="80" w:after="8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21. Имущество и финансовое обеспечение 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1. Имущество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 является муниципальной собственностью  Ровеньского района и может быть использовано только для осуществления целей деятельности  контрольно-счетной комиссии.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2. Имущество 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закрепляется за нею на праве оперативного управления. Контрольно-счетная комиссия владеет, пользуется закрепленным за ним имуществом в соответствии с его назначением, настоящим Положением, законодательством Российской Федерации и решениями собственника.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3. Контрольно-счетная комиссия не вправе отчуждать либо иным способом распоряжаться имуществом без согласия собственника имущества. Указанное имущество подлежит представлению к учету в муниципальном реестре собственности Ровеньского района в установленном порядке.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4. В отношении закрепленного имущества контрольно-счетная комиссия обязана: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- эффективно использовать имущество;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- обеспечивать сохранность и использование имущества строго по целевому назначению;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- осуществлять капитальный и текущий ремонт имущества с возможным его улучшением в пределах выделенного финансирования.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5. Источниками формирования имущества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 являются: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-имущество и средства, переданное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 его учредителем;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-иные источники, не запрещенные законодательством Российской Федерации.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>6. Контрольно-счетная комиссия осуществляет операции с бюджетными средствами через лицевые счета, открываемые в финансовом органе администрации Ровеньского района, органе федерального казначейства РФ.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7. Финансовое обеспечение деятельности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 осуществляется за счет средств бюджета Ровеньского района на основании бюджетной сметы.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8. Заключение и оплата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 муниципальных контрактов осуществляются в порядке, установленном действующим законодательством.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9. Контрольно-счетной комиссии запрещается совершать сделки, возможными последствиями которых является отчуждение или обременение имущества, закрепляемого за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комиссией Учредителем, или имущества, приобретенного за счет средств, выделенных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из бюджета муниципального района «Ровеньский район», за исключением случаев, если совершение таких сделок допускается федеральным законодательством.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10. Заключение и оплата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 xml:space="preserve">онтрольно-счетной комиссией муниципальных контрактов, иных договоров, подлежащих исполнению за счет бюджетных средств, производятся от имени муниципального района «Ровеньский район» Белгородской области в пределах доведенных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 лимитов бюджетных обязательств, если иное не установлено Бюджетным кодексом, и с учетом принятых и неисполненных обязательств.</w:t>
      </w:r>
    </w:p>
    <w:p>
      <w:pPr>
        <w:pStyle w:val="ConsPlusNormal"/>
        <w:ind w:firstLine="539"/>
        <w:jc w:val="both"/>
        <w:rPr>
          <w:color w:val="000000"/>
        </w:rPr>
      </w:pPr>
      <w:r>
        <w:rPr>
          <w:rFonts w:eastAsia="Calibri" w:eastAsiaTheme="minorHAnsi"/>
          <w:color w:val="000000" w:themeColor="text1"/>
        </w:rPr>
        <w:t xml:space="preserve">В случае уменьшения </w:t>
      </w:r>
      <w:r>
        <w:rPr>
          <w:rFonts w:eastAsia="Calibri" w:cs="Times New Roman" w:eastAsiaTheme="minorHAnsi"/>
          <w:color w:val="000000" w:themeColor="text1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  <w:color w:val="000000" w:themeColor="text1"/>
        </w:rPr>
        <w:t xml:space="preserve">онтрольно-счетной комиссии как получателю бюджетных средств ранее доведенных лимитов бюджетных обязательств, приводящего к невозможности исполнения </w:t>
      </w:r>
      <w:r>
        <w:rPr>
          <w:rFonts w:eastAsia="Calibri" w:cs="Times New Roman" w:eastAsiaTheme="minorHAnsi"/>
          <w:color w:val="000000" w:themeColor="text1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  <w:color w:val="000000" w:themeColor="text1"/>
        </w:rPr>
        <w:t>онтрольно-счетной комиссией бюджетных обязательств, вытекающих из заключенных им муниципальных контрактов, иных договоров, контрольно-счетная комиссия должна обеспечить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новых условий государственных (муниципальных) контрактов, в том числе по цене и (или) срокам их исполнения и (или) количеству (объему) товара (работы, услуги), иных договоров.</w:t>
      </w:r>
    </w:p>
    <w:p>
      <w:pPr>
        <w:pStyle w:val="ConsPlusNormal"/>
        <w:ind w:firstLine="539"/>
        <w:jc w:val="both"/>
        <w:rPr/>
      </w:pPr>
      <w:r>
        <w:rPr>
          <w:rFonts w:eastAsia="Calibri" w:eastAsiaTheme="minorHAnsi"/>
        </w:rPr>
        <w:t xml:space="preserve">11. Контроль за использованием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комиссией бюджетных средств и муниципального имущества осуществляется на основании правовых актов Муниципального совета.</w:t>
      </w:r>
    </w:p>
    <w:p>
      <w:pPr>
        <w:pStyle w:val="ConsPlusTitle"/>
        <w:numPr>
          <w:ilvl w:val="0"/>
          <w:numId w:val="0"/>
        </w:numPr>
        <w:spacing w:before="80" w:after="8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22. Материальное, социальное обеспечение и гарантии работников </w:t>
      </w:r>
      <w:r>
        <w:rPr>
          <w:rFonts w:eastAsia="Calibri" w:cs="Times New Roman" w:ascii="Times New Roman" w:hAnsi="Times New Roman" w:eastAsiaTheme="minorHAnsi"/>
          <w:b/>
          <w:color w:val="auto"/>
          <w:sz w:val="28"/>
          <w:szCs w:val="28"/>
          <w:lang w:val="ru-RU" w:eastAsia="ru-RU" w:bidi="ar-SA"/>
        </w:rPr>
        <w:t>к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онтрольно-счетной комиссии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1. Должностным лицам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2. Меры по материальному и социальному обеспечению председателя, инспектора и иных работников аппарата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 устанавливаются муниципальными правовыми актами в соответствии с  федеральными законами  и законами  Белгородской области.</w:t>
      </w:r>
    </w:p>
    <w:p>
      <w:pPr>
        <w:pStyle w:val="ConsPlusTitle"/>
        <w:numPr>
          <w:ilvl w:val="0"/>
          <w:numId w:val="0"/>
        </w:numPr>
        <w:spacing w:before="80" w:after="80"/>
        <w:ind w:left="0" w:firstLine="539"/>
        <w:jc w:val="both"/>
        <w:outlineLvl w:val="1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Статья 23. Заключительные положения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1. Изменения в настоящее Положение вносятся правовым актом Муниципального совета и вступают в силу в установленном порядке.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2. Ликвидация 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проводится на основании решения Муниципального совета.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>3. При ликвидации увольняемым работникам гарантируется соблюдение их прав в соответствии с законодательством Российской Федерации и Белгородской области.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4. При ликвидации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 все документы (управленческие, по личному составу) передаются в соответствии с установленным федеральным и областным законодательством на хранение в администрацию Ровеньского района.</w:t>
      </w:r>
    </w:p>
    <w:p>
      <w:pPr>
        <w:pStyle w:val="ConsPlusNormal"/>
        <w:ind w:firstLine="540"/>
        <w:jc w:val="both"/>
        <w:rPr/>
      </w:pPr>
      <w:r>
        <w:rPr>
          <w:rFonts w:eastAsia="Calibri" w:eastAsiaTheme="minorHAnsi"/>
        </w:rPr>
        <w:t xml:space="preserve">5. Имущество </w:t>
      </w:r>
      <w:r>
        <w:rPr>
          <w:rFonts w:eastAsia="Calibri" w:cs="Times New Roman" w:eastAsiaTheme="minorHAnsi"/>
          <w:color w:val="auto"/>
          <w:sz w:val="28"/>
          <w:szCs w:val="28"/>
          <w:lang w:val="ru-RU" w:eastAsia="en-US" w:bidi="ar-SA"/>
        </w:rPr>
        <w:t>к</w:t>
      </w:r>
      <w:r>
        <w:rPr>
          <w:rFonts w:eastAsia="Calibri" w:eastAsiaTheme="minorHAnsi"/>
        </w:rPr>
        <w:t>онтрольно-счетной комиссии,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 администрации Ровеньского района.</w:t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701" w:right="850" w:gutter="0" w:header="0" w:top="1134" w:footer="854" w:bottom="141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654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65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65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657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658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 w:customStyle="1">
    <w:name w:val="Heading 6"/>
    <w:basedOn w:val="Normal"/>
    <w:next w:val="Normal"/>
    <w:link w:val="659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 w:customStyle="1">
    <w:name w:val="Heading 7"/>
    <w:basedOn w:val="Normal"/>
    <w:next w:val="Normal"/>
    <w:link w:val="66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 w:customStyle="1">
    <w:name w:val="Heading 8"/>
    <w:basedOn w:val="Normal"/>
    <w:next w:val="Normal"/>
    <w:link w:val="66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 w:customStyle="1">
    <w:name w:val="Heading 9"/>
    <w:basedOn w:val="Normal"/>
    <w:next w:val="Normal"/>
    <w:link w:val="662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link w:val="639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8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9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1" w:customStyle="1">
    <w:name w:val="Цитата 2 Знак"/>
    <w:link w:val="639"/>
    <w:uiPriority w:val="29"/>
    <w:qFormat/>
    <w:rPr>
      <w:i/>
    </w:rPr>
  </w:style>
  <w:style w:type="character" w:styleId="Style10" w:customStyle="1">
    <w:name w:val="Выделенная цитата Знак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22" w:customStyle="1">
    <w:name w:val="Заголовок 2 Знак"/>
    <w:basedOn w:val="DefaultParagraphFont"/>
    <w:semiHidden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Символ нумерации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uiPriority w:val="99"/>
    <w:semiHidden/>
    <w:unhideWhenUsed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 w:customStyle="1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 w:customStyle="1">
    <w:name w:val="Header"/>
    <w:basedOn w:val="Normal"/>
    <w:link w:val="667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/>
    </w:pPr>
    <w:rPr/>
  </w:style>
  <w:style w:type="paragraph" w:styleId="Style25" w:customStyle="1">
    <w:name w:val="Footer"/>
    <w:basedOn w:val="Normal"/>
    <w:link w:val="66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/>
    </w:pPr>
    <w:rPr/>
  </w:style>
  <w:style w:type="paragraph" w:styleId="Style26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7">
    <w:name w:val="Endnote Text"/>
    <w:basedOn w:val="Normal"/>
    <w:uiPriority w:val="99"/>
    <w:semiHidden/>
    <w:unhideWhenUsed/>
    <w:pPr>
      <w:spacing w:lineRule="auto" w:line="240"/>
    </w:pPr>
    <w:rPr>
      <w:sz w:val="20"/>
    </w:rPr>
  </w:style>
  <w:style w:type="paragraph" w:styleId="1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211" w:customStyle="1">
    <w:name w:val="Заголовок 21"/>
    <w:basedOn w:val="Normal"/>
    <w:next w:val="Normal"/>
    <w:link w:val="677"/>
    <w:semiHidden/>
    <w:unhideWhenUsed/>
    <w:qFormat/>
    <w:pPr>
      <w:keepNext w:val="true"/>
      <w:widowControl/>
      <w:spacing w:lineRule="auto" w:line="240"/>
      <w:outlineLvl w:val="1"/>
    </w:pPr>
    <w:rPr>
      <w:b/>
      <w:sz w:val="28"/>
      <w:szCs w:val="20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13" w:customStyle="1">
    <w:name w:val="Абзац списка1"/>
    <w:basedOn w:val="Normal"/>
    <w:qFormat/>
    <w:pPr>
      <w:widowControl/>
      <w:spacing w:lineRule="auto" w:line="240" w:before="0" w:after="0"/>
      <w:ind w:left="720" w:hanging="0"/>
      <w:contextualSpacing/>
      <w:jc w:val="left"/>
    </w:pPr>
    <w:rPr>
      <w:rFonts w:eastAsia="Calibri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shd w:val="nil" w:color="auto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716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"/>
    <w:basedOn w:val="716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718">
    <w:name w:val="Table Grid Light"/>
    <w:basedOn w:val="716"/>
    <w:uiPriority w:val="59"/>
    <w:tblPr>
      <w:tblBorders>
        <w:left w:val="single" w:color="AFAFAF" w:themeColor="text1" w:themeTint="50" w:sz="4" w:space="0"/>
        <w:top w:val="single" w:color="AFAFAF" w:themeColor="text1" w:themeTint="50" w:sz="4" w:space="0"/>
        <w:right w:val="single" w:color="AFAFAF" w:themeColor="text1" w:themeTint="50" w:sz="4" w:space="0"/>
        <w:bottom w:val="single" w:color="AFAFAF" w:themeColor="text1" w:themeTint="50" w:sz="4" w:space="0"/>
        <w:insideV w:val="single" w:color="AFAFAF" w:themeColor="text1" w:themeTint="50" w:sz="4" w:space="0"/>
        <w:insideH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719">
    <w:name w:val="Plain Table 1"/>
    <w:basedOn w:val="716"/>
    <w:uiPriority w:val="59"/>
    <w:tblPr>
      <w:tblBorders>
        <w:left w:val="single" w:color="AFAFAF" w:themeColor="text1" w:themeTint="50" w:sz="4" w:space="0"/>
        <w:top w:val="single" w:color="AFAFAF" w:themeColor="text1" w:themeTint="50" w:sz="4" w:space="0"/>
        <w:right w:val="single" w:color="AFAFAF" w:themeColor="text1" w:themeTint="50" w:sz="4" w:space="0"/>
        <w:bottom w:val="single" w:color="AFAFAF" w:themeColor="text1" w:themeTint="50" w:sz="4" w:space="0"/>
        <w:insideV w:val="single" w:color="AFAFAF" w:themeColor="text1" w:themeTint="50" w:sz="4" w:space="0"/>
        <w:insideH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customStyle="1" w:styleId="720">
    <w:name w:val="Plain Table 2"/>
    <w:basedOn w:val="716"/>
    <w:uiPriority w:val="59"/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customStyle="1" w:styleId="721">
    <w:name w:val="Plain Table 3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customStyle="1" w:styleId="722">
    <w:name w:val="Plain Table 4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23">
    <w:name w:val="Plain Table 5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24">
    <w:name w:val="Grid Table 1 Light"/>
    <w:basedOn w:val="716"/>
    <w:uiPriority w:val="99"/>
    <w:tblPr>
      <w:tblStyleRowBandSize w:val="1"/>
      <w:tblStyleColBandSize w:val="1"/>
      <w:tblBorders>
        <w:left w:val="single" w:color="989898" w:themeColor="text1" w:themeTint="67" w:sz="4" w:space="0"/>
        <w:top w:val="single" w:color="989898" w:themeColor="text1" w:themeTint="67" w:sz="4" w:space="0"/>
        <w:right w:val="single" w:color="989898" w:themeColor="text1" w:themeTint="67" w:sz="4" w:space="0"/>
        <w:bottom w:val="single" w:color="989898" w:themeColor="text1" w:themeTint="67" w:sz="4" w:space="0"/>
        <w:insideV w:val="single" w:color="989898" w:themeColor="text1" w:themeTint="67" w:sz="4" w:space="0"/>
        <w:insideH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989898" w:themeColor="text1" w:sz="4" w:space="0"/>
          <w:top w:val="single" w:color="989898" w:themeColor="text1" w:sz="4" w:space="0"/>
          <w:right w:val="single" w:color="989898" w:themeColor="text1" w:sz="4" w:space="0"/>
          <w:bottom w:val="single" w:color="989898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25">
    <w:name w:val="Grid Table 1 Light - Accent 1"/>
    <w:basedOn w:val="716"/>
    <w:uiPriority w:val="99"/>
    <w:tblPr>
      <w:tblStyleRowBandSize w:val="1"/>
      <w:tblStyleColBandSize w:val="1"/>
      <w:tblBorders>
        <w:left w:val="single" w:color="B7CBE4" w:themeColor="accent1" w:themeTint="67" w:sz="4" w:space="0"/>
        <w:top w:val="single" w:color="B7CBE4" w:themeColor="accent1" w:themeTint="67" w:sz="4" w:space="0"/>
        <w:right w:val="single" w:color="B7CBE4" w:themeColor="accent1" w:themeTint="67" w:sz="4" w:space="0"/>
        <w:bottom w:val="single" w:color="B7CBE4" w:themeColor="accent1" w:themeTint="67" w:sz="4" w:space="0"/>
        <w:insideV w:val="single" w:color="B7CBE4" w:themeColor="accent1" w:themeTint="67" w:sz="4" w:space="0"/>
        <w:insideH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B7CBE4" w:themeColor="accent1" w:sz="4" w:space="0"/>
          <w:top w:val="single" w:color="B7CBE4" w:themeColor="accent1" w:sz="4" w:space="0"/>
          <w:right w:val="single" w:color="B7CBE4" w:themeColor="accent1" w:sz="4" w:space="0"/>
          <w:bottom w:val="single" w:color="B7CBE4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26">
    <w:name w:val="Grid Table 1 Light - Accent 2"/>
    <w:basedOn w:val="716"/>
    <w:uiPriority w:val="99"/>
    <w:tblPr>
      <w:tblStyleRowBandSize w:val="1"/>
      <w:tblStyleColBandSize w:val="1"/>
      <w:tblBorders>
        <w:left w:val="single" w:color="E5B7B6" w:themeColor="accent2" w:themeTint="67" w:sz="4" w:space="0"/>
        <w:top w:val="single" w:color="E5B7B6" w:themeColor="accent2" w:themeTint="67" w:sz="4" w:space="0"/>
        <w:right w:val="single" w:color="E5B7B6" w:themeColor="accent2" w:themeTint="67" w:sz="4" w:space="0"/>
        <w:bottom w:val="single" w:color="E5B7B6" w:themeColor="accent2" w:themeTint="67" w:sz="4" w:space="0"/>
        <w:insideV w:val="single" w:color="E5B7B6" w:themeColor="accent2" w:themeTint="67" w:sz="4" w:space="0"/>
        <w:insideH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7B6" w:themeColor="accent2" w:sz="4" w:space="0"/>
          <w:top w:val="single" w:color="E5B7B6" w:themeColor="accent2" w:sz="4" w:space="0"/>
          <w:right w:val="single" w:color="E5B7B6" w:themeColor="accent2" w:sz="4" w:space="0"/>
          <w:bottom w:val="single" w:color="E5B7B6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27">
    <w:name w:val="Grid Table 1 Light - Accent 3"/>
    <w:basedOn w:val="716"/>
    <w:uiPriority w:val="99"/>
    <w:tblPr>
      <w:tblStyleRowBandSize w:val="1"/>
      <w:tblStyleColBandSize w:val="1"/>
      <w:tblBorders>
        <w:left w:val="single" w:color="D6E3BB" w:themeColor="accent3" w:themeTint="67" w:sz="4" w:space="0"/>
        <w:top w:val="single" w:color="D6E3BB" w:themeColor="accent3" w:themeTint="67" w:sz="4" w:space="0"/>
        <w:right w:val="single" w:color="D6E3BB" w:themeColor="accent3" w:themeTint="67" w:sz="4" w:space="0"/>
        <w:bottom w:val="single" w:color="D6E3BB" w:themeColor="accent3" w:themeTint="67" w:sz="4" w:space="0"/>
        <w:insideV w:val="single" w:color="D6E3BB" w:themeColor="accent3" w:themeTint="67" w:sz="4" w:space="0"/>
        <w:insideH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B" w:themeColor="accent3" w:sz="4" w:space="0"/>
          <w:top w:val="single" w:color="D6E3BB" w:themeColor="accent3" w:sz="4" w:space="0"/>
          <w:right w:val="single" w:color="D6E3BB" w:themeColor="accent3" w:sz="4" w:space="0"/>
          <w:bottom w:val="single" w:color="D6E3BB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28">
    <w:name w:val="Grid Table 1 Light - Accent 4"/>
    <w:basedOn w:val="716"/>
    <w:uiPriority w:val="99"/>
    <w:tblPr>
      <w:tblStyleRowBandSize w:val="1"/>
      <w:tblStyleColBandSize w:val="1"/>
      <w:tblBorders>
        <w:left w:val="single" w:color="CBC0D9" w:themeColor="accent4" w:themeTint="67" w:sz="4" w:space="0"/>
        <w:top w:val="single" w:color="CBC0D9" w:themeColor="accent4" w:themeTint="67" w:sz="4" w:space="0"/>
        <w:right w:val="single" w:color="CBC0D9" w:themeColor="accent4" w:themeTint="67" w:sz="4" w:space="0"/>
        <w:bottom w:val="single" w:color="CBC0D9" w:themeColor="accent4" w:themeTint="67" w:sz="4" w:space="0"/>
        <w:insideV w:val="single" w:color="CBC0D9" w:themeColor="accent4" w:themeTint="67" w:sz="4" w:space="0"/>
        <w:insideH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CBC0D9" w:themeColor="accent4" w:sz="4" w:space="0"/>
          <w:top w:val="single" w:color="CBC0D9" w:themeColor="accent4" w:sz="4" w:space="0"/>
          <w:right w:val="single" w:color="CBC0D9" w:themeColor="accent4" w:sz="4" w:space="0"/>
          <w:bottom w:val="single" w:color="CBC0D9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29">
    <w:name w:val="Grid Table 1 Light - Accent 5"/>
    <w:basedOn w:val="716"/>
    <w:uiPriority w:val="99"/>
    <w:tblPr>
      <w:tblStyleRowBandSize w:val="1"/>
      <w:tblStyleColBandSize w:val="1"/>
      <w:tblBorders>
        <w:left w:val="single" w:color="B6DDE8" w:themeColor="accent5" w:themeTint="67" w:sz="4" w:space="0"/>
        <w:top w:val="single" w:color="B6DDE8" w:themeColor="accent5" w:themeTint="67" w:sz="4" w:space="0"/>
        <w:right w:val="single" w:color="B6DDE8" w:themeColor="accent5" w:themeTint="67" w:sz="4" w:space="0"/>
        <w:bottom w:val="single" w:color="B6DDE8" w:themeColor="accent5" w:themeTint="67" w:sz="4" w:space="0"/>
        <w:insideV w:val="single" w:color="B6DDE8" w:themeColor="accent5" w:themeTint="67" w:sz="4" w:space="0"/>
        <w:insideH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themeColor="accent5" w:sz="4" w:space="0"/>
          <w:top w:val="single" w:color="B6DDE8" w:themeColor="accent5" w:sz="4" w:space="0"/>
          <w:right w:val="single" w:color="B6DDE8" w:themeColor="accent5" w:sz="4" w:space="0"/>
          <w:bottom w:val="single" w:color="B6DDE8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30">
    <w:name w:val="Grid Table 1 Light - Accent 6"/>
    <w:basedOn w:val="716"/>
    <w:uiPriority w:val="99"/>
    <w:tblPr>
      <w:tblStyleRowBandSize w:val="1"/>
      <w:tblStyleColBandSize w:val="1"/>
      <w:tblBorders>
        <w:left w:val="single" w:color="FBD4B4" w:themeColor="accent6" w:themeTint="67" w:sz="4" w:space="0"/>
        <w:top w:val="single" w:color="FBD4B4" w:themeColor="accent6" w:themeTint="67" w:sz="4" w:space="0"/>
        <w:right w:val="single" w:color="FBD4B4" w:themeColor="accent6" w:themeTint="67" w:sz="4" w:space="0"/>
        <w:bottom w:val="single" w:color="FBD4B4" w:themeColor="accent6" w:themeTint="67" w:sz="4" w:space="0"/>
        <w:insideV w:val="single" w:color="FBD4B4" w:themeColor="accent6" w:themeTint="67" w:sz="4" w:space="0"/>
        <w:insideH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themeColor="accent6" w:sz="4" w:space="0"/>
          <w:top w:val="single" w:color="FBD4B4" w:themeColor="accent6" w:sz="4" w:space="0"/>
          <w:right w:val="single" w:color="FBD4B4" w:themeColor="accent6" w:sz="4" w:space="0"/>
          <w:bottom w:val="single" w:color="FBD4B4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31">
    <w:name w:val="Grid Table 2"/>
    <w:basedOn w:val="71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V w:val="single" w:color="6A6A6A" w:themeColor="text1" w:themeTint="95" w:sz="4" w:space="0"/>
        <w:insideH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themeColor="text1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6A6A6A" w:themeColor="tex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32">
    <w:name w:val="Grid Table 2 - Accent 1"/>
    <w:basedOn w:val="716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V w:val="single" w:color="5D8AC2" w:themeColor="accent1" w:themeTint="ea" w:sz="4" w:space="0"/>
        <w:insideH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5F1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themeColor="accent1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5D8AC2" w:themeColor="accen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33">
    <w:name w:val="Grid Table 2 - Accent 2"/>
    <w:basedOn w:val="716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DCDC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themeColor="accent2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D99695" w:themeColor="accent2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34">
    <w:name w:val="Grid Table 2 - Accent 3"/>
    <w:basedOn w:val="716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AF1DC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themeColor="accent3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9ABB59" w:themeColor="accent3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35">
    <w:name w:val="Grid Table 2 - Accent 4"/>
    <w:basedOn w:val="716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DFEC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themeColor="accent4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B2A1C6" w:themeColor="accent4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36">
    <w:name w:val="Grid Table 2 - Accent 5"/>
    <w:basedOn w:val="716"/>
    <w:uiPriority w:val="99"/>
    <w:tblPr>
      <w:tblStyleRowBandSize w:val="1"/>
      <w:tblStyleColBandSize w:val="1"/>
      <w:tblBorders>
        <w:bottom w:val="single" w:color="4BACC6" w:themeColor="accent5" w:sz="4" w:space="0"/>
        <w:insideV w:val="single" w:color="4BACC6" w:themeColor="accent5" w:sz="4" w:space="0"/>
        <w:insideH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EF3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themeColor="accent5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BACC6" w:themeColor="accent5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37">
    <w:name w:val="Grid Table 2 - Accent 6"/>
    <w:basedOn w:val="716"/>
    <w:uiPriority w:val="99"/>
    <w:tblPr>
      <w:tblStyleRowBandSize w:val="1"/>
      <w:tblStyleColBandSize w:val="1"/>
      <w:tblBorders>
        <w:bottom w:val="single" w:color="F79646" w:themeColor="accent6" w:sz="4" w:space="0"/>
        <w:insideV w:val="single" w:color="F79646" w:themeColor="accent6" w:sz="4" w:space="0"/>
        <w:insideH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9D8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themeColor="accent6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F79646" w:themeColor="accent6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38">
    <w:name w:val="Grid Table 3"/>
    <w:basedOn w:val="71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V w:val="single" w:color="6A6A6A" w:themeColor="text1" w:themeTint="95" w:sz="4" w:space="0"/>
        <w:insideH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39">
    <w:name w:val="Grid Table 3 - Accent 1"/>
    <w:basedOn w:val="716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V w:val="single" w:color="5D8AC2" w:themeColor="accent1" w:themeTint="ea" w:sz="4" w:space="0"/>
        <w:insideH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5F1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40">
    <w:name w:val="Grid Table 3 - Accent 2"/>
    <w:basedOn w:val="716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DCDC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41">
    <w:name w:val="Grid Table 3 - Accent 3"/>
    <w:basedOn w:val="716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AF1DC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42">
    <w:name w:val="Grid Table 3 - Accent 4"/>
    <w:basedOn w:val="716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DFEC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43">
    <w:name w:val="Grid Table 3 - Accent 5"/>
    <w:basedOn w:val="716"/>
    <w:uiPriority w:val="99"/>
    <w:tblPr>
      <w:tblStyleRowBandSize w:val="1"/>
      <w:tblStyleColBandSize w:val="1"/>
      <w:tblBorders>
        <w:bottom w:val="single" w:color="4BACC6" w:themeColor="accent5" w:sz="4" w:space="0"/>
        <w:insideV w:val="single" w:color="4BACC6" w:themeColor="accent5" w:sz="4" w:space="0"/>
        <w:insideH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EF3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44">
    <w:name w:val="Grid Table 3 - Accent 6"/>
    <w:basedOn w:val="716"/>
    <w:uiPriority w:val="99"/>
    <w:tblPr>
      <w:tblStyleRowBandSize w:val="1"/>
      <w:tblStyleColBandSize w:val="1"/>
      <w:tblBorders>
        <w:bottom w:val="single" w:color="F79646" w:themeColor="accent6" w:sz="4" w:space="0"/>
        <w:insideV w:val="single" w:color="F79646" w:themeColor="accent6" w:sz="4" w:space="0"/>
        <w:insideH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9D8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45">
    <w:name w:val="Grid Table 4"/>
    <w:basedOn w:val="716"/>
    <w:uiPriority w:val="59"/>
    <w:tblPr>
      <w:tblStyleRowBandSize w:val="1"/>
      <w:tblStyleColBandSize w:val="1"/>
      <w:tblBorders>
        <w:left w:val="single" w:color="6F6F6F" w:themeColor="text1" w:themeTint="90" w:sz="4" w:space="0"/>
        <w:top w:val="single" w:color="6F6F6F" w:themeColor="text1" w:themeTint="90" w:sz="4" w:space="0"/>
        <w:right w:val="single" w:color="6F6F6F" w:themeColor="text1" w:themeTint="90" w:sz="4" w:space="0"/>
        <w:bottom w:val="single" w:color="6F6F6F" w:themeColor="text1" w:themeTint="90" w:sz="4" w:space="0"/>
        <w:insideV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000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746">
    <w:name w:val="Grid Table 4 - Accent 1"/>
    <w:basedOn w:val="716"/>
    <w:uiPriority w:val="59"/>
    <w:tblPr>
      <w:tblStyleRowBandSize w:val="1"/>
      <w:tblStyleColBandSize w:val="1"/>
      <w:tblBorders>
        <w:left w:val="single" w:color="9BB7D9" w:themeColor="accent1" w:themeTint="90" w:sz="4" w:space="0"/>
        <w:top w:val="single" w:color="9BB7D9" w:themeColor="accent1" w:themeTint="90" w:sz="4" w:space="0"/>
        <w:right w:val="single" w:color="9BB7D9" w:themeColor="accent1" w:themeTint="90" w:sz="4" w:space="0"/>
        <w:bottom w:val="single" w:color="9BB7D9" w:themeColor="accent1" w:themeTint="90" w:sz="4" w:space="0"/>
        <w:insideV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CE6F2" w:fill="auto"/>
      </w:tc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5D8AC2" w:themeColor="accent1" w:sz="4" w:space="0"/>
          <w:top w:val="single" w:color="5D8AC2" w:themeColor="accent1" w:sz="4" w:space="0"/>
          <w:right w:val="single" w:color="5D8AC2" w:themeColor="accent1" w:sz="4" w:space="0"/>
          <w:bottom w:val="single" w:color="5D8AC2" w:themeColor="accent1" w:sz="4" w:space="0"/>
        </w:tcBorders>
        <w:shd w:val="clear" w:color="5D8AC2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</w:style>
  <w:style w:type="table" w:customStyle="1" w:styleId="747">
    <w:name w:val="Grid Table 4 - Accent 2"/>
    <w:basedOn w:val="716"/>
    <w:uiPriority w:val="59"/>
    <w:tblPr>
      <w:tblStyleRowBandSize w:val="1"/>
      <w:tblStyleColBandSize w:val="1"/>
      <w:tblBorders>
        <w:left w:val="single" w:color="DB9B9A" w:themeColor="accent2" w:themeTint="90" w:sz="4" w:space="0"/>
        <w:top w:val="single" w:color="DB9B9A" w:themeColor="accent2" w:themeTint="90" w:sz="4" w:space="0"/>
        <w:right w:val="single" w:color="DB9B9A" w:themeColor="accent2" w:themeTint="90" w:sz="4" w:space="0"/>
        <w:bottom w:val="single" w:color="DB9B9A" w:themeColor="accent2" w:themeTint="90" w:sz="4" w:space="0"/>
        <w:insideV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DCDC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D99695" w:themeColor="accent2" w:sz="4" w:space="0"/>
          <w:top w:val="single" w:color="D99695" w:themeColor="accent2" w:sz="4" w:space="0"/>
          <w:right w:val="single" w:color="D99695" w:themeColor="accent2" w:sz="4" w:space="0"/>
          <w:bottom w:val="single" w:color="D99695" w:themeColor="accent2" w:sz="4" w:space="0"/>
        </w:tcBorders>
        <w:shd w:val="clear" w:color="D9969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748">
    <w:name w:val="Grid Table 4 - Accent 3"/>
    <w:basedOn w:val="716"/>
    <w:uiPriority w:val="59"/>
    <w:tblPr>
      <w:tblStyleRowBandSize w:val="1"/>
      <w:tblStyleColBandSize w:val="1"/>
      <w:tblBorders>
        <w:left w:val="single" w:color="C6D8A1" w:themeColor="accent3" w:themeTint="90" w:sz="4" w:space="0"/>
        <w:top w:val="single" w:color="C6D8A1" w:themeColor="accent3" w:themeTint="90" w:sz="4" w:space="0"/>
        <w:right w:val="single" w:color="C6D8A1" w:themeColor="accent3" w:themeTint="90" w:sz="4" w:space="0"/>
        <w:bottom w:val="single" w:color="C6D8A1" w:themeColor="accent3" w:themeTint="90" w:sz="4" w:space="0"/>
        <w:insideV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AF1DC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9ABB59" w:themeColor="accent3" w:sz="4" w:space="0"/>
          <w:top w:val="single" w:color="9ABB59" w:themeColor="accent3" w:sz="4" w:space="0"/>
          <w:right w:val="single" w:color="9ABB59" w:themeColor="accent3" w:sz="4" w:space="0"/>
          <w:bottom w:val="single" w:color="9ABB59" w:themeColor="accent3" w:sz="4" w:space="0"/>
        </w:tcBorders>
        <w:shd w:val="clear" w:color="9ABB59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</w:style>
  <w:style w:type="table" w:customStyle="1" w:styleId="749">
    <w:name w:val="Grid Table 4 - Accent 4"/>
    <w:basedOn w:val="716"/>
    <w:uiPriority w:val="59"/>
    <w:tblPr>
      <w:tblStyleRowBandSize w:val="1"/>
      <w:tblStyleColBandSize w:val="1"/>
      <w:tblBorders>
        <w:left w:val="single" w:color="B7A7CA" w:themeColor="accent4" w:themeTint="90" w:sz="4" w:space="0"/>
        <w:top w:val="single" w:color="B7A7CA" w:themeColor="accent4" w:themeTint="90" w:sz="4" w:space="0"/>
        <w:right w:val="single" w:color="B7A7CA" w:themeColor="accent4" w:themeTint="90" w:sz="4" w:space="0"/>
        <w:bottom w:val="single" w:color="B7A7CA" w:themeColor="accent4" w:themeTint="90" w:sz="4" w:space="0"/>
        <w:insideV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DFEC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B2A1C6" w:themeColor="accent4" w:sz="4" w:space="0"/>
          <w:top w:val="single" w:color="B2A1C6" w:themeColor="accent4" w:sz="4" w:space="0"/>
          <w:right w:val="single" w:color="B2A1C6" w:themeColor="accent4" w:sz="4" w:space="0"/>
          <w:bottom w:val="single" w:color="B2A1C6" w:themeColor="accent4" w:sz="4" w:space="0"/>
        </w:tcBorders>
        <w:shd w:val="clear" w:color="B2A1C6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750">
    <w:name w:val="Grid Table 4 - Accent 5"/>
    <w:basedOn w:val="716"/>
    <w:uiPriority w:val="59"/>
    <w:tblPr>
      <w:tblStyleRowBandSize w:val="1"/>
      <w:tblStyleColBandSize w:val="1"/>
      <w:tblBorders>
        <w:left w:val="single" w:color="99D0DE" w:themeColor="accent5" w:themeTint="90" w:sz="4" w:space="0"/>
        <w:top w:val="single" w:color="99D0DE" w:themeColor="accent5" w:themeTint="90" w:sz="4" w:space="0"/>
        <w:right w:val="single" w:color="99D0DE" w:themeColor="accent5" w:themeTint="90" w:sz="4" w:space="0"/>
        <w:bottom w:val="single" w:color="99D0DE" w:themeColor="accent5" w:themeTint="90" w:sz="4" w:space="0"/>
        <w:insideV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EF3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4BACC6" w:themeColor="accent5" w:sz="4" w:space="0"/>
          <w:top w:val="single" w:color="4BACC6" w:themeColor="accent5" w:sz="4" w:space="0"/>
          <w:right w:val="single" w:color="4BACC6" w:themeColor="accent5" w:sz="4" w:space="0"/>
          <w:bottom w:val="single" w:color="4BACC6" w:themeColor="accent5" w:sz="4" w:space="0"/>
        </w:tcBorders>
        <w:shd w:val="clear" w:color="4BACC6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</w:style>
  <w:style w:type="table" w:customStyle="1" w:styleId="751">
    <w:name w:val="Grid Table 4 - Accent 6"/>
    <w:basedOn w:val="716"/>
    <w:uiPriority w:val="59"/>
    <w:tblPr>
      <w:tblStyleRowBandSize w:val="1"/>
      <w:tblStyleColBandSize w:val="1"/>
      <w:tblBorders>
        <w:left w:val="single" w:color="FAC396" w:themeColor="accent6" w:themeTint="90" w:sz="4" w:space="0"/>
        <w:top w:val="single" w:color="FAC396" w:themeColor="accent6" w:themeTint="90" w:sz="4" w:space="0"/>
        <w:right w:val="single" w:color="FAC396" w:themeColor="accent6" w:themeTint="90" w:sz="4" w:space="0"/>
        <w:bottom w:val="single" w:color="FAC396" w:themeColor="accent6" w:themeTint="90" w:sz="4" w:space="0"/>
        <w:insideV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9D8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F79646" w:themeColor="accent6" w:sz="4" w:space="0"/>
          <w:top w:val="single" w:color="F79646" w:themeColor="accent6" w:sz="4" w:space="0"/>
          <w:right w:val="single" w:color="F79646" w:themeColor="accent6" w:sz="4" w:space="0"/>
          <w:bottom w:val="single" w:color="F79646" w:themeColor="accent6" w:sz="4" w:space="0"/>
        </w:tcBorders>
        <w:shd w:val="clear" w:color="F79646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</w:style>
  <w:style w:type="table" w:customStyle="1" w:styleId="752">
    <w:name w:val="Grid Table 5 Dark"/>
    <w:basedOn w:val="716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8A8A8A" w:fill="auto"/>
      </w:tcPr>
    </w:tblStylePr>
    <w:tblStylePr w:type="band1Vert">
      <w:tblPr/>
      <w:tcPr>
        <w:shd w:val="clear" w:color="8A8A8A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</w:style>
  <w:style w:type="table" w:customStyle="1" w:styleId="753">
    <w:name w:val="Grid Table 5 Dark- Accent 1"/>
    <w:basedOn w:val="716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EC4E0" w:fill="auto"/>
      </w:tcPr>
    </w:tblStylePr>
    <w:tblStylePr w:type="band1Vert">
      <w:tblPr/>
      <w:tcPr>
        <w:shd w:val="clear" w:color="AEC4E0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auto"/>
      </w:tcPr>
    </w:tblStylePr>
  </w:style>
  <w:style w:type="table" w:customStyle="1" w:styleId="754">
    <w:name w:val="Grid Table 5 Dark - Accent 2"/>
    <w:basedOn w:val="716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E2AEAD" w:fill="auto"/>
      </w:tcPr>
    </w:tblStylePr>
    <w:tblStylePr w:type="band1Vert">
      <w:tblPr/>
      <w:tcPr>
        <w:shd w:val="clear" w:color="E2AEA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auto"/>
      </w:tcPr>
    </w:tblStylePr>
  </w:style>
  <w:style w:type="table" w:customStyle="1" w:styleId="755">
    <w:name w:val="Grid Table 5 Dark - Accent 3"/>
    <w:basedOn w:val="716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0DFB2" w:fill="auto"/>
      </w:tcPr>
    </w:tblStylePr>
    <w:tblStylePr w:type="band1Vert">
      <w:tblPr/>
      <w:tcPr>
        <w:shd w:val="clear" w:color="D0DFB2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auto"/>
      </w:tcPr>
    </w:tblStylePr>
  </w:style>
  <w:style w:type="table" w:customStyle="1" w:styleId="756">
    <w:name w:val="Grid Table 5 Dark- Accent 4"/>
    <w:basedOn w:val="716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C4B7D4" w:fill="auto"/>
      </w:tcPr>
    </w:tblStylePr>
    <w:tblStylePr w:type="band1Vert">
      <w:tblPr/>
      <w:tcPr>
        <w:shd w:val="clear" w:color="C4B7D4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auto"/>
      </w:tcPr>
    </w:tblStylePr>
  </w:style>
  <w:style w:type="table" w:customStyle="1" w:styleId="757">
    <w:name w:val="Grid Table 5 Dark - Accent 5"/>
    <w:basedOn w:val="716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CD8E4" w:fill="auto"/>
      </w:tcPr>
    </w:tblStylePr>
    <w:tblStylePr w:type="band1Vert">
      <w:tblPr/>
      <w:tcPr>
        <w:shd w:val="clear" w:color="ACD8E4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auto"/>
      </w:tcPr>
    </w:tblStylePr>
  </w:style>
  <w:style w:type="table" w:customStyle="1" w:styleId="758">
    <w:name w:val="Grid Table 5 Dark - Accent 6"/>
    <w:basedOn w:val="716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BCEAA" w:fill="auto"/>
      </w:tcPr>
    </w:tblStylePr>
    <w:tblStylePr w:type="band1Vert">
      <w:tblPr/>
      <w:tcPr>
        <w:shd w:val="clear" w:color="FBCEAA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auto"/>
      </w:tcPr>
    </w:tblStylePr>
  </w:style>
  <w:style w:type="table" w:customStyle="1" w:styleId="759">
    <w:name w:val="Grid Table 6 Colorful"/>
    <w:basedOn w:val="716"/>
    <w:uiPriority w:val="99"/>
    <w:tblPr>
      <w:tblStyleRowBandSize w:val="1"/>
      <w:tblStyleColBandSize w:val="1"/>
      <w:tblBorders>
        <w:left w:val="single" w:color="7F7F7F" w:themeColor="text1" w:themeTint="80" w:sz="4" w:space="0"/>
        <w:top w:val="single" w:color="7F7F7F" w:themeColor="text1" w:themeTint="80" w:sz="4" w:space="0"/>
        <w:right w:val="single" w:color="7F7F7F" w:themeColor="text1" w:themeTint="80" w:sz="4" w:space="0"/>
        <w:bottom w:val="single" w:color="7F7F7F" w:themeColor="text1" w:themeTint="80" w:sz="4" w:space="0"/>
        <w:insideV w:val="single" w:color="7F7F7F" w:themeColor="text1" w:themeTint="80" w:sz="4" w:space="0"/>
        <w:insideH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1Vert"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tblPr/>
    </w:tblStylePr>
    <w:tblStylePr w:type="lastRow">
      <w:rPr>
        <w:b/>
        <w:color w:val="7F7F7F" w:themeColor="text1" w:themeTint="80" w:themeShade="95"/>
      </w:rPr>
      <w:tblPr/>
    </w:tblStylePr>
  </w:style>
  <w:style w:type="table" w:customStyle="1" w:styleId="760">
    <w:name w:val="Grid Table 6 Colorful - Accent 1"/>
    <w:basedOn w:val="716"/>
    <w:uiPriority w:val="99"/>
    <w:tblPr>
      <w:tblStyleRowBandSize w:val="1"/>
      <w:tblStyleColBandSize w:val="1"/>
      <w:tblBorders>
        <w:left w:val="single" w:color="A6BFDD" w:themeColor="accent1" w:themeTint="80" w:sz="4" w:space="0"/>
        <w:top w:val="single" w:color="A6BFDD" w:themeColor="accent1" w:themeTint="80" w:sz="4" w:space="0"/>
        <w:right w:val="single" w:color="A6BFDD" w:themeColor="accent1" w:themeTint="80" w:sz="4" w:space="0"/>
        <w:bottom w:val="single" w:color="A6BFDD" w:themeColor="accent1" w:themeTint="80" w:sz="4" w:space="0"/>
        <w:insideV w:val="single" w:color="A6BFDD" w:themeColor="accent1" w:themeTint="80" w:sz="4" w:space="0"/>
        <w:insideH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1Vert"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  <w:tblPr/>
    </w:tblStylePr>
    <w:tblStylePr w:type="lastRow">
      <w:rPr>
        <w:b/>
        <w:color w:val="A6BFDD" w:themeColor="accent1" w:themeTint="80" w:themeShade="95"/>
      </w:rPr>
      <w:tblPr/>
    </w:tblStylePr>
  </w:style>
  <w:style w:type="table" w:customStyle="1" w:styleId="761">
    <w:name w:val="Grid Table 6 Colorful - Accent 2"/>
    <w:basedOn w:val="716"/>
    <w:uiPriority w:val="99"/>
    <w:tblPr>
      <w:tblStyleRowBandSize w:val="1"/>
      <w:tblStyleColBandSize w:val="1"/>
      <w:tblBorders>
        <w:left w:val="single" w:color="D99695" w:themeColor="accent2" w:themeTint="97" w:sz="4" w:space="0"/>
        <w:top w:val="single" w:color="D99695" w:themeColor="accent2" w:themeTint="97" w:sz="4" w:space="0"/>
        <w:right w:val="single" w:color="D99695" w:themeColor="accent2" w:themeTint="97" w:sz="4" w:space="0"/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1Vert"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  <w:tblPr/>
    </w:tblStylePr>
    <w:tblStylePr w:type="lastRow">
      <w:rPr>
        <w:b/>
        <w:color w:val="D99695" w:themeColor="accent2" w:themeTint="97" w:themeShade="95"/>
      </w:rPr>
      <w:tblPr/>
    </w:tblStylePr>
  </w:style>
  <w:style w:type="table" w:customStyle="1" w:styleId="762">
    <w:name w:val="Grid Table 6 Colorful - Accent 3"/>
    <w:basedOn w:val="716"/>
    <w:uiPriority w:val="99"/>
    <w:tblPr>
      <w:tblStyleRowBandSize w:val="1"/>
      <w:tblStyleColBandSize w:val="1"/>
      <w:tblBorders>
        <w:left w:val="single" w:color="9ABB59" w:themeColor="accent3" w:themeTint="fe" w:sz="4" w:space="0"/>
        <w:top w:val="single" w:color="9ABB59" w:themeColor="accent3" w:themeTint="fe" w:sz="4" w:space="0"/>
        <w:right w:val="single" w:color="9ABB59" w:themeColor="accent3" w:themeTint="fe" w:sz="4" w:space="0"/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1Vert"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  <w:tblPr/>
    </w:tblStylePr>
    <w:tblStylePr w:type="lastRow">
      <w:rPr>
        <w:b/>
        <w:color w:val="9ABB59" w:themeColor="accent3" w:themeTint="fe" w:themeShade="95"/>
      </w:rPr>
      <w:tblPr/>
    </w:tblStylePr>
  </w:style>
  <w:style w:type="table" w:customStyle="1" w:styleId="763">
    <w:name w:val="Grid Table 6 Colorful - Accent 4"/>
    <w:basedOn w:val="716"/>
    <w:uiPriority w:val="99"/>
    <w:tblPr>
      <w:tblStyleRowBandSize w:val="1"/>
      <w:tblStyleColBandSize w:val="1"/>
      <w:tblBorders>
        <w:left w:val="single" w:color="B2A1C6" w:themeColor="accent4" w:themeTint="9a" w:sz="4" w:space="0"/>
        <w:top w:val="single" w:color="B2A1C6" w:themeColor="accent4" w:themeTint="9a" w:sz="4" w:space="0"/>
        <w:right w:val="single" w:color="B2A1C6" w:themeColor="accent4" w:themeTint="9a" w:sz="4" w:space="0"/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1Vert"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  <w:tblPr/>
    </w:tblStylePr>
    <w:tblStylePr w:type="lastRow">
      <w:rPr>
        <w:b/>
        <w:color w:val="B2A1C6" w:themeColor="accent4" w:themeTint="9a" w:themeShade="95"/>
      </w:rPr>
      <w:tblPr/>
    </w:tblStylePr>
  </w:style>
  <w:style w:type="table" w:customStyle="1" w:styleId="764">
    <w:name w:val="Grid Table 6 Colorful - Accent 5"/>
    <w:basedOn w:val="716"/>
    <w:uiPriority w:val="99"/>
    <w:tblPr>
      <w:tblStyleRowBandSize w:val="1"/>
      <w:tblStyleColBandSize w:val="1"/>
      <w:tblBorders>
        <w:left w:val="single" w:color="4BACC6" w:themeColor="accent5" w:sz="4" w:space="0"/>
        <w:top w:val="single" w:color="4BACC6" w:themeColor="accent5" w:sz="4" w:space="0"/>
        <w:right w:val="single" w:color="4BACC6" w:themeColor="accent5" w:sz="4" w:space="0"/>
        <w:bottom w:val="single" w:color="4BACC6" w:themeColor="accent5" w:sz="4" w:space="0"/>
        <w:insideV w:val="single" w:color="4BACC6" w:themeColor="accent5" w:sz="4" w:space="0"/>
        <w:insideH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1Vert"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rPr>
        <w:b/>
        <w:color w:val="266779" w:themeColor="accent5" w:themeShade="95"/>
      </w:rPr>
      <w:tblPr/>
    </w:tblStyle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tblPr/>
    </w:tblStylePr>
    <w:tblStylePr w:type="lastRow">
      <w:rPr>
        <w:b/>
        <w:color w:val="266779" w:themeColor="accent5" w:themeShade="95"/>
      </w:rPr>
      <w:tblPr/>
    </w:tblStylePr>
  </w:style>
  <w:style w:type="table" w:customStyle="1" w:styleId="765">
    <w:name w:val="Grid Table 6 Colorful - Accent 6"/>
    <w:basedOn w:val="716"/>
    <w:uiPriority w:val="99"/>
    <w:tblPr>
      <w:tblStyleRowBandSize w:val="1"/>
      <w:tblStyleColBandSize w:val="1"/>
      <w:tblBorders>
        <w:left w:val="single" w:color="F79646" w:themeColor="accent6" w:sz="4" w:space="0"/>
        <w:top w:val="single" w:color="F79646" w:themeColor="accent6" w:sz="4" w:space="0"/>
        <w:right w:val="single" w:color="F79646" w:themeColor="accent6" w:sz="4" w:space="0"/>
        <w:bottom w:val="single" w:color="F79646" w:themeColor="accent6" w:sz="4" w:space="0"/>
        <w:insideV w:val="single" w:color="F79646" w:themeColor="accent6" w:sz="4" w:space="0"/>
        <w:insideH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1Vert"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rPr>
        <w:b/>
        <w:color w:val="266779" w:themeColor="accent5" w:themeShade="95"/>
      </w:rPr>
      <w:tblPr/>
    </w:tblStyle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tblPr/>
    </w:tblStylePr>
    <w:tblStylePr w:type="lastRow">
      <w:rPr>
        <w:b/>
        <w:color w:val="266779" w:themeColor="accent5" w:themeShade="95"/>
      </w:rPr>
      <w:tblPr/>
    </w:tblStylePr>
  </w:style>
  <w:style w:type="table" w:customStyle="1" w:styleId="766">
    <w:name w:val="Grid Table 7 Colorful"/>
    <w:basedOn w:val="716"/>
    <w:uiPriority w:val="99"/>
    <w:tblPr>
      <w:tblStyleRowBandSize w:val="1"/>
      <w:tblStyleColBandSize w:val="1"/>
      <w:tblBorders>
        <w:right w:val="single" w:color="7F7F7F" w:themeColor="text1" w:themeTint="80" w:sz="4" w:space="0"/>
        <w:bottom w:val="single" w:color="7F7F7F" w:themeColor="text1" w:themeTint="80" w:sz="4" w:space="0"/>
        <w:insideV w:val="single" w:color="7F7F7F" w:themeColor="text1" w:themeTint="80" w:sz="4" w:space="0"/>
        <w:insideH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7F7F7F" w:themeColor="text1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left w:val="single" w:color="7F7F7F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single" w:color="7F7F7F" w:themeColor="tex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7">
    <w:name w:val="Grid Table 7 Colorful - Accent 1"/>
    <w:basedOn w:val="716"/>
    <w:uiPriority w:val="99"/>
    <w:tblPr>
      <w:tblStyleRowBandSize w:val="1"/>
      <w:tblStyleColBandSize w:val="1"/>
      <w:tblBorders>
        <w:right w:val="single" w:color="A6BFDD" w:themeColor="accent1" w:themeTint="80" w:sz="4" w:space="0"/>
        <w:bottom w:val="single" w:color="A6BFDD" w:themeColor="accent1" w:themeTint="80" w:sz="4" w:space="0"/>
        <w:insideV w:val="single" w:color="A6BFDD" w:themeColor="accent1" w:themeTint="80" w:sz="4" w:space="0"/>
        <w:insideH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1Vert"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A6BFDD" w:themeColor="accent1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A6BFDD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left w:val="single" w:color="A6BFDD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left w:val="none" w:color="000000" w:sz="4" w:space="0"/>
          <w:top w:val="single" w:color="A6BFDD" w:themeColor="accen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8">
    <w:name w:val="Grid Table 7 Colorful - Accent 2"/>
    <w:basedOn w:val="716"/>
    <w:uiPriority w:val="99"/>
    <w:tblPr>
      <w:tblStyleRowBandSize w:val="1"/>
      <w:tblStyleColBandSize w:val="1"/>
      <w:tblBorders>
        <w:right w:val="single" w:color="D99695" w:themeColor="accent2" w:themeTint="97" w:sz="4" w:space="0"/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1Vert"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D99695" w:themeColor="accent2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left w:val="single" w:color="D99695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single" w:color="D99695" w:themeColor="accent2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9">
    <w:name w:val="Grid Table 7 Colorful - Accent 3"/>
    <w:basedOn w:val="716"/>
    <w:uiPriority w:val="99"/>
    <w:tblPr>
      <w:tblStyleRowBandSize w:val="1"/>
      <w:tblStyleColBandSize w:val="1"/>
      <w:tblBorders>
        <w:right w:val="single" w:color="9ABB59" w:themeColor="accent3" w:themeTint="fe" w:sz="4" w:space="0"/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1Vert"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9ABB59" w:themeColor="accent3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9ABB59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left w:val="single" w:color="9ABB59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left w:val="none" w:color="000000" w:sz="4" w:space="0"/>
          <w:top w:val="single" w:color="9ABB59" w:themeColor="accent3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70">
    <w:name w:val="Grid Table 7 Colorful - Accent 4"/>
    <w:basedOn w:val="716"/>
    <w:uiPriority w:val="99"/>
    <w:tblPr>
      <w:tblStyleRowBandSize w:val="1"/>
      <w:tblStyleColBandSize w:val="1"/>
      <w:tblBorders>
        <w:right w:val="single" w:color="B2A1C6" w:themeColor="accent4" w:themeTint="9a" w:sz="4" w:space="0"/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1Vert"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B2A1C6" w:themeColor="accent4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left w:val="single" w:color="B2A1C6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single" w:color="B2A1C6" w:themeColor="accent4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71">
    <w:name w:val="Grid Table 7 Colorful - Accent 5"/>
    <w:basedOn w:val="716"/>
    <w:uiPriority w:val="99"/>
    <w:tblPr>
      <w:tblStyleRowBandSize w:val="1"/>
      <w:tblStyleColBandSize w:val="1"/>
      <w:tblBorders>
        <w:right w:val="single" w:color="99D0DE" w:themeColor="accent5" w:themeTint="90" w:sz="4" w:space="0"/>
        <w:bottom w:val="single" w:color="99D0DE" w:themeColor="accent5" w:themeTint="90" w:sz="4" w:space="0"/>
        <w:insideV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1Vert"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99D0DE" w:themeColor="accent5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266779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left w:val="single" w:color="99D0DE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left w:val="none" w:color="000000" w:sz="4" w:space="0"/>
          <w:top w:val="single" w:color="99D0DE" w:themeColor="accent5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72">
    <w:name w:val="Grid Table 7 Colorful - Accent 6"/>
    <w:basedOn w:val="716"/>
    <w:uiPriority w:val="99"/>
    <w:tblPr>
      <w:tblStyleRowBandSize w:val="1"/>
      <w:tblStyleColBandSize w:val="1"/>
      <w:tblBorders>
        <w:right w:val="single" w:color="FAC396" w:themeColor="accent6" w:themeTint="90" w:sz="4" w:space="0"/>
        <w:bottom w:val="single" w:color="FAC396" w:themeColor="accent6" w:themeTint="90" w:sz="4" w:space="0"/>
        <w:insideV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1Vert"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  <w:tblPr/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FAC396" w:themeColor="accent6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B154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left w:val="single" w:color="FAC396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left w:val="none" w:color="000000" w:sz="4" w:space="0"/>
          <w:top w:val="single" w:color="FAC396" w:themeColor="accent6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73">
    <w:name w:val="List Table 1 Light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FBFBF" w:fill="auto"/>
      </w:tcPr>
    </w:tblStylePr>
    <w:tblStylePr w:type="band1Vert">
      <w:tblPr/>
      <w:tcPr>
        <w:shd w:val="clear" w:color="BFB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774">
    <w:name w:val="List Table 1 Light - Accent 1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2DFEE" w:fill="auto"/>
      </w:tcPr>
    </w:tblStylePr>
    <w:tblStylePr w:type="band1Vert">
      <w:tblPr/>
      <w:tcPr>
        <w:shd w:val="clear" w:color="D2DFEE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F81BD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775">
    <w:name w:val="List Table 1 Light - Accent 2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EFD2D2" w:fill="auto"/>
      </w:tcPr>
    </w:tblStylePr>
    <w:tblStylePr w:type="band1Vert">
      <w:tblPr/>
      <w:tcPr>
        <w:shd w:val="clear" w:color="EFD2D2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C0504D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776">
    <w:name w:val="List Table 1 Light - Accent 3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E5EED5" w:fill="auto"/>
      </w:tcPr>
    </w:tblStylePr>
    <w:tblStylePr w:type="band1Vert">
      <w:tblPr/>
      <w:tcPr>
        <w:shd w:val="clear" w:color="E5EED5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9BBB59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777">
    <w:name w:val="List Table 1 Light - Accent 4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FD8E7" w:fill="auto"/>
      </w:tcPr>
    </w:tblStylePr>
    <w:tblStylePr w:type="band1Vert">
      <w:tblPr/>
      <w:tcPr>
        <w:shd w:val="clear" w:color="DFD8E7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8064A2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778">
    <w:name w:val="List Table 1 Light - Accent 5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1EAF0" w:fill="auto"/>
      </w:tcPr>
    </w:tblStylePr>
    <w:tblStylePr w:type="band1Vert">
      <w:tblPr/>
      <w:tcPr>
        <w:shd w:val="clear" w:color="D1EAF0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BACC6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779">
    <w:name w:val="List Table 1 Light - Accent 6"/>
    <w:basedOn w:val="716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DE4D0" w:fill="auto"/>
      </w:tcPr>
    </w:tblStylePr>
    <w:tblStylePr w:type="band1Vert">
      <w:tblPr/>
      <w:tcPr>
        <w:shd w:val="clear" w:color="FDE4D0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F79646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780">
    <w:name w:val="List Table 2"/>
    <w:basedOn w:val="716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BFBFBF" w:fill="auto"/>
      </w:tc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6F6F6F" w:themeColor="text1" w:sz="4" w:space="0"/>
          <w:right w:val="none" w:color="000000" w:sz="4" w:space="0"/>
          <w:bottom w:val="single" w:color="6F6F6F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6F6F6F" w:themeColor="text1" w:sz="4" w:space="0"/>
          <w:right w:val="none" w:color="000000" w:sz="4" w:space="0"/>
          <w:bottom w:val="single" w:color="6F6F6F" w:themeColor="text1" w:sz="4" w:space="0"/>
        </w:tcBorders>
      </w:tcPr>
    </w:tblStylePr>
  </w:style>
  <w:style w:type="table" w:customStyle="1" w:styleId="781">
    <w:name w:val="List Table 2 - Accent 1"/>
    <w:basedOn w:val="716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2DFEE" w:fill="auto"/>
      </w:tc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BB7D9" w:themeColor="accent1" w:sz="4" w:space="0"/>
          <w:right w:val="none" w:color="000000" w:sz="4" w:space="0"/>
          <w:bottom w:val="single" w:color="9BB7D9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BB7D9" w:themeColor="accent1" w:sz="4" w:space="0"/>
          <w:right w:val="none" w:color="000000" w:sz="4" w:space="0"/>
          <w:bottom w:val="single" w:color="9BB7D9" w:themeColor="accent1" w:sz="4" w:space="0"/>
        </w:tcBorders>
      </w:tcPr>
    </w:tblStylePr>
  </w:style>
  <w:style w:type="table" w:customStyle="1" w:styleId="782">
    <w:name w:val="List Table 2 - Accent 2"/>
    <w:basedOn w:val="716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FD2D2" w:fill="auto"/>
      </w:tc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DB9B9A" w:themeColor="accent2" w:sz="4" w:space="0"/>
          <w:right w:val="none" w:color="000000" w:sz="4" w:space="0"/>
          <w:bottom w:val="single" w:color="DB9B9A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DB9B9A" w:themeColor="accent2" w:sz="4" w:space="0"/>
          <w:right w:val="none" w:color="000000" w:sz="4" w:space="0"/>
          <w:bottom w:val="single" w:color="DB9B9A" w:themeColor="accent2" w:sz="4" w:space="0"/>
        </w:tcBorders>
      </w:tcPr>
    </w:tblStylePr>
  </w:style>
  <w:style w:type="table" w:customStyle="1" w:styleId="783">
    <w:name w:val="List Table 2 - Accent 3"/>
    <w:basedOn w:val="716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EED5" w:fill="auto"/>
      </w:tc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C6D8A1" w:themeColor="accent3" w:sz="4" w:space="0"/>
          <w:right w:val="none" w:color="000000" w:sz="4" w:space="0"/>
          <w:bottom w:val="single" w:color="C6D8A1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C6D8A1" w:themeColor="accent3" w:sz="4" w:space="0"/>
          <w:right w:val="none" w:color="000000" w:sz="4" w:space="0"/>
          <w:bottom w:val="single" w:color="C6D8A1" w:themeColor="accent3" w:sz="4" w:space="0"/>
        </w:tcBorders>
      </w:tcPr>
    </w:tblStylePr>
  </w:style>
  <w:style w:type="table" w:customStyle="1" w:styleId="784">
    <w:name w:val="List Table 2 - Accent 4"/>
    <w:basedOn w:val="716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FD8E7" w:fill="auto"/>
      </w:tc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B7A7CA" w:themeColor="accent4" w:sz="4" w:space="0"/>
          <w:right w:val="none" w:color="000000" w:sz="4" w:space="0"/>
          <w:bottom w:val="single" w:color="B7A7CA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B7A7CA" w:themeColor="accent4" w:sz="4" w:space="0"/>
          <w:right w:val="none" w:color="000000" w:sz="4" w:space="0"/>
          <w:bottom w:val="single" w:color="B7A7CA" w:themeColor="accent4" w:sz="4" w:space="0"/>
        </w:tcBorders>
      </w:tcPr>
    </w:tblStylePr>
  </w:style>
  <w:style w:type="table" w:customStyle="1" w:styleId="785">
    <w:name w:val="List Table 2 - Accent 5"/>
    <w:basedOn w:val="716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1EAF0" w:fill="auto"/>
      </w:tc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9D0DE" w:themeColor="accent5" w:sz="4" w:space="0"/>
          <w:right w:val="none" w:color="000000" w:sz="4" w:space="0"/>
          <w:bottom w:val="single" w:color="99D0DE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9D0DE" w:themeColor="accent5" w:sz="4" w:space="0"/>
          <w:right w:val="none" w:color="000000" w:sz="4" w:space="0"/>
          <w:bottom w:val="single" w:color="99D0DE" w:themeColor="accent5" w:sz="4" w:space="0"/>
        </w:tcBorders>
      </w:tcPr>
    </w:tblStylePr>
  </w:style>
  <w:style w:type="table" w:customStyle="1" w:styleId="786">
    <w:name w:val="List Table 2 - Accent 6"/>
    <w:basedOn w:val="71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4D0" w:fill="auto"/>
      </w:tc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AC396" w:themeColor="accent6" w:sz="4" w:space="0"/>
          <w:right w:val="none" w:color="000000" w:sz="4" w:space="0"/>
          <w:bottom w:val="single" w:color="FAC396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AC396" w:themeColor="accent6" w:sz="4" w:space="0"/>
          <w:right w:val="none" w:color="000000" w:sz="4" w:space="0"/>
          <w:bottom w:val="single" w:color="FAC396" w:themeColor="accent6" w:sz="4" w:space="0"/>
        </w:tcBorders>
      </w:tcPr>
    </w:tblStylePr>
  </w:style>
  <w:style w:type="table" w:customStyle="1" w:styleId="787">
    <w:name w:val="List Table 3"/>
    <w:basedOn w:val="716"/>
    <w:uiPriority w:val="99"/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88">
    <w:name w:val="List Table 3 - Accent 1"/>
    <w:basedOn w:val="716"/>
    <w:uiPriority w:val="99"/>
    <w:tblPr>
      <w:tblStyleRowBandSize w:val="1"/>
      <w:tblStyleColBandSize w:val="1"/>
      <w:tblBorders>
        <w:left w:val="single" w:color="4F81BD" w:themeColor="accent1" w:sz="4" w:space="0"/>
        <w:top w:val="single" w:color="4F81BD" w:themeColor="accent1" w:sz="4" w:space="0"/>
        <w:right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89">
    <w:name w:val="List Table 3 - Accent 2"/>
    <w:basedOn w:val="716"/>
    <w:uiPriority w:val="99"/>
    <w:tblPr>
      <w:tblStyleRowBandSize w:val="1"/>
      <w:tblStyleColBandSize w:val="1"/>
      <w:tblBorders>
        <w:left w:val="single" w:color="D99695" w:themeColor="accent2" w:themeTint="97" w:sz="4" w:space="0"/>
        <w:top w:val="single" w:color="D99695" w:themeColor="accent2" w:themeTint="97" w:sz="4" w:space="0"/>
        <w:right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0">
    <w:name w:val="List Table 3 - Accent 3"/>
    <w:basedOn w:val="716"/>
    <w:uiPriority w:val="99"/>
    <w:tblPr>
      <w:tblStyleRowBandSize w:val="1"/>
      <w:tblStyleColBandSize w:val="1"/>
      <w:tblBorders>
        <w:left w:val="single" w:color="C3D69B" w:themeColor="accent3" w:themeTint="98" w:sz="4" w:space="0"/>
        <w:top w:val="single" w:color="C3D69B" w:themeColor="accent3" w:themeTint="98" w:sz="4" w:space="0"/>
        <w:right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1">
    <w:name w:val="List Table 3 - Accent 4"/>
    <w:basedOn w:val="716"/>
    <w:uiPriority w:val="99"/>
    <w:tblPr>
      <w:tblStyleRowBandSize w:val="1"/>
      <w:tblStyleColBandSize w:val="1"/>
      <w:tblBorders>
        <w:left w:val="single" w:color="B2A1C6" w:themeColor="accent4" w:themeTint="9a" w:sz="4" w:space="0"/>
        <w:top w:val="single" w:color="B2A1C6" w:themeColor="accent4" w:themeTint="9a" w:sz="4" w:space="0"/>
        <w:right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2">
    <w:name w:val="List Table 3 - Accent 5"/>
    <w:basedOn w:val="716"/>
    <w:uiPriority w:val="99"/>
    <w:tblPr>
      <w:tblStyleRowBandSize w:val="1"/>
      <w:tblStyleColBandSize w:val="1"/>
      <w:tblBorders>
        <w:left w:val="single" w:color="92CCDC" w:themeColor="accent5" w:themeTint="9a" w:sz="4" w:space="0"/>
        <w:top w:val="single" w:color="92CCDC" w:themeColor="accent5" w:themeTint="9a" w:sz="4" w:space="0"/>
        <w:right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3">
    <w:name w:val="List Table 3 - Accent 6"/>
    <w:basedOn w:val="716"/>
    <w:uiPriority w:val="99"/>
    <w:tblPr>
      <w:tblStyleRowBandSize w:val="1"/>
      <w:tblStyleColBandSize w:val="1"/>
      <w:tblBorders>
        <w:left w:val="single" w:color="FAC090" w:themeColor="accent6" w:themeTint="98" w:sz="4" w:space="0"/>
        <w:top w:val="single" w:color="FAC090" w:themeColor="accent6" w:themeTint="98" w:sz="4" w:space="0"/>
        <w:right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4">
    <w:name w:val="List Table 4"/>
    <w:basedOn w:val="716"/>
    <w:uiPriority w:val="99"/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BFBFBF" w:fill="auto"/>
      </w:tc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5">
    <w:name w:val="List Table 4 - Accent 1"/>
    <w:basedOn w:val="716"/>
    <w:uiPriority w:val="99"/>
    <w:tblPr>
      <w:tblStyleRowBandSize w:val="1"/>
      <w:tblStyleColBandSize w:val="1"/>
      <w:tblBorders>
        <w:left w:val="single" w:color="9BB7D9" w:themeColor="accent1" w:themeTint="90" w:sz="4" w:space="0"/>
        <w:top w:val="single" w:color="9BB7D9" w:themeColor="accent1" w:themeTint="90" w:sz="4" w:space="0"/>
        <w:right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2DFEE" w:fill="auto"/>
      </w:tc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6">
    <w:name w:val="List Table 4 - Accent 2"/>
    <w:basedOn w:val="716"/>
    <w:uiPriority w:val="99"/>
    <w:tblPr>
      <w:tblStyleRowBandSize w:val="1"/>
      <w:tblStyleColBandSize w:val="1"/>
      <w:tblBorders>
        <w:left w:val="single" w:color="DB9B9A" w:themeColor="accent2" w:themeTint="90" w:sz="4" w:space="0"/>
        <w:top w:val="single" w:color="DB9B9A" w:themeColor="accent2" w:themeTint="90" w:sz="4" w:space="0"/>
        <w:right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FD2D2" w:fill="auto"/>
      </w:tc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7">
    <w:name w:val="List Table 4 - Accent 3"/>
    <w:basedOn w:val="716"/>
    <w:uiPriority w:val="99"/>
    <w:tblPr>
      <w:tblStyleRowBandSize w:val="1"/>
      <w:tblStyleColBandSize w:val="1"/>
      <w:tblBorders>
        <w:left w:val="single" w:color="C6D8A1" w:themeColor="accent3" w:themeTint="90" w:sz="4" w:space="0"/>
        <w:top w:val="single" w:color="C6D8A1" w:themeColor="accent3" w:themeTint="90" w:sz="4" w:space="0"/>
        <w:right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EED5" w:fill="auto"/>
      </w:tc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8">
    <w:name w:val="List Table 4 - Accent 4"/>
    <w:basedOn w:val="716"/>
    <w:uiPriority w:val="99"/>
    <w:tblPr>
      <w:tblStyleRowBandSize w:val="1"/>
      <w:tblStyleColBandSize w:val="1"/>
      <w:tblBorders>
        <w:left w:val="single" w:color="B7A7CA" w:themeColor="accent4" w:themeTint="90" w:sz="4" w:space="0"/>
        <w:top w:val="single" w:color="B7A7CA" w:themeColor="accent4" w:themeTint="90" w:sz="4" w:space="0"/>
        <w:right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FD8E7" w:fill="auto"/>
      </w:tc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99">
    <w:name w:val="List Table 4 - Accent 5"/>
    <w:basedOn w:val="716"/>
    <w:uiPriority w:val="99"/>
    <w:tblPr>
      <w:tblStyleRowBandSize w:val="1"/>
      <w:tblStyleColBandSize w:val="1"/>
      <w:tblBorders>
        <w:left w:val="single" w:color="99D0DE" w:themeColor="accent5" w:themeTint="90" w:sz="4" w:space="0"/>
        <w:top w:val="single" w:color="99D0DE" w:themeColor="accent5" w:themeTint="90" w:sz="4" w:space="0"/>
        <w:right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1EAF0" w:fill="auto"/>
      </w:tc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00">
    <w:name w:val="List Table 4 - Accent 6"/>
    <w:basedOn w:val="716"/>
    <w:uiPriority w:val="99"/>
    <w:tblPr>
      <w:tblStyleRowBandSize w:val="1"/>
      <w:tblStyleColBandSize w:val="1"/>
      <w:tblBorders>
        <w:left w:val="single" w:color="FAC396" w:themeColor="accent6" w:themeTint="90" w:sz="4" w:space="0"/>
        <w:top w:val="single" w:color="FAC396" w:themeColor="accent6" w:themeTint="90" w:sz="4" w:space="0"/>
        <w:right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4D0" w:fill="auto"/>
      </w:tc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01">
    <w:name w:val="List Table 5 Dark"/>
    <w:basedOn w:val="716"/>
    <w:uiPriority w:val="99"/>
    <w:tblPr>
      <w:tblStyleRowBandSize w:val="1"/>
      <w:tblStyleColBandSize w:val="1"/>
      <w:tblBorders>
        <w:left w:val="single" w:color="7F7F7F" w:themeColor="text1" w:themeTint="80" w:sz="32" w:space="0"/>
        <w:top w:val="single" w:color="7F7F7F" w:themeColor="text1" w:themeTint="80" w:sz="32" w:space="0"/>
        <w:right w:val="single" w:color="7F7F7F" w:themeColor="text1" w:themeTint="80" w:sz="32" w:space="0"/>
        <w:bottom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02">
    <w:name w:val="List Table 5 Dark - Accent 1"/>
    <w:basedOn w:val="716"/>
    <w:uiPriority w:val="99"/>
    <w:tblPr>
      <w:tblStyleRowBandSize w:val="1"/>
      <w:tblStyleColBandSize w:val="1"/>
      <w:tblBorders>
        <w:left w:val="single" w:color="4F81BD" w:themeColor="accent1" w:sz="32" w:space="0"/>
        <w:top w:val="single" w:color="4F81BD" w:themeColor="accent1" w:sz="32" w:space="0"/>
        <w:right w:val="single" w:color="4F81BD" w:themeColor="accent1" w:sz="32" w:space="0"/>
        <w:bottom w:val="single" w:color="4F81BD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03">
    <w:name w:val="List Table 5 Dark - Accent 2"/>
    <w:basedOn w:val="716"/>
    <w:uiPriority w:val="99"/>
    <w:tblPr>
      <w:tblStyleRowBandSize w:val="1"/>
      <w:tblStyleColBandSize w:val="1"/>
      <w:tblBorders>
        <w:left w:val="single" w:color="D99695" w:themeColor="accent2" w:themeTint="97" w:sz="32" w:space="0"/>
        <w:top w:val="single" w:color="D99695" w:themeColor="accent2" w:themeTint="97" w:sz="32" w:space="0"/>
        <w:right w:val="single" w:color="D99695" w:themeColor="accent2" w:themeTint="97" w:sz="32" w:space="0"/>
        <w:bottom w:val="single" w:color="D99695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04">
    <w:name w:val="List Table 5 Dark - Accent 3"/>
    <w:basedOn w:val="716"/>
    <w:uiPriority w:val="99"/>
    <w:tblPr>
      <w:tblStyleRowBandSize w:val="1"/>
      <w:tblStyleColBandSize w:val="1"/>
      <w:tblBorders>
        <w:left w:val="single" w:color="C3D69B" w:themeColor="accent3" w:themeTint="98" w:sz="32" w:space="0"/>
        <w:top w:val="single" w:color="C3D69B" w:themeColor="accent3" w:themeTint="98" w:sz="32" w:space="0"/>
        <w:right w:val="single" w:color="C3D69B" w:themeColor="accent3" w:themeTint="98" w:sz="32" w:space="0"/>
        <w:bottom w:val="single" w:color="C3D69B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05">
    <w:name w:val="List Table 5 Dark - Accent 4"/>
    <w:basedOn w:val="716"/>
    <w:uiPriority w:val="99"/>
    <w:tblPr>
      <w:tblStyleRowBandSize w:val="1"/>
      <w:tblStyleColBandSize w:val="1"/>
      <w:tblBorders>
        <w:left w:val="single" w:color="B2A1C6" w:themeColor="accent4" w:themeTint="9a" w:sz="32" w:space="0"/>
        <w:top w:val="single" w:color="B2A1C6" w:themeColor="accent4" w:themeTint="9a" w:sz="32" w:space="0"/>
        <w:right w:val="single" w:color="B2A1C6" w:themeColor="accent4" w:themeTint="9a" w:sz="32" w:space="0"/>
        <w:bottom w:val="single" w:color="B2A1C6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06">
    <w:name w:val="List Table 5 Dark - Accent 5"/>
    <w:basedOn w:val="716"/>
    <w:uiPriority w:val="99"/>
    <w:tblPr>
      <w:tblStyleRowBandSize w:val="1"/>
      <w:tblStyleColBandSize w:val="1"/>
      <w:tblBorders>
        <w:left w:val="single" w:color="92CCDC" w:themeColor="accent5" w:themeTint="9a" w:sz="32" w:space="0"/>
        <w:top w:val="single" w:color="92CCDC" w:themeColor="accent5" w:themeTint="9a" w:sz="32" w:space="0"/>
        <w:right w:val="single" w:color="92CCDC" w:themeColor="accent5" w:themeTint="9a" w:sz="32" w:space="0"/>
        <w:bottom w:val="single" w:color="92CCDC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07">
    <w:name w:val="List Table 5 Dark - Accent 6"/>
    <w:basedOn w:val="716"/>
    <w:uiPriority w:val="99"/>
    <w:tblPr>
      <w:tblStyleRowBandSize w:val="1"/>
      <w:tblStyleColBandSize w:val="1"/>
      <w:tblBorders>
        <w:left w:val="single" w:color="FAC090" w:themeColor="accent6" w:themeTint="98" w:sz="32" w:space="0"/>
        <w:top w:val="single" w:color="FAC090" w:themeColor="accent6" w:themeTint="98" w:sz="32" w:space="0"/>
        <w:right w:val="single" w:color="FAC090" w:themeColor="accent6" w:themeTint="98" w:sz="32" w:space="0"/>
        <w:bottom w:val="single" w:color="FAC090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08">
    <w:name w:val="List Table 6 Colorful"/>
    <w:basedOn w:val="716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1Vert"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809">
    <w:name w:val="List Table 6 Colorful - Accent 1"/>
    <w:basedOn w:val="716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1Vert"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  <w:tblStylePr w:type="firstCol">
      <w:rPr>
        <w:b/>
        <w:color w:val="2A4A71" w:themeColor="accent1" w:themeShade="95"/>
      </w:rPr>
      <w:tblPr/>
    </w:tblStyle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tblPr/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</w:style>
  <w:style w:type="table" w:customStyle="1" w:styleId="810">
    <w:name w:val="List Table 6 Colorful - Accent 2"/>
    <w:basedOn w:val="716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1Vert"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  <w:tblPr/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811">
    <w:name w:val="List Table 6 Colorful - Accent 3"/>
    <w:basedOn w:val="716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1Vert"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  <w:tblStylePr w:type="firstCol">
      <w:rPr>
        <w:b/>
        <w:color w:val="C3D69B" w:themeColor="accent3" w:themeTint="98" w:themeShade="95"/>
      </w:rPr>
      <w:tblPr/>
    </w:tblStyle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  <w:tblPr/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</w:style>
  <w:style w:type="table" w:customStyle="1" w:styleId="812">
    <w:name w:val="List Table 6 Colorful - Accent 4"/>
    <w:basedOn w:val="716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1Vert"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  <w:tblPr/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813">
    <w:name w:val="List Table 6 Colorful - Accent 5"/>
    <w:basedOn w:val="716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1Vert"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  <w:tblStylePr w:type="firstCol">
      <w:rPr>
        <w:b/>
        <w:color w:val="92CCDC" w:themeColor="accent5" w:themeTint="9a" w:themeShade="95"/>
      </w:rPr>
      <w:tblPr/>
    </w:tblStyle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  <w:tblPr/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</w:style>
  <w:style w:type="table" w:customStyle="1" w:styleId="814">
    <w:name w:val="List Table 6 Colorful - Accent 6"/>
    <w:basedOn w:val="71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1Vert"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  <w:tblStylePr w:type="firstCol">
      <w:rPr>
        <w:b/>
        <w:color w:val="FAC090" w:themeColor="accent6" w:themeTint="98" w:themeShade="95"/>
      </w:rPr>
      <w:tblPr/>
    </w:tblStyle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  <w:tblPr/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</w:style>
  <w:style w:type="table" w:customStyle="1" w:styleId="815">
    <w:name w:val="List Table 7 Colorful"/>
    <w:basedOn w:val="716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1Vert"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7F7F7F" w:themeColor="text1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left w:val="single" w:color="7F7F7F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single" w:color="7F7F7F" w:themeColor="tex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816">
    <w:name w:val="List Table 7 Colorful - Accent 1"/>
    <w:basedOn w:val="716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1Vert"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4F81BD" w:themeColor="accent1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2A4A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left w:val="single" w:color="4F81BD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left w:val="none" w:color="000000" w:sz="4" w:space="0"/>
          <w:top w:val="single" w:color="4F81BD" w:themeColor="accen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817">
    <w:name w:val="List Table 7 Colorful - Accent 2"/>
    <w:basedOn w:val="716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1Vert"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D99695" w:themeColor="accent2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left w:val="single" w:color="D99695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single" w:color="D99695" w:themeColor="accent2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818">
    <w:name w:val="List Table 7 Colorful - Accent 3"/>
    <w:basedOn w:val="716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1Vert"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C3D69B" w:themeColor="accent3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C3D69B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left w:val="single" w:color="C3D69B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left w:val="none" w:color="000000" w:sz="4" w:space="0"/>
          <w:top w:val="single" w:color="C3D69B" w:themeColor="accent3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819">
    <w:name w:val="List Table 7 Colorful - Accent 4"/>
    <w:basedOn w:val="716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1Vert"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B2A1C6" w:themeColor="accent4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left w:val="single" w:color="B2A1C6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single" w:color="B2A1C6" w:themeColor="accent4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820">
    <w:name w:val="List Table 7 Colorful - Accent 5"/>
    <w:basedOn w:val="716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1Vert"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92CCDC" w:themeColor="accent5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92CCDC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left w:val="single" w:color="92CCDC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left w:val="none" w:color="000000" w:sz="4" w:space="0"/>
          <w:top w:val="single" w:color="92CCDC" w:themeColor="accent5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821">
    <w:name w:val="List Table 7 Colorful - Accent 6"/>
    <w:basedOn w:val="71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1Vert"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FAC090" w:themeColor="accent6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FAC090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left w:val="single" w:color="FAC09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left w:val="none" w:color="000000" w:sz="4" w:space="0"/>
          <w:top w:val="single" w:color="FAC090" w:themeColor="accent6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822">
    <w:name w:val="Lined - Accent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</w:style>
  <w:style w:type="table" w:customStyle="1" w:styleId="823">
    <w:name w:val="Lined - Accent 1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</w:style>
  <w:style w:type="table" w:customStyle="1" w:styleId="824">
    <w:name w:val="Lined - Accent 2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</w:style>
  <w:style w:type="table" w:customStyle="1" w:styleId="825">
    <w:name w:val="Lined - Accent 3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</w:style>
  <w:style w:type="table" w:customStyle="1" w:styleId="826">
    <w:name w:val="Lined - Accent 4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</w:style>
  <w:style w:type="table" w:customStyle="1" w:styleId="827">
    <w:name w:val="Lined - Accent 5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</w:style>
  <w:style w:type="table" w:customStyle="1" w:styleId="828">
    <w:name w:val="Lined - Accent 6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</w:style>
  <w:style w:type="table" w:customStyle="1" w:styleId="829">
    <w:name w:val="Bordered &amp; Lined - Accent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595959" w:themeColor="text1" w:themeTint="a6" w:sz="4" w:space="0"/>
        <w:top w:val="single" w:color="595959" w:themeColor="text1" w:themeTint="a6" w:sz="4" w:space="0"/>
        <w:right w:val="single" w:color="595959" w:themeColor="text1" w:themeTint="a6" w:sz="4" w:space="0"/>
        <w:bottom w:val="single" w:color="595959" w:themeColor="text1" w:themeTint="a6" w:sz="4" w:space="0"/>
        <w:insideV w:val="single" w:color="595959" w:themeColor="text1" w:themeTint="a6" w:sz="4" w:space="0"/>
        <w:insideH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</w:style>
  <w:style w:type="table" w:customStyle="1" w:styleId="830">
    <w:name w:val="Bordered &amp; Lined - Accent 1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2A4A71" w:themeColor="accent1" w:sz="4" w:space="0"/>
        <w:top w:val="single" w:color="2A4A71" w:themeColor="accent1" w:sz="4" w:space="0"/>
        <w:right w:val="single" w:color="2A4A71" w:themeColor="accent1" w:sz="4" w:space="0"/>
        <w:bottom w:val="single" w:color="2A4A71" w:themeColor="accent1" w:sz="4" w:space="0"/>
        <w:insideV w:val="single" w:color="2A4A71" w:themeColor="accent1" w:sz="4" w:space="0"/>
        <w:insideH w:val="single" w:color="2A4A71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</w:style>
  <w:style w:type="table" w:customStyle="1" w:styleId="831">
    <w:name w:val="Bordered &amp; Lined - Accent 2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732A29" w:themeColor="accent2" w:sz="4" w:space="0"/>
        <w:top w:val="single" w:color="732A29" w:themeColor="accent2" w:sz="4" w:space="0"/>
        <w:right w:val="single" w:color="732A29" w:themeColor="accent2" w:sz="4" w:space="0"/>
        <w:bottom w:val="single" w:color="732A29" w:themeColor="accent2" w:sz="4" w:space="0"/>
        <w:insideV w:val="single" w:color="732A29" w:themeColor="accent2" w:sz="4" w:space="0"/>
        <w:insideH w:val="single" w:color="732A29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</w:style>
  <w:style w:type="table" w:customStyle="1" w:styleId="832">
    <w:name w:val="Bordered &amp; Lined - Accent 3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5B722E" w:themeColor="accent3" w:sz="4" w:space="0"/>
        <w:top w:val="single" w:color="5B722E" w:themeColor="accent3" w:sz="4" w:space="0"/>
        <w:right w:val="single" w:color="5B722E" w:themeColor="accent3" w:sz="4" w:space="0"/>
        <w:bottom w:val="single" w:color="5B722E" w:themeColor="accent3" w:sz="4" w:space="0"/>
        <w:insideV w:val="single" w:color="5B722E" w:themeColor="accent3" w:sz="4" w:space="0"/>
        <w:insideH w:val="single" w:color="5B722E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</w:style>
  <w:style w:type="table" w:customStyle="1" w:styleId="833">
    <w:name w:val="Bordered &amp; Lined - Accent 4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4A395F" w:themeColor="accent4" w:sz="4" w:space="0"/>
        <w:top w:val="single" w:color="4A395F" w:themeColor="accent4" w:sz="4" w:space="0"/>
        <w:right w:val="single" w:color="4A395F" w:themeColor="accent4" w:sz="4" w:space="0"/>
        <w:bottom w:val="single" w:color="4A395F" w:themeColor="accent4" w:sz="4" w:space="0"/>
        <w:insideV w:val="single" w:color="4A395F" w:themeColor="accent4" w:sz="4" w:space="0"/>
        <w:insideH w:val="single" w:color="4A395F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</w:style>
  <w:style w:type="table" w:customStyle="1" w:styleId="834">
    <w:name w:val="Bordered &amp; Lined - Accent 5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266779" w:themeColor="accent5" w:sz="4" w:space="0"/>
        <w:top w:val="single" w:color="266779" w:themeColor="accent5" w:sz="4" w:space="0"/>
        <w:right w:val="single" w:color="266779" w:themeColor="accent5" w:sz="4" w:space="0"/>
        <w:bottom w:val="single" w:color="266779" w:themeColor="accent5" w:sz="4" w:space="0"/>
        <w:insideV w:val="single" w:color="266779" w:themeColor="accent5" w:sz="4" w:space="0"/>
        <w:insideH w:val="single" w:color="266779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</w:style>
  <w:style w:type="table" w:customStyle="1" w:styleId="835">
    <w:name w:val="Bordered &amp; Lined - Accent 6"/>
    <w:basedOn w:val="71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B15407" w:themeColor="accent6" w:sz="4" w:space="0"/>
        <w:top w:val="single" w:color="B15407" w:themeColor="accent6" w:sz="4" w:space="0"/>
        <w:right w:val="single" w:color="B15407" w:themeColor="accent6" w:sz="4" w:space="0"/>
        <w:bottom w:val="single" w:color="B15407" w:themeColor="accent6" w:sz="4" w:space="0"/>
        <w:insideV w:val="single" w:color="B15407" w:themeColor="accent6" w:sz="4" w:space="0"/>
        <w:insideH w:val="single" w:color="B1540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</w:style>
  <w:style w:type="table" w:customStyle="1" w:styleId="836">
    <w:name w:val="Bordered"/>
    <w:basedOn w:val="716"/>
    <w:uiPriority w:val="99"/>
    <w:tblPr>
      <w:tblStyleRowBandSize w:val="1"/>
      <w:tblStyleColBandSize w:val="1"/>
      <w:tblBorders>
        <w:left w:val="single" w:color="D9D9D9" w:themeColor="text1" w:themeTint="26" w:sz="4" w:space="0"/>
        <w:top w:val="single" w:color="D9D9D9" w:themeColor="text1" w:themeTint="26" w:sz="4" w:space="0"/>
        <w:right w:val="single" w:color="D9D9D9" w:themeColor="text1" w:themeTint="26" w:sz="4" w:space="0"/>
        <w:bottom w:val="single" w:color="D9D9D9" w:themeColor="text1" w:themeTint="26" w:sz="4" w:space="0"/>
        <w:insideV w:val="single" w:color="D9D9D9" w:themeColor="text1" w:themeTint="26" w:sz="4" w:space="0"/>
        <w:insideH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themeColor="text1" w:sz="4" w:space="0"/>
          <w:top w:val="single" w:color="D9D9D9" w:themeColor="text1" w:sz="4" w:space="0"/>
          <w:right w:val="single" w:color="D9D9D9" w:themeColor="text1" w:sz="4" w:space="0"/>
          <w:bottom w:val="single" w:color="D9D9D9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837">
    <w:name w:val="Bordered - Accent 1"/>
    <w:basedOn w:val="716"/>
    <w:uiPriority w:val="99"/>
    <w:tblPr>
      <w:tblStyleRowBandSize w:val="1"/>
      <w:tblStyleColBandSize w:val="1"/>
      <w:tblBorders>
        <w:left w:val="single" w:color="B7CBE4" w:themeColor="accent1" w:themeTint="67" w:sz="4" w:space="0"/>
        <w:top w:val="single" w:color="B7CBE4" w:themeColor="accent1" w:themeTint="67" w:sz="4" w:space="0"/>
        <w:right w:val="single" w:color="B7CBE4" w:themeColor="accent1" w:themeTint="67" w:sz="4" w:space="0"/>
        <w:bottom w:val="single" w:color="B7CBE4" w:themeColor="accent1" w:themeTint="67" w:sz="4" w:space="0"/>
        <w:insideV w:val="single" w:color="B7CBE4" w:themeColor="accent1" w:themeTint="67" w:sz="4" w:space="0"/>
        <w:insideH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B7CBE4" w:themeColor="accent1" w:sz="4" w:space="0"/>
          <w:top w:val="single" w:color="B7CBE4" w:themeColor="accent1" w:sz="4" w:space="0"/>
          <w:right w:val="single" w:color="B7CBE4" w:themeColor="accent1" w:sz="4" w:space="0"/>
          <w:bottom w:val="single" w:color="B7CBE4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</w:style>
  <w:style w:type="table" w:customStyle="1" w:styleId="838">
    <w:name w:val="Bordered - Accent 2"/>
    <w:basedOn w:val="716"/>
    <w:uiPriority w:val="99"/>
    <w:tblPr>
      <w:tblStyleRowBandSize w:val="1"/>
      <w:tblStyleColBandSize w:val="1"/>
      <w:tblBorders>
        <w:left w:val="single" w:color="E5B7B6" w:themeColor="accent2" w:themeTint="67" w:sz="4" w:space="0"/>
        <w:top w:val="single" w:color="E5B7B6" w:themeColor="accent2" w:themeTint="67" w:sz="4" w:space="0"/>
        <w:right w:val="single" w:color="E5B7B6" w:themeColor="accent2" w:themeTint="67" w:sz="4" w:space="0"/>
        <w:bottom w:val="single" w:color="E5B7B6" w:themeColor="accent2" w:themeTint="67" w:sz="4" w:space="0"/>
        <w:insideV w:val="single" w:color="E5B7B6" w:themeColor="accent2" w:themeTint="67" w:sz="4" w:space="0"/>
        <w:insideH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7B6" w:themeColor="accent2" w:sz="4" w:space="0"/>
          <w:top w:val="single" w:color="E5B7B6" w:themeColor="accent2" w:sz="4" w:space="0"/>
          <w:right w:val="single" w:color="E5B7B6" w:themeColor="accent2" w:sz="4" w:space="0"/>
          <w:bottom w:val="single" w:color="E5B7B6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</w:style>
  <w:style w:type="table" w:customStyle="1" w:styleId="839">
    <w:name w:val="Bordered - Accent 3"/>
    <w:basedOn w:val="716"/>
    <w:uiPriority w:val="99"/>
    <w:tblPr>
      <w:tblStyleRowBandSize w:val="1"/>
      <w:tblStyleColBandSize w:val="1"/>
      <w:tblBorders>
        <w:left w:val="single" w:color="D6E3BB" w:themeColor="accent3" w:themeTint="67" w:sz="4" w:space="0"/>
        <w:top w:val="single" w:color="D6E3BB" w:themeColor="accent3" w:themeTint="67" w:sz="4" w:space="0"/>
        <w:right w:val="single" w:color="D6E3BB" w:themeColor="accent3" w:themeTint="67" w:sz="4" w:space="0"/>
        <w:bottom w:val="single" w:color="D6E3BB" w:themeColor="accent3" w:themeTint="67" w:sz="4" w:space="0"/>
        <w:insideV w:val="single" w:color="D6E3BB" w:themeColor="accent3" w:themeTint="67" w:sz="4" w:space="0"/>
        <w:insideH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B" w:themeColor="accent3" w:sz="4" w:space="0"/>
          <w:top w:val="single" w:color="D6E3BB" w:themeColor="accent3" w:sz="4" w:space="0"/>
          <w:right w:val="single" w:color="D6E3BB" w:themeColor="accent3" w:sz="4" w:space="0"/>
          <w:bottom w:val="single" w:color="D6E3BB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</w:style>
  <w:style w:type="table" w:customStyle="1" w:styleId="840">
    <w:name w:val="Bordered - Accent 4"/>
    <w:basedOn w:val="716"/>
    <w:uiPriority w:val="99"/>
    <w:tblPr>
      <w:tblStyleRowBandSize w:val="1"/>
      <w:tblStyleColBandSize w:val="1"/>
      <w:tblBorders>
        <w:left w:val="single" w:color="CBC0D9" w:themeColor="accent4" w:themeTint="67" w:sz="4" w:space="0"/>
        <w:top w:val="single" w:color="CBC0D9" w:themeColor="accent4" w:themeTint="67" w:sz="4" w:space="0"/>
        <w:right w:val="single" w:color="CBC0D9" w:themeColor="accent4" w:themeTint="67" w:sz="4" w:space="0"/>
        <w:bottom w:val="single" w:color="CBC0D9" w:themeColor="accent4" w:themeTint="67" w:sz="4" w:space="0"/>
        <w:insideV w:val="single" w:color="CBC0D9" w:themeColor="accent4" w:themeTint="67" w:sz="4" w:space="0"/>
        <w:insideH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CBC0D9" w:themeColor="accent4" w:sz="4" w:space="0"/>
          <w:top w:val="single" w:color="CBC0D9" w:themeColor="accent4" w:sz="4" w:space="0"/>
          <w:right w:val="single" w:color="CBC0D9" w:themeColor="accent4" w:sz="4" w:space="0"/>
          <w:bottom w:val="single" w:color="CBC0D9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</w:style>
  <w:style w:type="table" w:customStyle="1" w:styleId="841">
    <w:name w:val="Bordered - Accent 5"/>
    <w:basedOn w:val="716"/>
    <w:uiPriority w:val="99"/>
    <w:tblPr>
      <w:tblStyleRowBandSize w:val="1"/>
      <w:tblStyleColBandSize w:val="1"/>
      <w:tblBorders>
        <w:left w:val="single" w:color="B6DDE8" w:themeColor="accent5" w:themeTint="67" w:sz="4" w:space="0"/>
        <w:top w:val="single" w:color="B6DDE8" w:themeColor="accent5" w:themeTint="67" w:sz="4" w:space="0"/>
        <w:right w:val="single" w:color="B6DDE8" w:themeColor="accent5" w:themeTint="67" w:sz="4" w:space="0"/>
        <w:bottom w:val="single" w:color="B6DDE8" w:themeColor="accent5" w:themeTint="67" w:sz="4" w:space="0"/>
        <w:insideV w:val="single" w:color="B6DDE8" w:themeColor="accent5" w:themeTint="67" w:sz="4" w:space="0"/>
        <w:insideH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themeColor="accent5" w:sz="4" w:space="0"/>
          <w:top w:val="single" w:color="B6DDE8" w:themeColor="accent5" w:sz="4" w:space="0"/>
          <w:right w:val="single" w:color="B6DDE8" w:themeColor="accent5" w:sz="4" w:space="0"/>
          <w:bottom w:val="single" w:color="B6DDE8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</w:style>
  <w:style w:type="table" w:customStyle="1" w:styleId="842">
    <w:name w:val="Bordered - Accent 6"/>
    <w:basedOn w:val="716"/>
    <w:uiPriority w:val="99"/>
    <w:tblPr>
      <w:tblStyleRowBandSize w:val="1"/>
      <w:tblStyleColBandSize w:val="1"/>
      <w:tblBorders>
        <w:left w:val="single" w:color="FBD4B4" w:themeColor="accent6" w:themeTint="67" w:sz="4" w:space="0"/>
        <w:top w:val="single" w:color="FBD4B4" w:themeColor="accent6" w:themeTint="67" w:sz="4" w:space="0"/>
        <w:right w:val="single" w:color="FBD4B4" w:themeColor="accent6" w:themeTint="67" w:sz="4" w:space="0"/>
        <w:bottom w:val="single" w:color="FBD4B4" w:themeColor="accent6" w:themeTint="67" w:sz="4" w:space="0"/>
        <w:insideV w:val="single" w:color="FBD4B4" w:themeColor="accent6" w:themeTint="67" w:sz="4" w:space="0"/>
        <w:insideH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themeColor="accent6" w:sz="4" w:space="0"/>
          <w:top w:val="single" w:color="FBD4B4" w:themeColor="accent6" w:sz="4" w:space="0"/>
          <w:right w:val="single" w:color="FBD4B4" w:themeColor="accent6" w:sz="4" w:space="0"/>
          <w:bottom w:val="single" w:color="FBD4B4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hyperlink" Target="consultantplus://offline/ref=5B6497B1C2B83DCBDC20AE9DA19801641A1FA368FF0D4B27159A942F1FEBFFDEBBB6C671A689EA0BAFB2FBDEF54CEE3133IA73I" TargetMode="External"/><Relationship Id="rId4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LibreOffice/7.2.0.4$Windows_X86_64 LibreOffice_project/9a9c6381e3f7a62afc1329bd359cc48accb6435b</Application>
  <AppVersion>15.0000</AppVersion>
  <Pages>18</Pages>
  <Words>4381</Words>
  <Characters>35823</Characters>
  <CharactersWithSpaces>40104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2021-10-13T11:56:00Z</dcterms:created>
  <dc:creator>Курочка</dc:creator>
  <dc:description/>
  <dc:language>ru-RU</dc:language>
  <cp:lastModifiedBy/>
  <dcterms:modified xsi:type="dcterms:W3CDTF">2022-01-11T13:35:25Z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