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93" w:rsidRPr="00E626B4" w:rsidRDefault="00E626B4">
      <w:pPr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                                        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drawing>
          <wp:inline distT="0" distB="0" distL="0" distR="0" wp14:anchorId="4FC4825E" wp14:editId="40CA3A3F">
            <wp:extent cx="590550" cy="8007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80" t="-171" r="-28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          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                                  </w:t>
      </w:r>
    </w:p>
    <w:p w:rsidR="001B1593" w:rsidRPr="00E626B4" w:rsidRDefault="001B1593">
      <w:pPr>
        <w:ind w:firstLine="680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</w:p>
    <w:p w:rsidR="001B1593" w:rsidRPr="00E626B4" w:rsidRDefault="001B1593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</w:p>
    <w:p w:rsidR="001B1593" w:rsidRPr="00E626B4" w:rsidRDefault="00E626B4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МУНИЦИПАЛЬНЫЙ СОВЕТ МУНИЦИПАЛЬНОГО РАЙОНА</w:t>
      </w:r>
    </w:p>
    <w:p w:rsidR="001B1593" w:rsidRPr="00E626B4" w:rsidRDefault="00E626B4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«РОВЕНЬСКИЙ РАЙОН»</w:t>
      </w:r>
    </w:p>
    <w:p w:rsidR="001B1593" w:rsidRPr="00E626B4" w:rsidRDefault="00E626B4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ЧЕТВЁРТОГО СОЗЫВА</w:t>
      </w:r>
    </w:p>
    <w:p w:rsidR="001B1593" w:rsidRPr="00E626B4" w:rsidRDefault="001B1593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</w:p>
    <w:p w:rsidR="001B1593" w:rsidRPr="00E626B4" w:rsidRDefault="00E626B4">
      <w:pPr>
        <w:spacing w:line="276" w:lineRule="auto"/>
        <w:jc w:val="center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proofErr w:type="gramStart"/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Р</w:t>
      </w:r>
      <w:proofErr w:type="gramEnd"/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Е Ш Е Н И Е</w:t>
      </w:r>
    </w:p>
    <w:p w:rsidR="001B1593" w:rsidRPr="00E626B4" w:rsidRDefault="001B1593">
      <w:pPr>
        <w:pStyle w:val="af7"/>
        <w:tabs>
          <w:tab w:val="left" w:pos="708"/>
        </w:tabs>
        <w:ind w:firstLine="680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</w:p>
    <w:p w:rsidR="001B1593" w:rsidRPr="00E626B4" w:rsidRDefault="00E626B4">
      <w:pPr>
        <w:pStyle w:val="af7"/>
        <w:tabs>
          <w:tab w:val="left" w:pos="708"/>
        </w:tabs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«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»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2023 г.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                                     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№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________</w:t>
      </w:r>
    </w:p>
    <w:p w:rsidR="001B1593" w:rsidRDefault="001B1593">
      <w:pPr>
        <w:ind w:firstLine="680"/>
        <w:jc w:val="both"/>
        <w:rPr>
          <w:b/>
          <w:szCs w:val="20"/>
        </w:rPr>
      </w:pPr>
    </w:p>
    <w:p w:rsidR="001B1593" w:rsidRDefault="00E626B4">
      <w:pPr>
        <w:ind w:firstLine="6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635" distB="0" distL="635" distR="0" simplePos="0" relativeHeight="3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85090</wp:posOffset>
                </wp:positionV>
                <wp:extent cx="3889375" cy="1000125"/>
                <wp:effectExtent l="635" t="635" r="0" b="0"/>
                <wp:wrapNone/>
                <wp:docPr id="2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440" cy="100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B1593" w:rsidRPr="00E626B4" w:rsidRDefault="00E626B4">
                            <w:pPr>
                              <w:pStyle w:val="aff"/>
                              <w:spacing w:line="283" w:lineRule="atLeast"/>
                              <w:jc w:val="both"/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</w:pPr>
                            <w:r w:rsidRPr="00E626B4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О внесении изменений в решение  Муниципального совета муниципального района «Ровеньский район» Белгородской области от 25 ноября 2</w:t>
                            </w:r>
                            <w:r w:rsidRPr="00E626B4">
                              <w:rPr>
                                <w:rFonts w:cs="Arial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 xml:space="preserve">022 года №57/411 </w:t>
                            </w:r>
                          </w:p>
                          <w:p w:rsidR="001B1593" w:rsidRDefault="00E626B4">
                            <w:pPr>
                              <w:pStyle w:val="aff"/>
                              <w:spacing w:line="283" w:lineRule="atLeast"/>
                              <w:jc w:val="both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 xml:space="preserve">  </w:t>
                            </w:r>
                          </w:p>
                          <w:p w:rsidR="001B1593" w:rsidRDefault="001B1593">
                            <w:pPr>
                              <w:jc w:val="center"/>
                            </w:pPr>
                          </w:p>
                          <w:p w:rsidR="001B1593" w:rsidRDefault="001B1593">
                            <w:pPr>
                              <w:spacing w:after="200" w:line="276" w:lineRule="auto"/>
                            </w:pPr>
                          </w:p>
                        </w:txbxContent>
                      </wps:txbx>
                      <wps:bodyPr lIns="97920" tIns="52200" rIns="97920" bIns="522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position:absolute;left:0;text-align:left;margin-left:-3.25pt;margin-top:6.7pt;width:306.25pt;height:78.75pt;z-index: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" stroked="f" strokeweight="0">
                <v:textbox inset="2.72mm,1.45mm,2.72mm,1.45mm">
                  <w:txbxContent>
                    <w:p w:rsidR="001B1593" w:rsidRPr="00E626B4" w:rsidRDefault="00E626B4">
                      <w:pPr>
                        <w:pStyle w:val="aff"/>
                        <w:spacing w:line="283" w:lineRule="atLeast"/>
                        <w:jc w:val="both"/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</w:pPr>
                      <w:r w:rsidRPr="00E626B4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О внесении изменений в решение  Муниципального совета муниципального района «Ровеньский район» Белгородской области от 25 ноября 2</w:t>
                      </w:r>
                      <w:r w:rsidRPr="00E626B4">
                        <w:rPr>
                          <w:rFonts w:cs="Arial"/>
                          <w:b/>
                          <w:color w:val="00000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 xml:space="preserve">022 года №57/411 </w:t>
                      </w:r>
                    </w:p>
                    <w:p w:rsidR="001B1593" w:rsidRDefault="00E626B4">
                      <w:pPr>
                        <w:pStyle w:val="aff"/>
                        <w:spacing w:line="283" w:lineRule="atLeast"/>
                        <w:jc w:val="both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 xml:space="preserve">  </w:t>
                      </w:r>
                    </w:p>
                    <w:p w:rsidR="001B1593" w:rsidRDefault="001B1593">
                      <w:pPr>
                        <w:jc w:val="center"/>
                      </w:pPr>
                    </w:p>
                    <w:p w:rsidR="001B1593" w:rsidRDefault="001B1593">
                      <w:pPr>
                        <w:spacing w:after="20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1B1593" w:rsidRDefault="001B1593">
      <w:pPr>
        <w:ind w:firstLine="680"/>
        <w:rPr>
          <w:b/>
          <w:sz w:val="28"/>
          <w:szCs w:val="28"/>
        </w:rPr>
      </w:pPr>
    </w:p>
    <w:p w:rsidR="001B1593" w:rsidRDefault="001B1593">
      <w:pPr>
        <w:ind w:firstLine="680"/>
        <w:jc w:val="both"/>
        <w:rPr>
          <w:b/>
          <w:sz w:val="28"/>
          <w:szCs w:val="28"/>
        </w:rPr>
      </w:pPr>
    </w:p>
    <w:p w:rsidR="001B1593" w:rsidRDefault="001B1593">
      <w:pPr>
        <w:ind w:firstLine="680"/>
        <w:jc w:val="both"/>
        <w:rPr>
          <w:b/>
          <w:sz w:val="28"/>
          <w:szCs w:val="28"/>
        </w:rPr>
      </w:pPr>
    </w:p>
    <w:p w:rsidR="001B1593" w:rsidRDefault="00E626B4">
      <w:pPr>
        <w:spacing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1B1593" w:rsidRDefault="001B1593">
      <w:pPr>
        <w:spacing w:line="283" w:lineRule="exact"/>
        <w:ind w:firstLine="680"/>
        <w:jc w:val="both"/>
        <w:rPr>
          <w:sz w:val="28"/>
          <w:szCs w:val="28"/>
        </w:rPr>
      </w:pPr>
    </w:p>
    <w:p w:rsidR="001B1593" w:rsidRPr="00E626B4" w:rsidRDefault="00E626B4">
      <w:pPr>
        <w:spacing w:before="240" w:line="283" w:lineRule="atLeast"/>
        <w:ind w:firstLine="567"/>
        <w:jc w:val="both"/>
        <w:rPr>
          <w:rFonts w:cs="Arial"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В соответствии с Федеральным законом от 25.10.2001 года  №136-ФЗ (ред. от 04.08.2023г.) «Земельный кодекс  Российской Федерации»,  Федеральным законом   от 06.10.2003 года  №131-ФЗ (ред. от 04.08.2023г.) «Об общих принципах организации местного самоуправле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ния в Российской Федерации»,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 Муниципальный совет Ровеньского района </w:t>
      </w:r>
      <w:proofErr w:type="gramStart"/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р</w:t>
      </w:r>
      <w:proofErr w:type="gramEnd"/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е ш и л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: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ab/>
        <w:t xml:space="preserve"> </w:t>
      </w:r>
    </w:p>
    <w:p w:rsidR="001B1593" w:rsidRPr="00E626B4" w:rsidRDefault="00E626B4">
      <w:pPr>
        <w:spacing w:line="283" w:lineRule="atLeast"/>
        <w:jc w:val="both"/>
        <w:rPr>
          <w:rFonts w:cs="Arial"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       1. </w:t>
      </w:r>
      <w:proofErr w:type="gramStart"/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Внести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в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решение Муниципального совета муниципального района «Ровеньский район» Белгородской области от 25 ноября 2022 года №57/411 «О внесении изменений в решени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е  Муниципального совета муниципального района «Ровеньский район» Белгородской области от 31 августа 2017 года №58/362 «Об утверждении корректирующих коэффициентов от кадастровой стоимости земли с учетом видов ее функционального использования для определен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ия арендной платы за земельные участки на</w:t>
      </w:r>
      <w:proofErr w:type="gramEnd"/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территории Ровеньского района»  следующие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изменения: вместо слов 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«Об утверждении корректирующих коэффициентов от кадастровой стоимости земли с учетом видов ее функционального использования для определения арендной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платы за земельные участки на территории Ровеньского района»  читать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«Об утверждении размера арендной платы за земельные участки, находящиеся в муниципальной собственности муниципального района «Ровеньский район»</w:t>
      </w:r>
      <w:bookmarkStart w:id="0" w:name="_GoBack"/>
      <w:bookmarkEnd w:id="0"/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 xml:space="preserve"> Белгородской области,  предоставляемые  в </w:t>
      </w:r>
      <w:r w:rsidRPr="00E626B4">
        <w:rPr>
          <w:rFonts w:cs="Arial"/>
          <w:color w:val="000000"/>
          <w:sz w:val="28"/>
          <w:szCs w:val="28"/>
          <w:shd w:val="clear" w:color="auto" w:fill="auto"/>
          <w:lang w:eastAsia="zh-CN"/>
        </w:rPr>
        <w:t>аренду без торгов на территории Ровеньского района» и далее по тексту.</w:t>
      </w:r>
    </w:p>
    <w:p w:rsidR="001B1593" w:rsidRDefault="00E626B4">
      <w:pPr>
        <w:spacing w:line="283" w:lineRule="atLeast"/>
        <w:ind w:left="567"/>
        <w:jc w:val="both"/>
        <w:rPr>
          <w:color w:val="auto"/>
          <w:shd w:val="clear" w:color="auto" w:fill="auto"/>
        </w:rPr>
      </w:pPr>
      <w:r>
        <w:rPr>
          <w:color w:val="000000"/>
          <w:sz w:val="28"/>
          <w:shd w:val="clear" w:color="auto" w:fill="auto"/>
        </w:rPr>
        <w:t xml:space="preserve">2. Настоящее решение вступает в силу </w:t>
      </w:r>
      <w:proofErr w:type="gramStart"/>
      <w:r>
        <w:rPr>
          <w:color w:val="000000"/>
          <w:sz w:val="28"/>
          <w:shd w:val="clear" w:color="auto" w:fill="auto"/>
        </w:rPr>
        <w:t>с даты опубликования</w:t>
      </w:r>
      <w:proofErr w:type="gramEnd"/>
      <w:r>
        <w:rPr>
          <w:color w:val="000000"/>
          <w:sz w:val="28"/>
          <w:shd w:val="clear" w:color="auto" w:fill="auto"/>
        </w:rPr>
        <w:t>.</w:t>
      </w:r>
    </w:p>
    <w:p w:rsidR="001B1593" w:rsidRDefault="00E626B4">
      <w:pPr>
        <w:pStyle w:val="ConsNormal"/>
        <w:spacing w:after="0"/>
        <w:ind w:right="0" w:firstLine="561"/>
        <w:jc w:val="both"/>
        <w:rPr>
          <w:color w:val="auto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 исполнением настоящего решения возложить на постоянную комиссию по экономическому развитию, бюджету и налогам М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>униципального совета  Ровеньского района.</w:t>
      </w:r>
    </w:p>
    <w:p w:rsidR="001B1593" w:rsidRDefault="001B1593">
      <w:pPr>
        <w:pStyle w:val="ConsNormal"/>
        <w:ind w:right="0" w:firstLine="561"/>
        <w:jc w:val="both"/>
        <w:rPr>
          <w:rFonts w:ascii="Times New Roman" w:hAnsi="Times New Roman"/>
          <w:color w:val="auto"/>
          <w:shd w:val="clear" w:color="auto" w:fill="auto"/>
        </w:rPr>
      </w:pPr>
    </w:p>
    <w:p w:rsidR="001B1593" w:rsidRPr="00E626B4" w:rsidRDefault="00E626B4">
      <w:pPr>
        <w:spacing w:line="276" w:lineRule="auto"/>
        <w:jc w:val="both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Председат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ель Муниципального совета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</w:t>
      </w:r>
    </w:p>
    <w:p w:rsidR="001B1593" w:rsidRPr="00E626B4" w:rsidRDefault="00E626B4">
      <w:pPr>
        <w:spacing w:line="276" w:lineRule="auto"/>
        <w:jc w:val="both"/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</w:pP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 xml:space="preserve">                </w:t>
      </w:r>
      <w:r w:rsidRPr="00E626B4">
        <w:rPr>
          <w:rFonts w:cs="Arial"/>
          <w:b/>
          <w:color w:val="000000"/>
          <w:sz w:val="28"/>
          <w:szCs w:val="28"/>
          <w:shd w:val="clear" w:color="auto" w:fill="auto"/>
          <w:lang w:eastAsia="zh-CN"/>
        </w:rPr>
        <w:t>Ровеньского района                                                           В.А. Некрасов</w:t>
      </w:r>
    </w:p>
    <w:p w:rsidR="001B1593" w:rsidRDefault="001B1593">
      <w:pPr>
        <w:spacing w:line="276" w:lineRule="auto"/>
        <w:jc w:val="both"/>
        <w:rPr>
          <w:b/>
          <w:color w:val="000000"/>
          <w:sz w:val="26"/>
        </w:rPr>
      </w:pPr>
    </w:p>
    <w:sectPr w:rsidR="001B1593">
      <w:pgSz w:w="11906" w:h="16838"/>
      <w:pgMar w:top="567" w:right="709" w:bottom="255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93"/>
    <w:rsid w:val="001B1593"/>
    <w:rsid w:val="00E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FFFFFF"/>
      <w:sz w:val="20"/>
      <w:shd w:val="clear" w:color="auto" w:fill="000000"/>
      <w:lang w:val="ru-RU"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80"/>
      <w:u w:val="single"/>
      <w:lang w:val="en-US" w:bidi="en-US"/>
    </w:rPr>
  </w:style>
  <w:style w:type="character" w:customStyle="1" w:styleId="a4">
    <w:name w:val="Символ сноски"/>
    <w:basedOn w:val="a0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11">
    <w:name w:val="Основной шрифт абзаца1"/>
    <w:qFormat/>
  </w:style>
  <w:style w:type="character" w:customStyle="1" w:styleId="a8">
    <w:name w:val="Верхний колонтитул Знак"/>
    <w:basedOn w:val="11"/>
    <w:qFormat/>
  </w:style>
  <w:style w:type="character" w:customStyle="1" w:styleId="a9">
    <w:name w:val="Текст выноски Знак"/>
    <w:qFormat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/>
    </w:rPr>
  </w:style>
  <w:style w:type="character" w:customStyle="1" w:styleId="20">
    <w:name w:val="Основной текст 2 Знак"/>
    <w:qFormat/>
    <w:rPr>
      <w:sz w:val="24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jc w:val="center"/>
    </w:pPr>
    <w:rPr>
      <w:b/>
      <w:sz w:val="28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f2">
    <w:name w:val="No Spacing"/>
    <w:uiPriority w:val="1"/>
    <w:qFormat/>
    <w:rPr>
      <w:color w:val="000000"/>
      <w:sz w:val="24"/>
      <w:shd w:val="clear" w:color="auto" w:fill="FFFFFF"/>
    </w:rPr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pPr>
      <w:tabs>
        <w:tab w:val="center" w:pos="4703"/>
        <w:tab w:val="right" w:pos="9406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  <w:rPr>
      <w:color w:val="000000"/>
      <w:sz w:val="24"/>
      <w:shd w:val="clear" w:color="auto" w:fill="FFFFFF"/>
    </w:rPr>
  </w:style>
  <w:style w:type="paragraph" w:styleId="afc">
    <w:name w:val="table of figures"/>
    <w:basedOn w:val="a"/>
    <w:uiPriority w:val="99"/>
    <w:unhideWhenUsed/>
    <w:qFormat/>
  </w:style>
  <w:style w:type="paragraph" w:customStyle="1" w:styleId="10">
    <w:name w:val="Указатель1"/>
    <w:basedOn w:val="a"/>
    <w:link w:val="Heading2Char"/>
    <w:qFormat/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Times New Roman" w:hAnsi="Calibri"/>
      <w:b/>
      <w:bCs/>
      <w:color w:val="000000"/>
      <w:shd w:val="clear" w:color="auto" w:fill="FFFFFF"/>
      <w:lang w:val="ru-RU" w:eastAsia="zh-CN"/>
    </w:rPr>
  </w:style>
  <w:style w:type="paragraph" w:customStyle="1" w:styleId="msonospacing0">
    <w:name w:val="msonospacing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/>
      <w:color w:val="000000"/>
      <w:sz w:val="20"/>
      <w:szCs w:val="20"/>
      <w:shd w:val="clear" w:color="auto" w:fill="FFFFFF"/>
      <w:lang w:val="ru-RU" w:eastAsia="zh-CN"/>
    </w:rPr>
  </w:style>
  <w:style w:type="paragraph" w:styleId="afe">
    <w:name w:val="Normal (Web)"/>
    <w:basedOn w:val="a"/>
    <w:qFormat/>
    <w:rPr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lang w:val="en-US"/>
    </w:rPr>
  </w:style>
  <w:style w:type="paragraph" w:customStyle="1" w:styleId="aff">
    <w:name w:val="Содержимое врезки"/>
    <w:basedOn w:val="a"/>
    <w:qFormat/>
  </w:style>
  <w:style w:type="paragraph" w:customStyle="1" w:styleId="aff0">
    <w:name w:val="Содержимое таблицы"/>
    <w:basedOn w:val="a"/>
    <w:qFormat/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spacing w:after="200" w:line="276" w:lineRule="auto"/>
      <w:ind w:right="19772" w:firstLine="720"/>
    </w:pPr>
    <w:rPr>
      <w:rFonts w:eastAsia="Times New Roman"/>
      <w:color w:val="FFFFFF"/>
      <w:sz w:val="20"/>
      <w:szCs w:val="20"/>
      <w:shd w:val="clear" w:color="auto" w:fill="000000"/>
      <w:lang w:val="ru-RU" w:eastAsia="zh-CN"/>
    </w:rPr>
  </w:style>
  <w:style w:type="table" w:styleId="aff2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Виталий А. Мягкий</cp:lastModifiedBy>
  <cp:revision>28</cp:revision>
  <cp:lastPrinted>2023-10-25T11:39:00Z</cp:lastPrinted>
  <dcterms:created xsi:type="dcterms:W3CDTF">2023-10-25T14:06:00Z</dcterms:created>
  <dcterms:modified xsi:type="dcterms:W3CDTF">2023-10-25T14:08:00Z</dcterms:modified>
  <dc:language>ru-RU</dc:language>
</cp:coreProperties>
</file>