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Р О С С И Й С К А Я   Ф Е Д Е Р А Ц И Я</w:t>
      </w:r>
    </w:p>
    <w:p>
      <w:pPr>
        <w:pStyle w:val="Normal"/>
        <w:jc w:val="center"/>
        <w:rPr>
          <w:sz w:val="32"/>
          <w:szCs w:val="32"/>
        </w:rPr>
      </w:pPr>
      <w:r>
        <w:rPr>
          <w:sz w:val="32"/>
          <w:szCs w:val="32"/>
        </w:rPr>
        <w:t>Б Е Л Г О Р О Д С К А Я    О Б Л А С Т Ь</w:t>
      </w:r>
    </w:p>
    <w:p>
      <w:pPr>
        <w:pStyle w:val="Normal"/>
        <w:jc w:val="center"/>
        <w:rPr>
          <w:b/>
          <w:b/>
          <w:sz w:val="16"/>
          <w:szCs w:val="16"/>
        </w:rPr>
      </w:pPr>
      <w:r>
        <w:rPr>
          <w:b/>
          <w:sz w:val="16"/>
          <w:szCs w:val="16"/>
        </w:rPr>
      </w:r>
    </w:p>
    <w:p>
      <w:pPr>
        <w:pStyle w:val="Normal"/>
        <w:jc w:val="center"/>
        <w:rPr>
          <w:b/>
          <w:b/>
          <w:sz w:val="24"/>
          <w:szCs w:val="24"/>
        </w:rPr>
      </w:pPr>
      <w:r>
        <w:rPr/>
        <w:drawing>
          <wp:inline distT="0" distB="0" distL="0" distR="0">
            <wp:extent cx="567055" cy="78168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67055" cy="781685"/>
                    </a:xfrm>
                    <a:prstGeom prst="rect">
                      <a:avLst/>
                    </a:prstGeom>
                  </pic:spPr>
                </pic:pic>
              </a:graphicData>
            </a:graphic>
          </wp:inline>
        </w:drawing>
      </w:r>
    </w:p>
    <w:p>
      <w:pPr>
        <w:pStyle w:val="Normal"/>
        <w:jc w:val="center"/>
        <w:rPr>
          <w:b/>
          <w:b/>
          <w:sz w:val="16"/>
          <w:szCs w:val="16"/>
        </w:rPr>
      </w:pPr>
      <w:r>
        <w:rPr>
          <w:b/>
          <w:sz w:val="16"/>
          <w:szCs w:val="16"/>
        </w:rPr>
      </w:r>
    </w:p>
    <w:p>
      <w:pPr>
        <w:pStyle w:val="Normal"/>
        <w:jc w:val="center"/>
        <w:rPr>
          <w:sz w:val="28"/>
          <w:szCs w:val="28"/>
        </w:rPr>
      </w:pPr>
      <w:r>
        <w:rPr>
          <w:sz w:val="28"/>
          <w:szCs w:val="28"/>
        </w:rPr>
        <w:t>МУНИЦИПАЛЬНЫЙ СОВЕТ МУНИЦИПАЛЬНОГО РАЙОНА</w:t>
      </w:r>
    </w:p>
    <w:p>
      <w:pPr>
        <w:pStyle w:val="Normal"/>
        <w:jc w:val="center"/>
        <w:rPr>
          <w:sz w:val="28"/>
          <w:szCs w:val="28"/>
        </w:rPr>
      </w:pPr>
      <w:r>
        <w:rPr>
          <w:sz w:val="28"/>
          <w:szCs w:val="28"/>
        </w:rPr>
        <w:t>«РОВЕНЬСКИЙ РАЙОН»</w:t>
      </w:r>
    </w:p>
    <w:p>
      <w:pPr>
        <w:pStyle w:val="Normal"/>
        <w:jc w:val="center"/>
        <w:rPr>
          <w:sz w:val="28"/>
          <w:szCs w:val="28"/>
        </w:rPr>
      </w:pPr>
      <w:r>
        <w:rPr>
          <w:sz w:val="28"/>
          <w:szCs w:val="28"/>
        </w:rPr>
        <w:t>ТРЕТЬЕГО СОЗЫВА</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b/>
          <w:b/>
          <w:sz w:val="28"/>
          <w:szCs w:val="28"/>
        </w:rPr>
      </w:pPr>
      <w:r>
        <w:rPr>
          <w:b/>
          <w:sz w:val="28"/>
          <w:szCs w:val="28"/>
        </w:rPr>
        <w:t xml:space="preserve">Р Е Ш Е Н И Е                     </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b/>
          <w:b/>
          <w:sz w:val="28"/>
        </w:rPr>
      </w:pPr>
      <w:r>
        <w:rPr>
          <w:sz w:val="28"/>
        </w:rPr>
        <w:t>___ ________ 2022 г.</w:t>
      </w:r>
      <w:r>
        <w:rPr>
          <w:b/>
          <w:sz w:val="28"/>
        </w:rPr>
        <w:t xml:space="preserve">             </w:t>
        <w:tab/>
        <w:tab/>
        <w:t xml:space="preserve">                                                  № __</w:t>
      </w:r>
      <w:r>
        <w:rPr>
          <w:sz w:val="28"/>
        </w:rPr>
        <w:t>__/____</w:t>
      </w:r>
    </w:p>
    <w:p>
      <w:pPr>
        <w:pStyle w:val="Normal"/>
        <w:rPr/>
      </w:pPr>
      <w:r>
        <w:rPr/>
      </w:r>
    </w:p>
    <w:p>
      <w:pPr>
        <w:pStyle w:val="Normal"/>
        <w:rPr/>
      </w:pPr>
      <w:r>
        <w:rPr/>
      </w:r>
    </w:p>
    <w:p>
      <w:pPr>
        <w:pStyle w:val="Normal"/>
        <w:rPr/>
      </w:pPr>
      <w:r>
        <w:rPr/>
      </w:r>
    </w:p>
    <w:p>
      <w:pPr>
        <w:pStyle w:val="Normal"/>
        <w:rPr/>
      </w:pPr>
      <w:r>
        <w:rPr/>
      </w:r>
    </w:p>
    <w:tbl>
      <w:tblPr>
        <w:tblW w:w="637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374"/>
      </w:tblGrid>
      <w:tr>
        <w:trPr>
          <w:trHeight w:val="1543" w:hRule="atLeast"/>
        </w:trPr>
        <w:tc>
          <w:tcPr>
            <w:tcW w:w="6374" w:type="dxa"/>
            <w:tcBorders/>
          </w:tcPr>
          <w:p>
            <w:pPr>
              <w:pStyle w:val="Style15"/>
              <w:widowControl w:val="false"/>
              <w:spacing w:before="0" w:after="0"/>
              <w:jc w:val="both"/>
              <w:rPr>
                <w:b/>
                <w:b/>
                <w:sz w:val="28"/>
                <w:szCs w:val="28"/>
              </w:rPr>
            </w:pPr>
            <w:r>
              <w:rPr>
                <w:b/>
                <w:sz w:val="28"/>
                <w:szCs w:val="28"/>
              </w:rPr>
              <w:t>О ликвидации юридического лица «Избирательная комиссия муниципального района «Ровеньский район» Белгородской области»</w:t>
            </w:r>
          </w:p>
        </w:tc>
      </w:tr>
    </w:tbl>
    <w:p>
      <w:pPr>
        <w:pStyle w:val="Normal"/>
        <w:rPr>
          <w:sz w:val="22"/>
          <w:szCs w:val="22"/>
        </w:rPr>
      </w:pPr>
      <w:r>
        <w:rPr>
          <w:sz w:val="22"/>
          <w:szCs w:val="22"/>
        </w:rPr>
      </w:r>
    </w:p>
    <w:p>
      <w:pPr>
        <w:pStyle w:val="Normal"/>
        <w:rPr>
          <w:sz w:val="22"/>
          <w:szCs w:val="22"/>
        </w:rPr>
      </w:pPr>
      <w:r>
        <w:rPr>
          <w:sz w:val="22"/>
          <w:szCs w:val="22"/>
        </w:rPr>
      </w:r>
    </w:p>
    <w:p>
      <w:pPr>
        <w:pStyle w:val="Style15"/>
        <w:jc w:val="both"/>
        <w:rPr>
          <w:sz w:val="26"/>
          <w:szCs w:val="26"/>
        </w:rPr>
      </w:pPr>
      <w:r>
        <w:rPr>
          <w:sz w:val="26"/>
          <w:szCs w:val="26"/>
        </w:rPr>
        <w:t xml:space="preserve">        </w:t>
      </w:r>
    </w:p>
    <w:p>
      <w:pPr>
        <w:pStyle w:val="Style15"/>
        <w:ind w:left="0" w:right="0" w:firstLine="708"/>
        <w:jc w:val="both"/>
        <w:rPr>
          <w:b/>
          <w:b/>
          <w:spacing w:val="20"/>
          <w:sz w:val="28"/>
          <w:szCs w:val="28"/>
        </w:rPr>
      </w:pPr>
      <w:r>
        <w:rPr>
          <w:sz w:val="28"/>
          <w:szCs w:val="28"/>
        </w:rPr>
        <w:t xml:space="preserve">  </w:t>
      </w:r>
      <w:r>
        <w:rPr>
          <w:sz w:val="28"/>
          <w:szCs w:val="28"/>
        </w:rPr>
        <w:t xml:space="preserve">Руководствуясь статьями 61-63 Гражданского кодекса Российской Федерации, Федеральным законом от 14.03.2022 г, № 60-ФЗ «О внесении изменений в отдельные законодательные акты Российской Федерации», Федеральным законом от 08.08.2001 г. № 129-ФЗ «О государственной регистрации юридических лиц и индивидуальных предпринимателей», Федеральным законом от 06.10.2003 г. № 131-ФЗ «Об общих принципах организации местного самоуправления в Российской Федерации»,   Муниципальный совет Ровеньского района </w:t>
      </w:r>
      <w:r>
        <w:rPr>
          <w:b/>
          <w:spacing w:val="20"/>
          <w:sz w:val="28"/>
          <w:szCs w:val="28"/>
        </w:rPr>
        <w:t>решил:</w:t>
      </w:r>
    </w:p>
    <w:p>
      <w:pPr>
        <w:pStyle w:val="ConsNormal"/>
        <w:ind w:right="0" w:firstLine="708"/>
        <w:jc w:val="both"/>
        <w:rPr>
          <w:rFonts w:ascii="Times New Roman" w:hAnsi="Times New Roman"/>
        </w:rPr>
      </w:pPr>
      <w:r>
        <w:rPr>
          <w:rFonts w:ascii="Times New Roman" w:hAnsi="Times New Roman"/>
          <w:sz w:val="28"/>
          <w:szCs w:val="28"/>
        </w:rPr>
        <w:t>1. Ликвидировать юридическое лицо «Избирательная комиссия муниципального района «Ровеньский район» Белгородской области»  (зарегистрировано 28.11.2008 года, ОГРН 1083126000980, ИНН 3117005493, КПП 311701001, местонахождение: 309740, Белгородская область, Ровеньский район, поселок Ровеньки, улица Ленина, дом 50).</w:t>
      </w:r>
    </w:p>
    <w:p>
      <w:pPr>
        <w:pStyle w:val="ConsNormal"/>
        <w:ind w:right="0" w:firstLine="709"/>
        <w:jc w:val="both"/>
        <w:rPr>
          <w:rFonts w:ascii="Times New Roman" w:hAnsi="Times New Roman"/>
        </w:rPr>
      </w:pPr>
      <w:r>
        <w:rPr>
          <w:rFonts w:ascii="Times New Roman" w:hAnsi="Times New Roman"/>
          <w:sz w:val="28"/>
          <w:szCs w:val="28"/>
        </w:rPr>
        <w:t>2. Утвердить Порядок и сроки ликвидации юридического лица «Избирательная комиссия муниципального района «Ровеньский район» Белгородской области»  согласно приложению № 1 к настоящему решению.</w:t>
      </w:r>
    </w:p>
    <w:p>
      <w:pPr>
        <w:pStyle w:val="ConsNormal"/>
        <w:ind w:right="0" w:firstLine="709"/>
        <w:jc w:val="both"/>
        <w:rPr>
          <w:rFonts w:ascii="Times New Roman" w:hAnsi="Times New Roman"/>
        </w:rPr>
      </w:pPr>
      <w:r>
        <w:rPr>
          <w:rFonts w:ascii="Times New Roman" w:hAnsi="Times New Roman"/>
          <w:sz w:val="28"/>
          <w:szCs w:val="28"/>
        </w:rPr>
        <w:t xml:space="preserve">3. Назначить ликвидационную комиссию юридического лица «Избирательная комиссия муниципального района «Ровеньский район» Белгородской области»  (далее – ликвидационная комиссия) и утвердить ее </w:t>
      </w:r>
    </w:p>
    <w:p>
      <w:pPr>
        <w:pStyle w:val="ConsNormal"/>
        <w:ind w:right="0" w:firstLine="709"/>
        <w:jc w:val="both"/>
        <w:rPr>
          <w:rFonts w:ascii="Times New Roman" w:hAnsi="Times New Roman"/>
        </w:rPr>
      </w:pPr>
      <w:r>
        <w:rPr>
          <w:rFonts w:ascii="Times New Roman" w:hAnsi="Times New Roman"/>
          <w:sz w:val="28"/>
          <w:szCs w:val="28"/>
        </w:rPr>
        <w:t>состав согласно приложению № 2 к настоящему решению.</w:t>
      </w:r>
    </w:p>
    <w:p>
      <w:pPr>
        <w:pStyle w:val="ConsNormal"/>
        <w:ind w:right="0" w:firstLine="709"/>
        <w:jc w:val="both"/>
        <w:rPr>
          <w:rFonts w:ascii="Times New Roman" w:hAnsi="Times New Roman"/>
        </w:rPr>
      </w:pPr>
      <w:r>
        <w:rPr>
          <w:rFonts w:ascii="Times New Roman" w:hAnsi="Times New Roman"/>
          <w:sz w:val="28"/>
          <w:szCs w:val="28"/>
        </w:rPr>
        <w:t>4. Председателю ликвидационной комиссии</w:t>
      </w:r>
      <w:r>
        <w:rPr>
          <w:rFonts w:ascii="Times New Roman" w:hAnsi="Times New Roman"/>
          <w:sz w:val="28"/>
          <w:szCs w:val="28"/>
          <w:lang w:val="ru-RU"/>
        </w:rPr>
        <w:t xml:space="preserve"> </w:t>
      </w:r>
      <w:r>
        <w:rPr>
          <w:rFonts w:eastAsia="NSimSun" w:cs="Mangal" w:ascii="Times New Roman" w:hAnsi="Times New Roman"/>
          <w:color w:val="auto"/>
          <w:kern w:val="0"/>
          <w:sz w:val="28"/>
          <w:szCs w:val="28"/>
          <w:lang w:val="en-US" w:eastAsia="ru-RU" w:bidi="ar-SA"/>
        </w:rPr>
        <w:t>с</w:t>
      </w:r>
      <w:r>
        <w:rPr>
          <w:rFonts w:eastAsia="NSimSun" w:cs="Mangal" w:ascii="Times New Roman" w:hAnsi="Times New Roman"/>
          <w:color w:val="auto"/>
          <w:kern w:val="0"/>
          <w:sz w:val="28"/>
          <w:szCs w:val="28"/>
          <w:lang w:val="ru-RU" w:eastAsia="ru-RU" w:bidi="ar-SA"/>
        </w:rPr>
        <w:t>о</w:t>
      </w:r>
      <w:r>
        <w:rPr>
          <w:rFonts w:ascii="Times New Roman" w:hAnsi="Times New Roman"/>
          <w:sz w:val="28"/>
          <w:szCs w:val="28"/>
          <w:lang w:val="ru-RU"/>
        </w:rPr>
        <w:t xml:space="preserve"> </w:t>
      </w:r>
      <w:r>
        <w:rPr>
          <w:rFonts w:ascii="Times New Roman" w:hAnsi="Times New Roman"/>
          <w:sz w:val="28"/>
          <w:szCs w:val="28"/>
        </w:rPr>
        <w:t>дн</w:t>
      </w:r>
      <w:r>
        <w:rPr>
          <w:rFonts w:ascii="Times New Roman" w:hAnsi="Times New Roman"/>
          <w:sz w:val="28"/>
          <w:szCs w:val="28"/>
        </w:rPr>
        <w:t>я</w:t>
      </w:r>
      <w:r>
        <w:rPr>
          <w:rFonts w:ascii="Times New Roman" w:hAnsi="Times New Roman"/>
          <w:sz w:val="28"/>
          <w:szCs w:val="28"/>
        </w:rPr>
        <w:t xml:space="preserve"> вступления в силу настоящего решения:</w:t>
      </w:r>
    </w:p>
    <w:p>
      <w:pPr>
        <w:pStyle w:val="Normal"/>
        <w:ind w:firstLine="709"/>
        <w:jc w:val="both"/>
        <w:rPr/>
      </w:pPr>
      <w:r>
        <w:rPr>
          <w:sz w:val="28"/>
          <w:szCs w:val="28"/>
        </w:rPr>
        <w:t>4.1. уведомить орган службы занятости о предстоящем высвобождении работников Избирательной комиссии муниципального района «Ровеньский район» Белгородской области;</w:t>
      </w:r>
    </w:p>
    <w:p>
      <w:pPr>
        <w:pStyle w:val="Normal"/>
        <w:ind w:firstLine="709"/>
        <w:jc w:val="both"/>
        <w:rPr/>
      </w:pPr>
      <w:r>
        <w:rPr>
          <w:sz w:val="28"/>
          <w:szCs w:val="28"/>
        </w:rPr>
        <w:t>4.2. уведомить работников Избирательной комиссии муниципального района «Ровеньский район» Белгородской области»  персонально и под роспись о предстоящем увольнении в порядке, предусмотренном Трудовым кодексом Российской Федерации.</w:t>
      </w:r>
    </w:p>
    <w:p>
      <w:pPr>
        <w:pStyle w:val="Normal"/>
        <w:ind w:firstLine="709"/>
        <w:jc w:val="both"/>
        <w:rPr/>
      </w:pPr>
      <w:r>
        <w:rPr>
          <w:sz w:val="28"/>
          <w:szCs w:val="28"/>
        </w:rPr>
        <w:t>5. Назначить уполномоченным лицом, имеющим право действовать без доверенности от имени юридического лица «Избирательная комиссия муниципального района «Ровеньский район» Белгородской области», председателя ликвидационной комиссии.</w:t>
      </w:r>
    </w:p>
    <w:p>
      <w:pPr>
        <w:pStyle w:val="Normal"/>
        <w:ind w:firstLine="709"/>
        <w:jc w:val="both"/>
        <w:rPr/>
      </w:pPr>
      <w:r>
        <w:rPr>
          <w:sz w:val="28"/>
          <w:szCs w:val="28"/>
        </w:rPr>
        <w:t>6. Ликвидационной комиссии совершить все необходимые действия и мероприятия по ликвидации юридического лица «Избирательная комиссия муниципального района «Ровеньский район» Белгородской области» в порядке, установленном законодательством Российской Федерации в срок не позднее 01.01.2023 г., в том числе:</w:t>
      </w:r>
    </w:p>
    <w:p>
      <w:pPr>
        <w:pStyle w:val="Normal"/>
        <w:ind w:firstLine="709"/>
        <w:jc w:val="both"/>
        <w:rPr/>
      </w:pPr>
      <w:r>
        <w:rPr>
          <w:sz w:val="28"/>
          <w:szCs w:val="28"/>
        </w:rPr>
        <w:t>6.1. в течение трех рабочих дней после даты вступления в силу настоящего решения сообщить в установленном статьей 20 Федерального закона от 08.08.2001 г. № 129-ФЗ «О государственной регистрации юридических лиц и индивидуальных предпринимателей» порядке в уполномоченный государственный орган, осуществляющий государственную регистрацию юридических лиц, о том, что юридическое лицо находится в процессе ликвидации;</w:t>
      </w:r>
    </w:p>
    <w:p>
      <w:pPr>
        <w:pStyle w:val="Normal"/>
        <w:ind w:firstLine="709"/>
        <w:jc w:val="both"/>
        <w:rPr/>
      </w:pPr>
      <w:r>
        <w:rPr>
          <w:sz w:val="28"/>
          <w:szCs w:val="28"/>
        </w:rPr>
        <w:t>6.2. опубликовать в средствах массовой информации, в которых опубликовываются данные о государственной регистрации юридического лица, сообщение о ликвидации юридического лица «Избирательная комиссия муниципального района «Ровеньский район» Белгородской области», о порядке и сроке заявления требований его кредиторов, установив срок для заявления требований кредиторов юридического лица «Избирательная комиссия муниципального района «Ровеньский район» Белгородской области»   – два месяца с даты публикации сообщения о ликвидации;</w:t>
      </w:r>
    </w:p>
    <w:p>
      <w:pPr>
        <w:pStyle w:val="Normal"/>
        <w:ind w:firstLine="709"/>
        <w:jc w:val="both"/>
        <w:rPr/>
      </w:pPr>
      <w:r>
        <w:rPr>
          <w:sz w:val="28"/>
          <w:szCs w:val="28"/>
        </w:rPr>
        <w:t>6.3. провести инвентаризацию муниципального имущества юридического лица «Избирательная комиссия муниципального района «Ровеньский район» Белгородской области»  в установленном порядке;</w:t>
      </w:r>
    </w:p>
    <w:p>
      <w:pPr>
        <w:pStyle w:val="Normal"/>
        <w:ind w:firstLine="709"/>
        <w:jc w:val="both"/>
        <w:rPr/>
      </w:pPr>
      <w:r>
        <w:rPr>
          <w:sz w:val="28"/>
          <w:szCs w:val="28"/>
        </w:rPr>
        <w:t>6.4. принять меры к выявлению кредиторов и получению дебиторской задолженности, а также письменно уведомить кредиторов о ликвидации юридического лица «Избирательная комиссия муниципального района «Ровеньский район» Белгородской области»;</w:t>
      </w:r>
    </w:p>
    <w:p>
      <w:pPr>
        <w:pStyle w:val="Normal"/>
        <w:ind w:firstLine="709"/>
        <w:jc w:val="both"/>
        <w:rPr/>
      </w:pPr>
      <w:r>
        <w:rPr>
          <w:sz w:val="28"/>
          <w:szCs w:val="28"/>
        </w:rPr>
        <w:t>6.5. после окончания срока предъявления требований кредиторами составить промежуточный ликвидационный баланс и представить его на утверждение Муниципального совета муниципального района «Ровеньский район» Белгородской области;</w:t>
      </w:r>
    </w:p>
    <w:p>
      <w:pPr>
        <w:pStyle w:val="Normal"/>
        <w:ind w:firstLine="709"/>
        <w:jc w:val="both"/>
        <w:rPr/>
      </w:pPr>
      <w:r>
        <w:rPr>
          <w:sz w:val="28"/>
          <w:szCs w:val="28"/>
        </w:rPr>
        <w:t>6.6. произвести выплату денежных сумм кредиторам ликвидируемого юридического лица «Избирательная комиссия муниципального района «Ровеньский район» Белгородской области» в порядке очередности, установленной статьей 64 Гражданского кодекса Российской Федерации, в соответствии с промежуточным ликвидационным балансом;</w:t>
      </w:r>
    </w:p>
    <w:p>
      <w:pPr>
        <w:pStyle w:val="Normal"/>
        <w:ind w:firstLine="709"/>
        <w:jc w:val="both"/>
        <w:rPr/>
      </w:pPr>
      <w:r>
        <w:rPr>
          <w:sz w:val="28"/>
          <w:szCs w:val="28"/>
        </w:rPr>
        <w:t>6.7. после завершения расчетов с кредиторами и передачи муниципального имущества в казну муниципального района «Ровеньский район» составить ликвидационный баланс и представить его на утверждение в Муниципальный совет муниципального района «Ровеньский район» Белгородской области;</w:t>
      </w:r>
    </w:p>
    <w:p>
      <w:pPr>
        <w:pStyle w:val="Normal"/>
        <w:ind w:firstLine="709"/>
        <w:jc w:val="both"/>
        <w:rPr/>
      </w:pPr>
      <w:r>
        <w:rPr>
          <w:sz w:val="28"/>
          <w:szCs w:val="28"/>
        </w:rPr>
        <w:t>6.8. принять меры по внесению соответствующих сведений о юридическом лице «Избирательная комиссия муниципального района «Ровеньский район» Белгородской области» в Единый государственный реестр юридических лиц в порядке, установленном законодательством Российской Федерации.</w:t>
      </w:r>
    </w:p>
    <w:p>
      <w:pPr>
        <w:pStyle w:val="Normal"/>
        <w:ind w:firstLine="709"/>
        <w:jc w:val="both"/>
        <w:rPr/>
      </w:pPr>
      <w:r>
        <w:rPr>
          <w:sz w:val="28"/>
          <w:szCs w:val="28"/>
        </w:rPr>
        <w:t>7. Муниципальному совету муниципального района «Ровеньский район» Белгородской области после совершения действий по ликвидации  юридического лица «Избирательная комиссия муниципального района «Ровеньский район» Белгородской области» привести правовые акты Муниципального совета муниципального района «Ровеньский район» Белгородской области в соответствии с настоящим решением.</w:t>
      </w:r>
    </w:p>
    <w:p>
      <w:pPr>
        <w:pStyle w:val="Normal"/>
        <w:ind w:firstLine="540"/>
        <w:jc w:val="both"/>
        <w:rPr>
          <w:b/>
          <w:b/>
          <w:sz w:val="28"/>
          <w:szCs w:val="28"/>
        </w:rPr>
      </w:pPr>
      <w:r>
        <w:rPr>
          <w:sz w:val="28"/>
          <w:szCs w:val="28"/>
        </w:rPr>
        <w:t xml:space="preserve">  </w:t>
      </w:r>
      <w:r>
        <w:rPr>
          <w:sz w:val="28"/>
          <w:szCs w:val="28"/>
        </w:rPr>
        <w:t xml:space="preserve">8. Опубликовать настоящее решение в газете «Ровеньская нива» и разместить на официальном сайте органов местного самоуправления Ровеньского района в сети «Интернет». </w:t>
      </w:r>
      <w:r>
        <w:rPr>
          <w:b/>
          <w:sz w:val="28"/>
          <w:szCs w:val="28"/>
        </w:rPr>
        <w:t xml:space="preserve"> </w:t>
      </w:r>
    </w:p>
    <w:p>
      <w:pPr>
        <w:pStyle w:val="Normal"/>
        <w:ind w:firstLine="709"/>
        <w:jc w:val="both"/>
        <w:rPr/>
      </w:pPr>
      <w:r>
        <w:rPr>
          <w:sz w:val="28"/>
          <w:szCs w:val="28"/>
          <w:lang w:eastAsia="en-US"/>
        </w:rPr>
        <w:t xml:space="preserve">9. Настоящее решение вступает в силу с момента его </w:t>
      </w:r>
      <w:r>
        <w:rPr>
          <w:rFonts w:eastAsia="NSimSun" w:cs="Mangal"/>
          <w:color w:val="auto"/>
          <w:kern w:val="0"/>
          <w:sz w:val="28"/>
          <w:szCs w:val="28"/>
          <w:lang w:val="ru-RU" w:eastAsia="en-US" w:bidi="ar-SA"/>
        </w:rPr>
        <w:t>принятия</w:t>
      </w:r>
      <w:r>
        <w:rPr>
          <w:sz w:val="28"/>
          <w:szCs w:val="28"/>
          <w:lang w:eastAsia="en-US"/>
        </w:rPr>
        <w:t>.</w:t>
      </w:r>
    </w:p>
    <w:p>
      <w:pPr>
        <w:pStyle w:val="Normal"/>
        <w:ind w:firstLine="540"/>
        <w:jc w:val="both"/>
        <w:rPr>
          <w:sz w:val="28"/>
        </w:rPr>
      </w:pPr>
      <w:r>
        <w:rPr>
          <w:sz w:val="28"/>
        </w:rPr>
      </w:r>
    </w:p>
    <w:p>
      <w:pPr>
        <w:pStyle w:val="Normal"/>
        <w:jc w:val="both"/>
        <w:rPr>
          <w:b/>
          <w:b/>
          <w:sz w:val="26"/>
          <w:szCs w:val="26"/>
        </w:rPr>
      </w:pPr>
      <w:r>
        <w:rPr>
          <w:b/>
          <w:sz w:val="26"/>
          <w:szCs w:val="26"/>
        </w:rPr>
        <w:t xml:space="preserve"> </w:t>
      </w:r>
    </w:p>
    <w:p>
      <w:pPr>
        <w:pStyle w:val="Normal"/>
        <w:jc w:val="both"/>
        <w:rPr>
          <w:b/>
          <w:b/>
          <w:sz w:val="26"/>
          <w:szCs w:val="26"/>
        </w:rPr>
      </w:pPr>
      <w:r>
        <w:rPr>
          <w:b/>
          <w:sz w:val="26"/>
          <w:szCs w:val="26"/>
        </w:rPr>
      </w:r>
    </w:p>
    <w:p>
      <w:pPr>
        <w:pStyle w:val="Normal"/>
        <w:jc w:val="both"/>
        <w:rPr>
          <w:sz w:val="28"/>
          <w:szCs w:val="28"/>
        </w:rPr>
      </w:pPr>
      <w:r>
        <w:rPr>
          <w:b/>
          <w:sz w:val="28"/>
          <w:szCs w:val="28"/>
        </w:rPr>
        <w:t xml:space="preserve">Председатель Муниципального совета </w:t>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ind w:firstLine="708"/>
        <w:jc w:val="both"/>
        <w:rPr>
          <w:b/>
          <w:b/>
          <w:sz w:val="28"/>
          <w:szCs w:val="28"/>
        </w:rPr>
      </w:pPr>
      <w:r>
        <w:rPr>
          <w:b/>
          <w:sz w:val="28"/>
          <w:szCs w:val="28"/>
        </w:rPr>
        <w:t xml:space="preserve">    </w:t>
      </w:r>
      <w:r>
        <w:rPr>
          <w:b/>
          <w:sz w:val="28"/>
          <w:szCs w:val="28"/>
        </w:rPr>
        <w:t xml:space="preserve">Ровеньского района                                                       В.А. Некрасов </w:t>
      </w:r>
    </w:p>
    <w:tbl>
      <w:tblPr>
        <w:tblW w:w="9911"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955"/>
        <w:gridCol w:w="4955"/>
      </w:tblGrid>
      <w:tr>
        <w:trPr/>
        <w:tc>
          <w:tcPr>
            <w:tcW w:w="4955" w:type="dxa"/>
            <w:tcBorders/>
          </w:tcPr>
          <w:p>
            <w:pPr>
              <w:pStyle w:val="Style26"/>
              <w:widowControl w:val="false"/>
              <w:rPr>
                <w:rFonts w:eastAsia="Calibri"/>
                <w:b/>
                <w:b/>
                <w:sz w:val="28"/>
                <w:szCs w:val="28"/>
              </w:rPr>
            </w:pPr>
            <w:r>
              <w:rPr>
                <w:rFonts w:eastAsia="Calibri"/>
                <w:b/>
                <w:sz w:val="28"/>
                <w:szCs w:val="28"/>
              </w:rPr>
            </w:r>
          </w:p>
        </w:tc>
        <w:tc>
          <w:tcPr>
            <w:tcW w:w="4955" w:type="dxa"/>
            <w:tcBorders/>
          </w:tcPr>
          <w:p>
            <w:pPr>
              <w:pStyle w:val="Style26"/>
              <w:widowControl w:val="false"/>
              <w:jc w:val="center"/>
              <w:rPr>
                <w:rFonts w:eastAsia="Calibri"/>
                <w:sz w:val="28"/>
              </w:rPr>
            </w:pPr>
            <w:r>
              <w:rPr>
                <w:rFonts w:eastAsia="Calibri"/>
                <w:sz w:val="28"/>
              </w:rPr>
              <w:t>Приложение №1</w:t>
            </w:r>
          </w:p>
          <w:p>
            <w:pPr>
              <w:pStyle w:val="Style26"/>
              <w:widowControl w:val="false"/>
              <w:jc w:val="center"/>
              <w:rPr>
                <w:rFonts w:eastAsia="Calibri"/>
                <w:sz w:val="28"/>
                <w:highlight w:val="none"/>
              </w:rPr>
            </w:pPr>
            <w:r>
              <w:rPr>
                <w:rFonts w:eastAsia="Calibri"/>
                <w:sz w:val="28"/>
              </w:rPr>
              <w:t>к решению Муниципального совета</w:t>
            </w:r>
          </w:p>
          <w:p>
            <w:pPr>
              <w:pStyle w:val="Style26"/>
              <w:widowControl w:val="false"/>
              <w:jc w:val="center"/>
              <w:rPr>
                <w:rFonts w:eastAsia="Calibri"/>
                <w:sz w:val="28"/>
              </w:rPr>
            </w:pPr>
            <w:r>
              <w:rPr>
                <w:rFonts w:eastAsia="Calibri"/>
                <w:sz w:val="28"/>
              </w:rPr>
              <w:t>Ровеньского района</w:t>
            </w:r>
          </w:p>
          <w:p>
            <w:pPr>
              <w:pStyle w:val="Style26"/>
              <w:widowControl w:val="false"/>
              <w:jc w:val="center"/>
              <w:rPr>
                <w:rFonts w:eastAsia="Calibri"/>
                <w:b/>
                <w:b/>
                <w:sz w:val="28"/>
                <w:szCs w:val="28"/>
              </w:rPr>
            </w:pPr>
            <w:r>
              <w:rPr>
                <w:rFonts w:eastAsia="Calibri"/>
                <w:sz w:val="28"/>
              </w:rPr>
              <w:t>от «___» ____________ 2022г. № _____</w:t>
            </w:r>
          </w:p>
        </w:tc>
      </w:tr>
    </w:tbl>
    <w:p>
      <w:pPr>
        <w:pStyle w:val="Style26"/>
        <w:jc w:val="center"/>
        <w:rPr>
          <w:b/>
          <w:b/>
          <w:sz w:val="28"/>
          <w:szCs w:val="28"/>
          <w:lang w:eastAsia="en-US"/>
        </w:rPr>
      </w:pPr>
      <w:r>
        <w:rPr>
          <w:b/>
          <w:sz w:val="28"/>
          <w:szCs w:val="28"/>
          <w:lang w:eastAsia="en-US"/>
        </w:rPr>
      </w:r>
    </w:p>
    <w:p>
      <w:pPr>
        <w:pStyle w:val="Style26"/>
        <w:jc w:val="center"/>
        <w:rPr>
          <w:b/>
          <w:b/>
          <w:sz w:val="28"/>
          <w:szCs w:val="28"/>
        </w:rPr>
      </w:pPr>
      <w:r>
        <w:rPr>
          <w:b/>
          <w:sz w:val="28"/>
          <w:szCs w:val="28"/>
        </w:rPr>
        <w:t xml:space="preserve">Порядок и сроки ликвидации юридического лица «Избирательная комиссия муниципального района </w:t>
      </w:r>
    </w:p>
    <w:p>
      <w:pPr>
        <w:pStyle w:val="Style26"/>
        <w:jc w:val="center"/>
        <w:rPr>
          <w:b/>
          <w:b/>
          <w:sz w:val="28"/>
          <w:szCs w:val="28"/>
          <w:lang w:eastAsia="en-US"/>
        </w:rPr>
      </w:pPr>
      <w:r>
        <w:rPr>
          <w:b/>
          <w:sz w:val="28"/>
          <w:szCs w:val="28"/>
        </w:rPr>
        <w:t>«Ровеньский район» Белгородской области» (далее – ИКМО)</w:t>
      </w:r>
    </w:p>
    <w:p>
      <w:pPr>
        <w:pStyle w:val="Style26"/>
        <w:jc w:val="center"/>
        <w:rPr>
          <w:b/>
          <w:b/>
          <w:sz w:val="28"/>
          <w:szCs w:val="28"/>
          <w:lang w:eastAsia="en-US"/>
        </w:rPr>
      </w:pPr>
      <w:r>
        <w:rPr>
          <w:b/>
          <w:sz w:val="28"/>
          <w:szCs w:val="28"/>
          <w:lang w:eastAsia="en-US"/>
        </w:rPr>
      </w:r>
    </w:p>
    <w:tbl>
      <w:tblPr>
        <w:tblW w:w="15451"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26"/>
        <w:gridCol w:w="4961"/>
        <w:gridCol w:w="2409"/>
        <w:gridCol w:w="2553"/>
        <w:gridCol w:w="1786"/>
        <w:gridCol w:w="3315"/>
      </w:tblGrid>
      <w:tr>
        <w:trPr>
          <w:trHeight w:val="819"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ind w:left="-108" w:right="-108" w:hanging="0"/>
              <w:jc w:val="center"/>
              <w:rPr>
                <w:rFonts w:eastAsia="MS Mincho"/>
                <w:b/>
                <w:b/>
                <w:sz w:val="20"/>
                <w:szCs w:val="20"/>
              </w:rPr>
            </w:pPr>
            <w:r>
              <w:rPr>
                <w:rFonts w:eastAsia="MS Mincho"/>
                <w:b/>
                <w:sz w:val="20"/>
                <w:szCs w:val="20"/>
              </w:rPr>
              <w:t xml:space="preserve">№ </w:t>
            </w:r>
            <w:r>
              <w:rPr>
                <w:rFonts w:eastAsia="MS Mincho"/>
                <w:b/>
                <w:sz w:val="20"/>
                <w:szCs w:val="20"/>
              </w:rPr>
              <w:t>п/п</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sz w:val="20"/>
                <w:szCs w:val="20"/>
              </w:rPr>
            </w:pPr>
            <w:r>
              <w:rPr>
                <w:rFonts w:eastAsia="MS Mincho"/>
                <w:b/>
                <w:sz w:val="20"/>
                <w:szCs w:val="20"/>
              </w:rPr>
              <w:t>Наименование мероприятия</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sz w:val="20"/>
                <w:szCs w:val="20"/>
              </w:rPr>
            </w:pPr>
            <w:r>
              <w:rPr>
                <w:rFonts w:eastAsia="MS Mincho"/>
                <w:b/>
                <w:sz w:val="20"/>
                <w:szCs w:val="20"/>
              </w:rPr>
              <w:t>Срок исполнения</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sz w:val="20"/>
                <w:szCs w:val="20"/>
              </w:rPr>
            </w:pPr>
            <w:r>
              <w:rPr>
                <w:rFonts w:eastAsia="MS Mincho"/>
                <w:b/>
                <w:sz w:val="20"/>
                <w:szCs w:val="20"/>
              </w:rPr>
              <w:t>Исполнитель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sz w:val="20"/>
                <w:szCs w:val="20"/>
              </w:rPr>
            </w:pPr>
            <w:r>
              <w:rPr>
                <w:rFonts w:eastAsia="MS Mincho"/>
                <w:b/>
                <w:sz w:val="20"/>
                <w:szCs w:val="20"/>
              </w:rPr>
              <w:t>Норма, регулирующая порядок исполнения</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sz w:val="20"/>
                <w:szCs w:val="20"/>
              </w:rPr>
            </w:pPr>
            <w:r>
              <w:rPr>
                <w:rFonts w:eastAsia="MS Mincho"/>
                <w:b/>
                <w:sz w:val="20"/>
                <w:szCs w:val="20"/>
              </w:rPr>
              <w:t>Примечание</w:t>
            </w:r>
          </w:p>
        </w:tc>
      </w:tr>
      <w:tr>
        <w:trPr>
          <w:trHeight w:val="876"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Принятие решения о ликвидации ИКМО и формировании ликвидационной комиссии, утверждение порядка и сроков ликвидации ИКМО как юридического лица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color w:val="000000"/>
                <w:sz w:val="20"/>
                <w:szCs w:val="20"/>
              </w:rPr>
              <w:t>Муниципальный совет муниципального района «Ровеньский район» Белгородской области</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 2 ст. 61 ГК РФ;</w:t>
            </w:r>
          </w:p>
          <w:p>
            <w:pPr>
              <w:pStyle w:val="Style26"/>
              <w:widowControl w:val="false"/>
              <w:jc w:val="center"/>
              <w:rPr>
                <w:rFonts w:eastAsia="MS Mincho"/>
                <w:color w:val="000000"/>
                <w:sz w:val="20"/>
                <w:szCs w:val="20"/>
              </w:rPr>
            </w:pPr>
            <w:r>
              <w:rPr>
                <w:rFonts w:eastAsia="MS Mincho"/>
                <w:color w:val="000000"/>
                <w:sz w:val="20"/>
                <w:szCs w:val="20"/>
              </w:rPr>
              <w:t>п. 3 ст. 62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С момента формирования ликвидационной комиссии к ней переходят полномочия по управлению делами ИКМО</w:t>
            </w:r>
          </w:p>
        </w:tc>
      </w:tr>
      <w:tr>
        <w:trPr>
          <w:trHeight w:val="4946"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2</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Направление уведомления в </w:t>
            </w:r>
            <w:r>
              <w:rPr>
                <w:sz w:val="20"/>
                <w:szCs w:val="20"/>
                <w:lang w:val="en-US" w:eastAsia="en-US"/>
              </w:rPr>
              <w:t>Управление Федеральной налоговой службы по Белгородской области</w:t>
            </w:r>
            <w:r>
              <w:rPr>
                <w:sz w:val="20"/>
                <w:szCs w:val="20"/>
                <w:lang w:eastAsia="en-US"/>
              </w:rPr>
              <w:t xml:space="preserve"> </w:t>
            </w:r>
            <w:r>
              <w:rPr>
                <w:rFonts w:eastAsia="MS Mincho"/>
                <w:sz w:val="20"/>
                <w:szCs w:val="20"/>
              </w:rPr>
              <w:t xml:space="preserve">о принятом </w:t>
            </w:r>
            <w:r>
              <w:rPr>
                <w:rFonts w:eastAsia="MS Mincho"/>
                <w:color w:val="000000"/>
                <w:sz w:val="20"/>
                <w:szCs w:val="20"/>
              </w:rPr>
              <w:t>Муниципальным советом муниципального района «Ровеньский район» Белгородской области</w:t>
            </w:r>
            <w:r>
              <w:rPr>
                <w:rFonts w:eastAsia="MS Mincho"/>
                <w:sz w:val="20"/>
                <w:szCs w:val="20"/>
              </w:rPr>
              <w:t xml:space="preserve"> решении о ликвидации ИКМО и о формировании ликвидационной комиссии для внесения в ЕГРЮЛ записи о том, что ИКМО находится в процессе ликвидации как юридическое лицо</w:t>
            </w:r>
          </w:p>
          <w:p>
            <w:pPr>
              <w:pStyle w:val="Style26"/>
              <w:widowControl w:val="false"/>
              <w:jc w:val="center"/>
              <w:rPr>
                <w:rFonts w:eastAsia="MS Mincho"/>
                <w:sz w:val="20"/>
                <w:szCs w:val="20"/>
              </w:rPr>
            </w:pPr>
            <w:r>
              <w:rPr>
                <w:rFonts w:eastAsia="MS Mincho"/>
                <w:sz w:val="20"/>
                <w:szCs w:val="20"/>
              </w:rPr>
            </w:r>
          </w:p>
          <w:p>
            <w:pPr>
              <w:pStyle w:val="Style26"/>
              <w:widowControl w:val="false"/>
              <w:jc w:val="center"/>
              <w:rPr>
                <w:rFonts w:eastAsia="MS Mincho"/>
                <w:sz w:val="20"/>
                <w:szCs w:val="20"/>
              </w:rPr>
            </w:pPr>
            <w:r>
              <w:rPr>
                <w:rFonts w:eastAsia="MS Mincho"/>
                <w:sz w:val="20"/>
                <w:szCs w:val="20"/>
              </w:rPr>
              <w:t xml:space="preserve">Уведомление направляется в </w:t>
            </w:r>
            <w:r>
              <w:rPr>
                <w:sz w:val="20"/>
                <w:szCs w:val="20"/>
                <w:lang w:val="en-US" w:eastAsia="en-US"/>
              </w:rPr>
              <w:t>Управление Федеральной налоговой службы по Белгородской области</w:t>
            </w:r>
          </w:p>
          <w:p>
            <w:pPr>
              <w:pStyle w:val="Style26"/>
              <w:widowControl w:val="false"/>
              <w:jc w:val="center"/>
              <w:rPr>
                <w:rFonts w:eastAsia="MS Mincho"/>
                <w:sz w:val="20"/>
                <w:szCs w:val="20"/>
              </w:rPr>
            </w:pPr>
            <w:r>
              <w:rPr>
                <w:rFonts w:eastAsia="MS Mincho"/>
                <w:sz w:val="20"/>
                <w:szCs w:val="20"/>
              </w:rPr>
              <w:t>(по месту нахождения ИКМО)</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В течение 3 рабочих дней после даты принятия решения о ликвидации ИКМО как юридического лица и создании ликвидационной комиссии</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п.1 ст. 62 ГК РФ;</w:t>
            </w:r>
          </w:p>
          <w:p>
            <w:pPr>
              <w:pStyle w:val="Style26"/>
              <w:widowControl w:val="false"/>
              <w:jc w:val="center"/>
              <w:rPr>
                <w:rFonts w:eastAsia="MS Mincho"/>
                <w:color w:val="000000"/>
                <w:sz w:val="20"/>
                <w:szCs w:val="20"/>
              </w:rPr>
            </w:pPr>
            <w:r>
              <w:rPr>
                <w:rFonts w:eastAsia="MS Mincho"/>
                <w:color w:val="000000"/>
                <w:sz w:val="20"/>
                <w:szCs w:val="20"/>
              </w:rPr>
              <w:t xml:space="preserve">п. 1.2 ст. 9 Закона </w:t>
              <w:br/>
              <w:t>№ 129-ФЗ;</w:t>
            </w:r>
          </w:p>
          <w:p>
            <w:pPr>
              <w:pStyle w:val="Style26"/>
              <w:widowControl w:val="false"/>
              <w:jc w:val="center"/>
              <w:rPr>
                <w:rFonts w:eastAsia="MS Mincho"/>
                <w:color w:val="000000"/>
                <w:sz w:val="20"/>
                <w:szCs w:val="20"/>
              </w:rPr>
            </w:pPr>
            <w:r>
              <w:rPr>
                <w:rFonts w:eastAsia="MS Mincho"/>
                <w:color w:val="000000"/>
                <w:sz w:val="20"/>
                <w:szCs w:val="20"/>
              </w:rPr>
              <w:t>п.1, п. 2 ст. 20 Закона №129-ФЗ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Уведомление о принятии решения о ликвидации ИКМО и о формировании ликвидационной комиссии направляется в регистрирующий орган с приложением принятого решения в письменной форме.</w:t>
            </w:r>
          </w:p>
          <w:p>
            <w:pPr>
              <w:pStyle w:val="Style26"/>
              <w:widowControl w:val="false"/>
              <w:jc w:val="center"/>
              <w:rPr>
                <w:rFonts w:eastAsia="MS Mincho"/>
                <w:color w:val="000000"/>
                <w:sz w:val="20"/>
                <w:szCs w:val="20"/>
              </w:rPr>
            </w:pPr>
            <w:r>
              <w:rPr>
                <w:rFonts w:eastAsia="MS Mincho"/>
                <w:color w:val="000000"/>
                <w:sz w:val="20"/>
                <w:szCs w:val="20"/>
              </w:rPr>
              <w:t>Форма уведомления приведена в приложении № 5 к приказу ФНС России от 31.08.2020 г.</w:t>
            </w:r>
          </w:p>
          <w:p>
            <w:pPr>
              <w:pStyle w:val="Style26"/>
              <w:widowControl w:val="false"/>
              <w:jc w:val="center"/>
              <w:rPr>
                <w:rFonts w:eastAsia="MS Mincho"/>
                <w:color w:val="000000"/>
                <w:sz w:val="20"/>
                <w:szCs w:val="20"/>
              </w:rPr>
            </w:pPr>
            <w:r>
              <w:rPr>
                <w:rFonts w:eastAsia="MS Mincho"/>
                <w:color w:val="000000"/>
                <w:sz w:val="20"/>
                <w:szCs w:val="20"/>
              </w:rPr>
              <w:t xml:space="preserve">№ </w:t>
            </w:r>
            <w:r>
              <w:rPr>
                <w:rFonts w:eastAsia="MS Mincho"/>
                <w:color w:val="000000"/>
                <w:sz w:val="20"/>
                <w:szCs w:val="20"/>
              </w:rPr>
              <w:t>ЕД-7-14/617@</w:t>
            </w:r>
          </w:p>
          <w:p>
            <w:pPr>
              <w:pStyle w:val="Style26"/>
              <w:widowControl w:val="false"/>
              <w:jc w:val="center"/>
              <w:rPr>
                <w:rFonts w:eastAsia="MS Mincho"/>
                <w:color w:val="000000"/>
                <w:sz w:val="20"/>
                <w:szCs w:val="20"/>
              </w:rPr>
            </w:pPr>
            <w:r>
              <w:rPr>
                <w:rFonts w:eastAsia="MS Mincho"/>
                <w:color w:val="000000"/>
                <w:sz w:val="20"/>
                <w:szCs w:val="20"/>
              </w:rPr>
              <w:t>(форма № Р15016).</w:t>
            </w:r>
          </w:p>
          <w:p>
            <w:pPr>
              <w:pStyle w:val="Style26"/>
              <w:widowControl w:val="false"/>
              <w:jc w:val="center"/>
              <w:rPr>
                <w:rFonts w:eastAsia="MS Mincho"/>
                <w:color w:val="000000"/>
                <w:sz w:val="20"/>
                <w:szCs w:val="20"/>
              </w:rPr>
            </w:pPr>
            <w:r>
              <w:rPr>
                <w:rFonts w:eastAsia="MS Mincho"/>
                <w:color w:val="000000"/>
                <w:sz w:val="20"/>
                <w:szCs w:val="20"/>
              </w:rPr>
              <w:t xml:space="preserve">Требования к оформлению уведомления определены в разделе </w:t>
            </w:r>
            <w:r>
              <w:rPr>
                <w:rFonts w:eastAsia="MS Mincho"/>
                <w:color w:val="000000"/>
                <w:sz w:val="20"/>
                <w:szCs w:val="20"/>
                <w:lang w:val="en-US"/>
              </w:rPr>
              <w:t>VII</w:t>
            </w:r>
            <w:r>
              <w:rPr>
                <w:rFonts w:eastAsia="MS Mincho"/>
                <w:color w:val="000000"/>
                <w:sz w:val="20"/>
                <w:szCs w:val="20"/>
              </w:rPr>
              <w:t xml:space="preserve"> приложения № 13 к приказу ФНС России от 31.08.2020 г.</w:t>
            </w:r>
          </w:p>
          <w:p>
            <w:pPr>
              <w:pStyle w:val="Style26"/>
              <w:widowControl w:val="false"/>
              <w:jc w:val="center"/>
              <w:rPr>
                <w:rFonts w:eastAsia="MS Mincho"/>
                <w:color w:val="000000"/>
                <w:sz w:val="20"/>
                <w:szCs w:val="20"/>
              </w:rPr>
            </w:pPr>
            <w:r>
              <w:rPr>
                <w:rFonts w:eastAsia="MS Mincho"/>
                <w:color w:val="000000"/>
                <w:sz w:val="20"/>
                <w:szCs w:val="20"/>
              </w:rPr>
              <w:t xml:space="preserve">№ </w:t>
            </w:r>
            <w:r>
              <w:rPr>
                <w:rFonts w:eastAsia="MS Mincho"/>
                <w:color w:val="000000"/>
                <w:sz w:val="20"/>
                <w:szCs w:val="20"/>
              </w:rPr>
              <w:t>ЕД-7-14/617@.</w:t>
            </w:r>
          </w:p>
          <w:p>
            <w:pPr>
              <w:pStyle w:val="Style26"/>
              <w:widowControl w:val="false"/>
              <w:jc w:val="center"/>
              <w:rPr>
                <w:rFonts w:eastAsia="MS Mincho"/>
                <w:color w:val="000000"/>
                <w:sz w:val="20"/>
                <w:szCs w:val="20"/>
              </w:rPr>
            </w:pPr>
            <w:r>
              <w:rPr>
                <w:rFonts w:eastAsia="MS Mincho"/>
                <w:color w:val="000000"/>
                <w:sz w:val="20"/>
                <w:szCs w:val="20"/>
              </w:rPr>
              <w:t>Подлинность подписи заявителя на уведомлении по форме № Р15016 должна быть засвидетельствована нотариусом.</w:t>
            </w:r>
          </w:p>
        </w:tc>
      </w:tr>
      <w:tr>
        <w:trPr>
          <w:trHeight w:val="948"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3</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Размещение на официальном сайте ОМСУ Ровеньского района, в газете «Ровеньская нива» сообщения о том, что ИКМО находится в процессе ликвидации как юридическое лицо</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b/>
                <w:b/>
                <w:color w:val="000000"/>
                <w:sz w:val="20"/>
                <w:szCs w:val="20"/>
              </w:rPr>
            </w:pPr>
            <w:r>
              <w:rPr>
                <w:rFonts w:eastAsia="MS Mincho"/>
                <w:color w:val="000000"/>
                <w:sz w:val="20"/>
                <w:szCs w:val="20"/>
              </w:rPr>
              <w:t>В течение 7 рабочих дней после даты принятия решения о ликвидации ИКМО как юридического лица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color w:val="000000"/>
                <w:sz w:val="20"/>
                <w:szCs w:val="20"/>
              </w:rPr>
              <w:t>Муниципальный совет муниципального района «Ровеньский район» Белгородской области</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п.1 ст. 62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280"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4</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Опубликование уведомления о ликвидации ИКМО как юридического лица в Едином федеральном реестре сведений о фактах деятельности юридических лиц (https://fedresurs.ru)</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В течение 3 рабочих дней с даты возникновения соответствующего факта</w:t>
            </w:r>
          </w:p>
          <w:p>
            <w:pPr>
              <w:pStyle w:val="Style26"/>
              <w:widowControl w:val="false"/>
              <w:jc w:val="center"/>
              <w:rPr>
                <w:rFonts w:eastAsia="MS Mincho"/>
                <w:sz w:val="20"/>
                <w:szCs w:val="20"/>
              </w:rPr>
            </w:pPr>
            <w:r>
              <w:rPr>
                <w:rFonts w:eastAsia="MS Mincho"/>
                <w:sz w:val="20"/>
                <w:szCs w:val="20"/>
              </w:rPr>
              <w:t>(согласно информации ФНС России – в течение 3 рабочих дней с даты принятия решения)</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пп. «н.5» п. 7 </w:t>
              <w:br/>
              <w:t>ст. 7.1 Закона № 129-ФЗ;</w:t>
            </w:r>
          </w:p>
          <w:p>
            <w:pPr>
              <w:pStyle w:val="Style26"/>
              <w:widowControl w:val="false"/>
              <w:jc w:val="center"/>
              <w:rPr>
                <w:rFonts w:eastAsia="MS Mincho"/>
                <w:sz w:val="20"/>
                <w:szCs w:val="20"/>
              </w:rPr>
            </w:pPr>
            <w:r>
              <w:rPr>
                <w:rFonts w:eastAsia="MS Mincho"/>
                <w:sz w:val="20"/>
                <w:szCs w:val="20"/>
              </w:rPr>
              <w:t>абз. 2 п. 9 ст. 7.1 Закона № 129-ФЗ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2540"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5</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Опубликование в журнале «Вестник государственной регистрации» сообщения о ликвидации ИКМО как юридического лица, а также информации о порядке и сроке заявления требований кредиторами</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После представления уведомления о принятии решения о ликвидации ИКМО в </w:t>
            </w:r>
            <w:r>
              <w:rPr>
                <w:sz w:val="20"/>
                <w:szCs w:val="20"/>
                <w:lang w:val="en-US" w:eastAsia="en-US"/>
              </w:rPr>
              <w:t>Управление Федеральной налоговой службы по Белгородской области</w:t>
            </w:r>
            <w:r>
              <w:rPr>
                <w:sz w:val="20"/>
                <w:szCs w:val="20"/>
                <w:lang w:eastAsia="en-US"/>
              </w:rPr>
              <w:t xml:space="preserve"> </w:t>
            </w:r>
            <w:r>
              <w:rPr>
                <w:rFonts w:eastAsia="MS Mincho"/>
                <w:sz w:val="20"/>
                <w:szCs w:val="20"/>
              </w:rPr>
              <w:t xml:space="preserve">в порядке, предусмотренном </w:t>
              <w:br/>
              <w:t xml:space="preserve">пунктом 2 ст.20 Закона </w:t>
              <w:br/>
              <w:t>№ 129-ФЗ ( после внесения записи о начале процедуры ликвидации в ЕГРЮЛ)</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п.1 ст.63 ГК РФ;</w:t>
            </w:r>
          </w:p>
          <w:p>
            <w:pPr>
              <w:pStyle w:val="Style26"/>
              <w:widowControl w:val="false"/>
              <w:jc w:val="center"/>
              <w:rPr>
                <w:rFonts w:eastAsia="MS Mincho"/>
                <w:sz w:val="20"/>
                <w:szCs w:val="20"/>
              </w:rPr>
            </w:pPr>
            <w:r>
              <w:rPr>
                <w:rFonts w:eastAsia="MS Mincho"/>
                <w:sz w:val="20"/>
                <w:szCs w:val="20"/>
              </w:rPr>
              <w:t>абз. 2 п.2 ст. 20 Закона № 129-ФЗ;</w:t>
            </w:r>
          </w:p>
          <w:p>
            <w:pPr>
              <w:pStyle w:val="Style26"/>
              <w:widowControl w:val="false"/>
              <w:jc w:val="center"/>
              <w:rPr>
                <w:rFonts w:eastAsia="MS Mincho"/>
                <w:sz w:val="20"/>
                <w:szCs w:val="20"/>
              </w:rPr>
            </w:pPr>
            <w:r>
              <w:rPr>
                <w:color w:val="000000"/>
                <w:sz w:val="20"/>
                <w:szCs w:val="20"/>
              </w:rPr>
              <w:t>Приказ ФНС России от 16.06.2006 г. №САЭ-3-09/355@</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pPr>
            <w:r>
              <w:rPr>
                <w:rFonts w:eastAsia="MS Mincho"/>
                <w:sz w:val="20"/>
                <w:szCs w:val="20"/>
              </w:rPr>
              <w:t>Приказом ФНС России от 16.06.2006 г. № САЭ-3-09/355@ установлено, что изданием, в котором публикуется сообщение о ликвидации, является «Вестник государственной регистрации»</w:t>
            </w:r>
          </w:p>
          <w:p>
            <w:pPr>
              <w:pStyle w:val="Style26"/>
              <w:widowControl w:val="false"/>
              <w:jc w:val="center"/>
              <w:rPr>
                <w:rFonts w:eastAsia="MS Mincho"/>
                <w:sz w:val="20"/>
                <w:szCs w:val="20"/>
              </w:rPr>
            </w:pPr>
            <w:r>
              <w:rPr>
                <w:rFonts w:eastAsia="MS Mincho"/>
                <w:sz w:val="20"/>
                <w:szCs w:val="20"/>
              </w:rPr>
              <w:t>Разместить сообщение можно через специальную форму на сайте издания, заполнив заявку и отправив ее на указанный адрес электронной почты</w:t>
            </w:r>
          </w:p>
        </w:tc>
      </w:tr>
      <w:tr>
        <w:trPr>
          <w:trHeight w:val="2076"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6</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Уведомление председателя и секретаря ИКМО о ликвидации ИКМО как юридического лица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Незамедлительно после принятия решения о ликвидации ИКМО как юридического лица</w:t>
            </w:r>
          </w:p>
          <w:p>
            <w:pPr>
              <w:pStyle w:val="Style26"/>
              <w:widowControl w:val="false"/>
              <w:jc w:val="center"/>
              <w:rPr>
                <w:rFonts w:eastAsia="MS Mincho"/>
                <w:sz w:val="20"/>
                <w:szCs w:val="20"/>
              </w:rPr>
            </w:pPr>
            <w:r>
              <w:rPr>
                <w:rFonts w:eastAsia="MS Mincho"/>
                <w:sz w:val="20"/>
                <w:szCs w:val="20"/>
              </w:rPr>
              <w:t>(не менее чем за два месяца до прекращения трудовых отношений)</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p>
            <w:pPr>
              <w:pStyle w:val="Style26"/>
              <w:widowControl w:val="false"/>
              <w:jc w:val="center"/>
              <w:rPr>
                <w:rFonts w:eastAsia="MS Mincho"/>
                <w:sz w:val="20"/>
                <w:szCs w:val="20"/>
              </w:rPr>
            </w:pPr>
            <w:r>
              <w:rPr>
                <w:rFonts w:eastAsia="MS Mincho"/>
                <w:sz w:val="20"/>
                <w:szCs w:val="20"/>
              </w:rPr>
              <w:t>(руководитель)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абз. 2, 3 ст. 180 ТК РФ;</w:t>
            </w:r>
          </w:p>
          <w:p>
            <w:pPr>
              <w:pStyle w:val="Style26"/>
              <w:widowControl w:val="false"/>
              <w:jc w:val="center"/>
              <w:rPr>
                <w:rFonts w:eastAsia="MS Mincho"/>
                <w:sz w:val="20"/>
                <w:szCs w:val="20"/>
              </w:rPr>
            </w:pPr>
            <w:r>
              <w:rPr>
                <w:rFonts w:eastAsia="MS Mincho"/>
                <w:sz w:val="20"/>
                <w:szCs w:val="20"/>
              </w:rPr>
              <w:t>п. 1 ст. 81 ТК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Уведомление вручается персонально и под роспись.</w:t>
            </w:r>
          </w:p>
          <w:p>
            <w:pPr>
              <w:pStyle w:val="Style26"/>
              <w:widowControl w:val="false"/>
              <w:jc w:val="center"/>
              <w:rPr>
                <w:rFonts w:eastAsia="MS Mincho"/>
                <w:sz w:val="20"/>
                <w:szCs w:val="20"/>
              </w:rPr>
            </w:pPr>
            <w:r>
              <w:rPr>
                <w:rFonts w:eastAsia="MS Mincho"/>
                <w:sz w:val="20"/>
                <w:szCs w:val="20"/>
              </w:rPr>
              <w:t>В уведомлении рекомендуется указать: информацию о предстоящем прекращении полномочий в связи с ликвидацией ИКМО; реквизиты документа, где содержится решение о ликвидации ИКМО</w:t>
            </w:r>
          </w:p>
        </w:tc>
      </w:tr>
      <w:tr>
        <w:trPr>
          <w:trHeight w:val="1969"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7</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highlight w:val="yellow"/>
              </w:rPr>
            </w:pPr>
            <w:r>
              <w:rPr>
                <w:rFonts w:eastAsia="MS Mincho"/>
                <w:sz w:val="20"/>
                <w:szCs w:val="20"/>
              </w:rPr>
              <w:t xml:space="preserve">Уведомление в письменной форме органов службы занятости о принятом </w:t>
            </w:r>
            <w:r>
              <w:rPr>
                <w:rFonts w:eastAsia="MS Mincho"/>
                <w:color w:val="000000"/>
                <w:sz w:val="20"/>
                <w:szCs w:val="20"/>
              </w:rPr>
              <w:t>Муниципальным советом муниципального района «Ровеньский район» Белгородской области</w:t>
            </w:r>
            <w:r>
              <w:rPr>
                <w:rFonts w:eastAsia="MS Mincho"/>
                <w:sz w:val="20"/>
                <w:szCs w:val="20"/>
              </w:rPr>
              <w:t xml:space="preserve"> решении о ликвидации ИКМО и о досрочном прекращении полномочий</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highlight w:val="yellow"/>
              </w:rPr>
            </w:pPr>
            <w:r>
              <w:rPr>
                <w:rFonts w:eastAsia="MS Mincho"/>
                <w:sz w:val="20"/>
                <w:szCs w:val="20"/>
              </w:rPr>
              <w:t>Не позднее чем за 2 месяца</w:t>
            </w:r>
            <w:r>
              <w:rPr>
                <w:sz w:val="20"/>
                <w:szCs w:val="20"/>
                <w:lang w:val="en-US" w:eastAsia="en-US"/>
              </w:rPr>
              <w:t xml:space="preserve"> </w:t>
            </w:r>
            <w:r>
              <w:rPr>
                <w:rFonts w:eastAsia="MS Mincho"/>
                <w:sz w:val="20"/>
                <w:szCs w:val="20"/>
              </w:rPr>
              <w:t>до начала проведения соответствующих мероприятий</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highlight w:val="yellow"/>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highlight w:val="yellow"/>
              </w:rPr>
            </w:pPr>
            <w:r>
              <w:rPr>
                <w:rFonts w:eastAsia="MS Mincho"/>
                <w:sz w:val="20"/>
                <w:szCs w:val="20"/>
              </w:rPr>
              <w:t>абз. 1 п. 2 ст. 25 Закона № 1032-1</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В уведомлении необходимо указать должность, профессию, специальность и квалификационные требования, условия оплаты труда.</w:t>
            </w:r>
          </w:p>
          <w:p>
            <w:pPr>
              <w:pStyle w:val="Style26"/>
              <w:widowControl w:val="false"/>
              <w:jc w:val="center"/>
              <w:rPr>
                <w:rFonts w:eastAsia="MS Mincho"/>
                <w:sz w:val="20"/>
                <w:szCs w:val="20"/>
              </w:rPr>
            </w:pPr>
            <w:r>
              <w:rPr>
                <w:rFonts w:eastAsia="MS Mincho"/>
                <w:sz w:val="20"/>
                <w:szCs w:val="20"/>
              </w:rPr>
              <w:t>Форма уведомления приведена в приложении № 1 к приказу Минтруда России от 26.01.2022 г. № 24</w:t>
            </w:r>
          </w:p>
        </w:tc>
      </w:tr>
      <w:tr>
        <w:trPr>
          <w:trHeight w:val="452"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8</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Проведение инвентаризации имущества ИКМО</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До даты составления промежуточного ликвидационного баланса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п. 27 </w:t>
            </w:r>
            <w:bookmarkStart w:id="0" w:name="_Hlk100776399"/>
            <w:r>
              <w:rPr>
                <w:rFonts w:eastAsia="MS Mincho"/>
                <w:sz w:val="20"/>
                <w:szCs w:val="20"/>
              </w:rPr>
              <w:t>приказа Минфина России от 29.07.1998 г. № 34н</w:t>
            </w:r>
            <w:bookmarkEnd w:id="0"/>
            <w:r>
              <w:rPr>
                <w:rFonts w:eastAsia="MS Mincho"/>
                <w:sz w:val="20"/>
                <w:szCs w:val="20"/>
              </w:rPr>
              <w:t>;</w:t>
            </w:r>
          </w:p>
          <w:p>
            <w:pPr>
              <w:pStyle w:val="Style26"/>
              <w:widowControl w:val="false"/>
              <w:jc w:val="center"/>
              <w:rPr>
                <w:rFonts w:eastAsia="MS Mincho"/>
                <w:sz w:val="20"/>
                <w:szCs w:val="20"/>
              </w:rPr>
            </w:pPr>
            <w:r>
              <w:rPr>
                <w:rFonts w:eastAsia="MS Mincho"/>
                <w:sz w:val="20"/>
                <w:szCs w:val="20"/>
              </w:rPr>
              <w:t>приказ Минфина России от 13.06.1995 г. № 49</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1667"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9</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Выявление кредиторов и получение дебиторской задолженности, а также уведомление в письменной форме кредиторов о ликвидации ИКМО как юридического лица.</w:t>
            </w:r>
          </w:p>
          <w:p>
            <w:pPr>
              <w:pStyle w:val="Style26"/>
              <w:widowControl w:val="false"/>
              <w:jc w:val="center"/>
              <w:rPr>
                <w:rFonts w:eastAsia="MS Mincho"/>
                <w:sz w:val="20"/>
                <w:szCs w:val="20"/>
              </w:rPr>
            </w:pPr>
            <w:r>
              <w:rPr>
                <w:rFonts w:eastAsia="MS Mincho"/>
                <w:sz w:val="20"/>
                <w:szCs w:val="20"/>
              </w:rPr>
              <w:t>Уведомление должно содержать срок для предъявления требований – не менее 2 месяцев с момента публикации сообщения о ликвидации</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FF0000"/>
                <w:sz w:val="20"/>
                <w:szCs w:val="20"/>
              </w:rPr>
            </w:pPr>
            <w:r>
              <w:rPr>
                <w:rFonts w:eastAsia="MS Mincho"/>
                <w:sz w:val="20"/>
                <w:szCs w:val="20"/>
              </w:rPr>
              <w:t>Не менее 2 месяцев с момента публикации сообщения о ликвидации в Вестнике государственной регистрации</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п.1 ст.63 ГК РФ</w:t>
            </w:r>
          </w:p>
          <w:p>
            <w:pPr>
              <w:pStyle w:val="Style26"/>
              <w:widowControl w:val="false"/>
              <w:jc w:val="center"/>
              <w:rPr>
                <w:rFonts w:eastAsia="MS Mincho"/>
                <w:sz w:val="20"/>
                <w:szCs w:val="20"/>
              </w:rPr>
            </w:pPr>
            <w:r>
              <w:rPr>
                <w:rFonts w:eastAsia="MS Mincho"/>
                <w:sz w:val="20"/>
                <w:szCs w:val="20"/>
              </w:rPr>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Уведомление должно осуществляться надлежащим образом – почтовым отправлением с уведомлением о вручении письма.</w:t>
            </w:r>
          </w:p>
          <w:p>
            <w:pPr>
              <w:pStyle w:val="Style26"/>
              <w:widowControl w:val="false"/>
              <w:jc w:val="center"/>
              <w:rPr>
                <w:rFonts w:eastAsia="MS Mincho"/>
                <w:sz w:val="20"/>
                <w:szCs w:val="20"/>
              </w:rPr>
            </w:pPr>
            <w:r>
              <w:rPr>
                <w:rFonts w:eastAsia="MS Mincho"/>
                <w:sz w:val="20"/>
                <w:szCs w:val="20"/>
              </w:rPr>
              <w:t>Необходимо сохранить копии всех уведомлений, отправленных кредиторам.</w:t>
            </w:r>
          </w:p>
        </w:tc>
      </w:tr>
      <w:tr>
        <w:trPr>
          <w:trHeight w:val="2484"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10</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Составление промежуточного ликвидационного баланса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После окончания срока предъявления требований кредиторами, предусмотренного  пунктом 9</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п.2 ст.63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FF0000"/>
                <w:sz w:val="20"/>
                <w:szCs w:val="20"/>
              </w:rPr>
            </w:pPr>
            <w:r>
              <w:rPr>
                <w:rFonts w:eastAsia="MS Mincho"/>
                <w:sz w:val="20"/>
                <w:szCs w:val="20"/>
              </w:rPr>
              <w:t>Промежуточный ликвидационный баланс должен содержать сведения о составе имущества ликвидируемого юридического лица, перечне кредиторов и требований, предъявленных ими, результатах рассмотрения требований ликвидационной комиссией, требований, удовлетворенных вступившим в законную силу решением суда (при наличии)</w:t>
            </w:r>
          </w:p>
        </w:tc>
      </w:tr>
      <w:tr>
        <w:trPr>
          <w:trHeight w:val="552"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11</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Утверждение промежуточного ликвидационного баланса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После составления промежуточного ликвидационного баланса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color w:val="000000"/>
                <w:sz w:val="20"/>
                <w:szCs w:val="20"/>
              </w:rPr>
              <w:t>Муниципальный совет муниципального района «Ровеньский район» Белгородской области</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п.2 ст.63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3961"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12</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fldChar w:fldCharType="begin"/>
            </w:r>
            <w:r>
              <w:rPr>
                <w:sz w:val="20"/>
                <w:szCs w:val="20"/>
              </w:rPr>
              <w:instrText> HYPERLINK "https://internet.garant.ru/" \l "/document/74640310/entry/5000"</w:instrText>
            </w:r>
            <w:r>
              <w:rPr>
                <w:sz w:val="20"/>
                <w:szCs w:val="20"/>
              </w:rPr>
              <w:fldChar w:fldCharType="separate"/>
            </w:r>
            <w:r>
              <w:rPr>
                <w:sz w:val="20"/>
                <w:szCs w:val="20"/>
              </w:rPr>
              <w:t>Уведомл</w:t>
            </w:r>
            <w:r>
              <w:rPr>
                <w:sz w:val="20"/>
                <w:szCs w:val="20"/>
              </w:rPr>
              <w:fldChar w:fldCharType="end"/>
            </w:r>
            <w:bookmarkStart w:id="1" w:name="_Hlt100420708"/>
            <w:bookmarkStart w:id="2" w:name="_Hlt100420709"/>
            <w:r>
              <w:rPr>
                <w:sz w:val="20"/>
                <w:szCs w:val="20"/>
              </w:rPr>
              <w:t>е</w:t>
            </w:r>
            <w:bookmarkEnd w:id="1"/>
            <w:bookmarkEnd w:id="2"/>
            <w:r>
              <w:rPr>
                <w:sz w:val="20"/>
                <w:szCs w:val="20"/>
              </w:rPr>
              <w:t xml:space="preserve">ние в </w:t>
            </w:r>
            <w:r>
              <w:rPr>
                <w:sz w:val="20"/>
                <w:szCs w:val="20"/>
                <w:lang w:val="en-US" w:eastAsia="en-US"/>
              </w:rPr>
              <w:t>Управление Федеральной налоговой службы по Белгородской области</w:t>
            </w:r>
          </w:p>
          <w:p>
            <w:pPr>
              <w:pStyle w:val="Style26"/>
              <w:widowControl w:val="false"/>
              <w:jc w:val="center"/>
              <w:rPr>
                <w:rFonts w:eastAsia="MS Mincho"/>
                <w:sz w:val="20"/>
                <w:szCs w:val="20"/>
              </w:rPr>
            </w:pPr>
            <w:r>
              <w:rPr>
                <w:sz w:val="20"/>
                <w:szCs w:val="20"/>
              </w:rPr>
              <w:t>о составлении промежуточного ликвидационного баланса.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sz w:val="20"/>
                <w:szCs w:val="20"/>
              </w:rPr>
              <w:t>После утверждения промежуточного ликвидационного баланса, но н</w:t>
            </w:r>
            <w:r>
              <w:rPr>
                <w:rFonts w:eastAsia="MS Mincho"/>
                <w:color w:val="000000"/>
                <w:sz w:val="20"/>
                <w:szCs w:val="20"/>
              </w:rPr>
              <w:t>е ранее срока, установленного в п.4 ст. 20</w:t>
            </w:r>
          </w:p>
          <w:p>
            <w:pPr>
              <w:pStyle w:val="Style26"/>
              <w:widowControl w:val="false"/>
              <w:jc w:val="center"/>
              <w:rPr>
                <w:rFonts w:eastAsia="MS Mincho"/>
                <w:color w:val="000000"/>
                <w:sz w:val="20"/>
                <w:szCs w:val="20"/>
              </w:rPr>
            </w:pPr>
            <w:r>
              <w:rPr>
                <w:rFonts w:eastAsia="MS Mincho"/>
                <w:color w:val="000000"/>
                <w:sz w:val="20"/>
                <w:szCs w:val="20"/>
              </w:rPr>
              <w:t>Закона № 129-ФЗ</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sz w:val="20"/>
                <w:szCs w:val="20"/>
              </w:rPr>
              <w:t xml:space="preserve">Ликвидационная комиссия </w:t>
            </w:r>
            <w:r>
              <w:rPr>
                <w:rFonts w:eastAsia="MS Mincho"/>
                <w:sz w:val="20"/>
                <w:szCs w:val="20"/>
              </w:rPr>
              <w:t>(руководитель)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п.3 и п.4 ст. 20 Закона № 129-ФЗ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Заявление (уведомление) направляется по форме, приведенной в приложении № 5</w:t>
            </w:r>
          </w:p>
          <w:p>
            <w:pPr>
              <w:pStyle w:val="Style26"/>
              <w:widowControl w:val="false"/>
              <w:jc w:val="center"/>
              <w:rPr>
                <w:rFonts w:eastAsia="MS Mincho"/>
                <w:sz w:val="20"/>
                <w:szCs w:val="20"/>
              </w:rPr>
            </w:pPr>
            <w:r>
              <w:rPr>
                <w:rFonts w:eastAsia="MS Mincho"/>
                <w:sz w:val="20"/>
                <w:szCs w:val="20"/>
              </w:rPr>
              <w:t>к приказу ФНС России</w:t>
            </w:r>
          </w:p>
          <w:p>
            <w:pPr>
              <w:pStyle w:val="Style26"/>
              <w:widowControl w:val="false"/>
              <w:jc w:val="center"/>
              <w:rPr>
                <w:rFonts w:eastAsia="MS Mincho"/>
                <w:sz w:val="20"/>
                <w:szCs w:val="20"/>
              </w:rPr>
            </w:pPr>
            <w:r>
              <w:rPr>
                <w:rFonts w:eastAsia="MS Mincho"/>
                <w:sz w:val="20"/>
                <w:szCs w:val="20"/>
              </w:rPr>
              <w:t>от 31.08.2020 г. № ЕД-7-14/617@</w:t>
            </w:r>
          </w:p>
          <w:p>
            <w:pPr>
              <w:pStyle w:val="Style26"/>
              <w:widowControl w:val="false"/>
              <w:jc w:val="center"/>
              <w:rPr>
                <w:rFonts w:eastAsia="MS Mincho"/>
                <w:sz w:val="20"/>
                <w:szCs w:val="20"/>
              </w:rPr>
            </w:pPr>
            <w:r>
              <w:rPr>
                <w:rFonts w:eastAsia="MS Mincho"/>
                <w:sz w:val="20"/>
                <w:szCs w:val="20"/>
              </w:rPr>
              <w:t>с указанием на то, что оно представлено в связи с составлением промежуточного баланса (форма № Р15016).</w:t>
            </w:r>
          </w:p>
          <w:p>
            <w:pPr>
              <w:pStyle w:val="Style26"/>
              <w:widowControl w:val="false"/>
              <w:jc w:val="center"/>
              <w:rPr>
                <w:rFonts w:eastAsia="MS Mincho"/>
                <w:sz w:val="20"/>
                <w:szCs w:val="20"/>
              </w:rPr>
            </w:pPr>
            <w:r>
              <w:rPr>
                <w:rFonts w:eastAsia="MS Mincho"/>
                <w:sz w:val="20"/>
                <w:szCs w:val="20"/>
              </w:rPr>
              <w:t>Подлинность подписи заявителя на уведомлении по форме № Р15016 должна быть засвидетельствована нотариусом.</w:t>
            </w:r>
          </w:p>
          <w:p>
            <w:pPr>
              <w:pStyle w:val="Style26"/>
              <w:widowControl w:val="false"/>
              <w:jc w:val="center"/>
              <w:rPr>
                <w:rFonts w:eastAsia="MS Mincho"/>
                <w:sz w:val="20"/>
                <w:szCs w:val="20"/>
              </w:rPr>
            </w:pPr>
            <w:r>
              <w:rPr>
                <w:rFonts w:eastAsia="MS Mincho"/>
                <w:sz w:val="20"/>
                <w:szCs w:val="20"/>
              </w:rPr>
              <w:t>В случае подачи документов лично в УФНС Росси по Белгородской области – г. Белгород, ул. Садовая, д.7 или МФЦ в соответствующем муниципальном образовании. Подпись заявителя должна быть засвидетельствована нотариально, за исключением случаев,</w:t>
            </w:r>
          </w:p>
          <w:p>
            <w:pPr>
              <w:pStyle w:val="Style26"/>
              <w:widowControl w:val="false"/>
              <w:jc w:val="center"/>
              <w:rPr>
                <w:rFonts w:eastAsia="MS Mincho"/>
                <w:sz w:val="20"/>
                <w:szCs w:val="20"/>
              </w:rPr>
            </w:pPr>
            <w:r>
              <w:rPr>
                <w:rFonts w:eastAsia="MS Mincho"/>
                <w:sz w:val="20"/>
                <w:szCs w:val="20"/>
              </w:rPr>
              <w:t>подачи заявителем документов в электронном виде, подписанных усиленной квалифицированной подписью заявителя.</w:t>
            </w:r>
          </w:p>
          <w:p>
            <w:pPr>
              <w:pStyle w:val="Style26"/>
              <w:widowControl w:val="false"/>
              <w:jc w:val="center"/>
              <w:rPr>
                <w:rFonts w:eastAsia="MS Mincho"/>
                <w:sz w:val="20"/>
                <w:szCs w:val="20"/>
              </w:rPr>
            </w:pPr>
            <w:r>
              <w:rPr>
                <w:rFonts w:eastAsia="MS Mincho"/>
                <w:sz w:val="20"/>
                <w:szCs w:val="20"/>
              </w:rPr>
              <w:t>Сам промежуточный ликвидационный баланс в налоговый орган не представляется.</w:t>
            </w:r>
          </w:p>
        </w:tc>
      </w:tr>
      <w:tr>
        <w:trPr>
          <w:trHeight w:val="416"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13</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Представление в территориальный орган ПФР сведений о работающих зарегистрированных лицах, предусмотренных п.п. 1-8 п. 2 ст. 6 и п. 2 и п. 2.4 ст. 11 Закона № 27-ФЗ, п. 4 ст. 9 Закона № 56-ФЗ</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lang w:val="en-US" w:eastAsia="en-US"/>
              </w:rPr>
              <w:t xml:space="preserve">В течение одного месяца </w:t>
              <w:br/>
              <w:t xml:space="preserve">со дня утверждения промежуточного ликвидационного баланса, но не позднее дня представления в </w:t>
            </w:r>
            <w:r>
              <w:rPr>
                <w:sz w:val="20"/>
                <w:szCs w:val="20"/>
                <w:lang w:val="en-US" w:eastAsia="en-US"/>
              </w:rPr>
              <w:t>Управление Федеральной налоговой службы по Белгородской области</w:t>
            </w:r>
            <w:r>
              <w:rPr>
                <w:sz w:val="20"/>
                <w:szCs w:val="20"/>
                <w:lang w:eastAsia="en-US"/>
              </w:rPr>
              <w:t xml:space="preserve"> </w:t>
            </w:r>
            <w:r>
              <w:rPr>
                <w:rFonts w:eastAsia="MS Mincho"/>
                <w:sz w:val="20"/>
                <w:szCs w:val="20"/>
                <w:lang w:val="en-US" w:eastAsia="en-US"/>
              </w:rPr>
              <w:t>документов для государственной регистрации при ликвидации юридического лица, указанных в пункте 18</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ст. 9, п. 1, п. 3</w:t>
            </w:r>
          </w:p>
          <w:p>
            <w:pPr>
              <w:pStyle w:val="Style26"/>
              <w:widowControl w:val="false"/>
              <w:jc w:val="center"/>
              <w:rPr>
                <w:rFonts w:eastAsia="MS Mincho"/>
                <w:sz w:val="20"/>
                <w:szCs w:val="20"/>
              </w:rPr>
            </w:pPr>
            <w:r>
              <w:rPr>
                <w:rFonts w:eastAsia="MS Mincho"/>
                <w:sz w:val="20"/>
                <w:szCs w:val="20"/>
              </w:rPr>
              <w:t>ст. 11, Закона № 27-ФЗ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1119"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rPr>
                <w:rFonts w:eastAsia="MS Mincho"/>
                <w:sz w:val="20"/>
                <w:szCs w:val="20"/>
              </w:rPr>
            </w:pPr>
            <w:r>
              <w:rPr>
                <w:rFonts w:eastAsia="MS Mincho"/>
                <w:sz w:val="20"/>
                <w:szCs w:val="20"/>
              </w:rPr>
              <w:t>14</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sz w:val="20"/>
                <w:szCs w:val="20"/>
              </w:rPr>
            </w:pPr>
            <w:r>
              <w:rPr>
                <w:sz w:val="20"/>
                <w:szCs w:val="20"/>
              </w:rPr>
              <w:t>Выплата в соответствии с промежуточным ликвидационным балансом денежных сумм кредиторам ликвидируемого юридического лица (ИКМО) в порядке очередности, установленной ст. 64 ГК РФ (при наличии кредиторской задолженности)</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Со дня утверждения промежуточного ликвидационного баланса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sz w:val="20"/>
                <w:szCs w:val="20"/>
              </w:rPr>
            </w:pPr>
            <w:r>
              <w:rPr>
                <w:sz w:val="20"/>
                <w:szCs w:val="20"/>
              </w:rPr>
              <w:t xml:space="preserve">Ликвидационная комиссия </w:t>
            </w:r>
            <w:r>
              <w:rPr>
                <w:rFonts w:eastAsia="MS Mincho"/>
                <w:sz w:val="20"/>
                <w:szCs w:val="20"/>
              </w:rPr>
              <w:t>(руководитель)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 5 ст. 63 ГК РФ;</w:t>
            </w:r>
          </w:p>
          <w:p>
            <w:pPr>
              <w:pStyle w:val="Style26"/>
              <w:widowControl w:val="false"/>
              <w:jc w:val="center"/>
              <w:rPr>
                <w:rFonts w:eastAsia="MS Mincho"/>
                <w:sz w:val="20"/>
                <w:szCs w:val="20"/>
              </w:rPr>
            </w:pPr>
            <w:r>
              <w:rPr>
                <w:rFonts w:eastAsia="MS Mincho"/>
                <w:sz w:val="20"/>
                <w:szCs w:val="20"/>
              </w:rPr>
              <w:t>ст. 64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442"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15</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Составление ликвидационного баланса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После завершения расчетов с кредиторами</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п.6 ст.63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438"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16</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Утверждение ликвидационного баланса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После составления ликвидационного баланса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color w:val="000000"/>
                <w:sz w:val="20"/>
                <w:szCs w:val="20"/>
              </w:rPr>
              <w:t>Муниципальный совет муниципального района «Ровеньский район» Белгородской области</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п.6 ст.63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672"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17</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Передача </w:t>
            </w:r>
            <w:r>
              <w:rPr>
                <w:rFonts w:eastAsia="MS Mincho"/>
                <w:color w:val="000000"/>
                <w:sz w:val="20"/>
                <w:szCs w:val="20"/>
              </w:rPr>
              <w:t>Муниципальным советов муниципального района «Ровеньский район» Белгородской области</w:t>
            </w:r>
            <w:r>
              <w:rPr>
                <w:rFonts w:eastAsia="MS Mincho"/>
                <w:sz w:val="20"/>
                <w:szCs w:val="20"/>
              </w:rPr>
              <w:t xml:space="preserve"> имущества, оставшегося после удовлетворения требований кредиторов</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После утверждения ликвидационного баланса и удовлетворения требований кредиторов</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 8 ст. 63 ГК РФ</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3875"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18</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Уведомление в </w:t>
            </w:r>
            <w:r>
              <w:rPr>
                <w:sz w:val="20"/>
                <w:szCs w:val="20"/>
                <w:lang w:val="en-US" w:eastAsia="en-US"/>
              </w:rPr>
              <w:t>Управление Федеральной налоговой службы по Белгородской области</w:t>
            </w:r>
          </w:p>
          <w:p>
            <w:pPr>
              <w:pStyle w:val="Style26"/>
              <w:widowControl w:val="false"/>
              <w:jc w:val="center"/>
              <w:rPr>
                <w:rFonts w:eastAsia="MS Mincho"/>
                <w:sz w:val="20"/>
                <w:szCs w:val="20"/>
              </w:rPr>
            </w:pPr>
            <w:r>
              <w:rPr>
                <w:rFonts w:eastAsia="MS Mincho"/>
                <w:sz w:val="20"/>
                <w:szCs w:val="20"/>
              </w:rPr>
              <w:t>о завершении процесса ликвидации ИКМО, подготовка и представление в регистрирующий орган для государственной регистрации следующих документов:</w:t>
            </w:r>
          </w:p>
          <w:p>
            <w:pPr>
              <w:pStyle w:val="Style26"/>
              <w:widowControl w:val="false"/>
              <w:jc w:val="center"/>
              <w:rPr>
                <w:rFonts w:eastAsia="MS Mincho"/>
                <w:sz w:val="20"/>
                <w:szCs w:val="20"/>
              </w:rPr>
            </w:pPr>
            <w:r>
              <w:rPr>
                <w:rFonts w:eastAsia="MS Mincho"/>
                <w:sz w:val="20"/>
                <w:szCs w:val="20"/>
                <w:lang w:eastAsia="en-US"/>
              </w:rPr>
              <w:t>–</w:t>
            </w:r>
            <w:r>
              <w:rPr>
                <w:rFonts w:eastAsia="MS Mincho"/>
                <w:sz w:val="20"/>
                <w:szCs w:val="20"/>
              </w:rPr>
              <w:t xml:space="preserve"> </w:t>
            </w:r>
            <w:r>
              <w:rPr>
                <w:rFonts w:eastAsia="MS Mincho"/>
                <w:sz w:val="20"/>
                <w:szCs w:val="20"/>
              </w:rPr>
              <w:t>заявления о государственной регистрации в связи с завершением ликвидации ИКМО как юридического лица (форма № Р15016);</w:t>
            </w:r>
          </w:p>
          <w:p>
            <w:pPr>
              <w:pStyle w:val="Style26"/>
              <w:widowControl w:val="false"/>
              <w:jc w:val="center"/>
              <w:rPr>
                <w:rFonts w:eastAsia="MS Mincho"/>
                <w:sz w:val="20"/>
                <w:szCs w:val="20"/>
              </w:rPr>
            </w:pPr>
            <w:r>
              <w:rPr>
                <w:rFonts w:eastAsia="MS Mincho"/>
                <w:sz w:val="20"/>
                <w:szCs w:val="20"/>
                <w:lang w:eastAsia="en-US"/>
              </w:rPr>
              <w:t>–</w:t>
            </w:r>
            <w:r>
              <w:rPr>
                <w:rFonts w:eastAsia="MS Mincho"/>
                <w:sz w:val="20"/>
                <w:szCs w:val="20"/>
              </w:rPr>
              <w:t xml:space="preserve"> </w:t>
            </w:r>
            <w:r>
              <w:rPr>
                <w:rFonts w:eastAsia="MS Mincho"/>
                <w:sz w:val="20"/>
                <w:szCs w:val="20"/>
              </w:rPr>
              <w:t>ликвидационного баланса, утвержденного решением Муниципальным советом муниципального района «Ровеньский район» Белгородской области;</w:t>
            </w:r>
          </w:p>
          <w:p>
            <w:pPr>
              <w:pStyle w:val="Style26"/>
              <w:widowControl w:val="false"/>
              <w:jc w:val="center"/>
              <w:rPr>
                <w:rFonts w:eastAsia="MS Mincho"/>
                <w:sz w:val="20"/>
                <w:szCs w:val="20"/>
              </w:rPr>
            </w:pPr>
            <w:r>
              <w:rPr>
                <w:rFonts w:eastAsia="MS Mincho"/>
                <w:sz w:val="20"/>
                <w:szCs w:val="20"/>
                <w:lang w:eastAsia="en-US"/>
              </w:rPr>
              <w:t>–</w:t>
            </w:r>
            <w:r>
              <w:rPr>
                <w:rFonts w:eastAsia="MS Mincho"/>
                <w:sz w:val="20"/>
                <w:szCs w:val="20"/>
              </w:rPr>
              <w:t xml:space="preserve"> </w:t>
            </w:r>
            <w:r>
              <w:rPr>
                <w:rFonts w:eastAsia="MS Mincho"/>
                <w:sz w:val="20"/>
                <w:szCs w:val="20"/>
              </w:rPr>
              <w:t>документа, подтверждающего уплату государственной пошлины в размере 800 рублей (госпошлина не уплачивается в случаях:</w:t>
            </w:r>
          </w:p>
          <w:p>
            <w:pPr>
              <w:pStyle w:val="Style26"/>
              <w:widowControl w:val="false"/>
              <w:jc w:val="center"/>
              <w:rPr>
                <w:rFonts w:eastAsia="MS Mincho"/>
                <w:sz w:val="20"/>
                <w:szCs w:val="20"/>
              </w:rPr>
            </w:pPr>
            <w:r>
              <w:rPr>
                <w:rFonts w:eastAsia="MS Mincho"/>
                <w:sz w:val="20"/>
                <w:szCs w:val="20"/>
              </w:rPr>
              <w:t>подачи заявителем документов в электронном виде, подписанных усиленной квалифицированной подписью заявителя, а также через МФЦ и нотариуса)</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Не ранее чем через</w:t>
            </w:r>
          </w:p>
          <w:p>
            <w:pPr>
              <w:pStyle w:val="Style26"/>
              <w:widowControl w:val="false"/>
              <w:jc w:val="center"/>
              <w:rPr>
                <w:rFonts w:eastAsia="MS Mincho"/>
                <w:sz w:val="20"/>
                <w:szCs w:val="20"/>
              </w:rPr>
            </w:pPr>
            <w:r>
              <w:rPr>
                <w:rFonts w:eastAsia="MS Mincho"/>
                <w:sz w:val="20"/>
                <w:szCs w:val="20"/>
              </w:rPr>
              <w:t>2 месяца с момента помещения в органах печати ликвидационной комиссией публикации о ликвидации ИКМО как юридического лица</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п.1 ст.21 Закона</w:t>
            </w:r>
          </w:p>
          <w:p>
            <w:pPr>
              <w:pStyle w:val="Style26"/>
              <w:widowControl w:val="false"/>
              <w:jc w:val="center"/>
              <w:rPr>
                <w:rFonts w:eastAsia="MS Mincho"/>
                <w:sz w:val="20"/>
                <w:szCs w:val="20"/>
              </w:rPr>
            </w:pPr>
            <w:r>
              <w:rPr>
                <w:rFonts w:eastAsia="MS Mincho"/>
                <w:sz w:val="20"/>
                <w:szCs w:val="20"/>
              </w:rPr>
              <w:t xml:space="preserve">№ </w:t>
            </w:r>
            <w:r>
              <w:rPr>
                <w:rFonts w:eastAsia="MS Mincho"/>
                <w:sz w:val="20"/>
                <w:szCs w:val="20"/>
              </w:rPr>
              <w:t>129-ФЗ;</w:t>
            </w:r>
          </w:p>
          <w:p>
            <w:pPr>
              <w:pStyle w:val="Style26"/>
              <w:widowControl w:val="false"/>
              <w:jc w:val="center"/>
              <w:rPr>
                <w:rFonts w:eastAsia="MS Mincho"/>
                <w:sz w:val="20"/>
                <w:szCs w:val="20"/>
              </w:rPr>
            </w:pPr>
            <w:r>
              <w:rPr>
                <w:rFonts w:eastAsia="MS Mincho"/>
                <w:sz w:val="20"/>
                <w:szCs w:val="20"/>
              </w:rPr>
              <w:t>п.2, п. 3, п. 4 ст. 22 Закона № 129-ФЗ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Заявление (уведомление) направляется по форме, приведенной в приложении № 5</w:t>
            </w:r>
          </w:p>
          <w:p>
            <w:pPr>
              <w:pStyle w:val="Style26"/>
              <w:widowControl w:val="false"/>
              <w:jc w:val="center"/>
              <w:rPr>
                <w:rFonts w:eastAsia="MS Mincho"/>
                <w:sz w:val="20"/>
                <w:szCs w:val="20"/>
              </w:rPr>
            </w:pPr>
            <w:r>
              <w:rPr>
                <w:rFonts w:eastAsia="MS Mincho"/>
                <w:sz w:val="20"/>
                <w:szCs w:val="20"/>
              </w:rPr>
              <w:t>к приказу ФНС России</w:t>
            </w:r>
          </w:p>
          <w:p>
            <w:pPr>
              <w:pStyle w:val="Style26"/>
              <w:widowControl w:val="false"/>
              <w:jc w:val="center"/>
              <w:rPr>
                <w:rFonts w:eastAsia="MS Mincho"/>
                <w:sz w:val="20"/>
                <w:szCs w:val="20"/>
              </w:rPr>
            </w:pPr>
            <w:r>
              <w:rPr>
                <w:rFonts w:eastAsia="MS Mincho"/>
                <w:sz w:val="20"/>
                <w:szCs w:val="20"/>
              </w:rPr>
              <w:t>от 31.08.2020 г. № ЕД-7-14/617@</w:t>
            </w:r>
          </w:p>
          <w:p>
            <w:pPr>
              <w:pStyle w:val="Style26"/>
              <w:widowControl w:val="false"/>
              <w:jc w:val="center"/>
              <w:rPr>
                <w:rFonts w:eastAsia="MS Mincho"/>
                <w:sz w:val="20"/>
                <w:szCs w:val="20"/>
              </w:rPr>
            </w:pPr>
            <w:r>
              <w:rPr>
                <w:rFonts w:eastAsia="MS Mincho"/>
                <w:sz w:val="20"/>
                <w:szCs w:val="20"/>
              </w:rPr>
              <w:t>с указанием на то, что оно представляется в связи с завершением ликвидации юридического лица</w:t>
            </w:r>
          </w:p>
          <w:p>
            <w:pPr>
              <w:pStyle w:val="Style26"/>
              <w:widowControl w:val="false"/>
              <w:jc w:val="center"/>
              <w:rPr>
                <w:rFonts w:eastAsia="MS Mincho"/>
                <w:sz w:val="20"/>
                <w:szCs w:val="20"/>
              </w:rPr>
            </w:pPr>
            <w:r>
              <w:rPr>
                <w:rFonts w:eastAsia="MS Mincho"/>
                <w:sz w:val="20"/>
                <w:szCs w:val="20"/>
              </w:rPr>
              <w:t>(форма № Р15016).</w:t>
            </w:r>
          </w:p>
          <w:p>
            <w:pPr>
              <w:pStyle w:val="Style26"/>
              <w:widowControl w:val="false"/>
              <w:jc w:val="center"/>
              <w:rPr>
                <w:rFonts w:eastAsia="MS Mincho"/>
                <w:sz w:val="20"/>
                <w:szCs w:val="20"/>
              </w:rPr>
            </w:pPr>
            <w:r>
              <w:rPr>
                <w:rFonts w:eastAsia="MS Mincho"/>
                <w:sz w:val="20"/>
                <w:szCs w:val="20"/>
              </w:rPr>
              <w:t>Подпись заявителя должна быть засвидетельствована нотариально, за исключением случаев, когда заявитель представляет документы в электронном виде, подписанные усиленной квалифицированной подписью заявителя</w:t>
            </w:r>
          </w:p>
        </w:tc>
      </w:tr>
      <w:tr>
        <w:trPr>
          <w:trHeight w:val="268"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rPr>
                <w:rFonts w:eastAsia="MS Mincho"/>
                <w:sz w:val="20"/>
                <w:szCs w:val="20"/>
              </w:rPr>
            </w:pPr>
            <w:r>
              <w:rPr>
                <w:rFonts w:eastAsia="MS Mincho"/>
                <w:sz w:val="20"/>
                <w:szCs w:val="20"/>
              </w:rPr>
              <w:t>19</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Государственная регистрация ликвидации ИКМО как юридического лица, внесение записи о ликвидации в ЕГРЮЛ</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color w:val="000000"/>
                <w:sz w:val="20"/>
                <w:szCs w:val="20"/>
              </w:rPr>
            </w:pPr>
            <w:r>
              <w:rPr>
                <w:rFonts w:eastAsia="MS Mincho"/>
                <w:color w:val="000000"/>
                <w:sz w:val="20"/>
                <w:szCs w:val="20"/>
              </w:rPr>
              <w:t>Не более чем 5 рабочих дней со дня представления в регистрирующий орган (налоговый орган) документов, предусмотренных в пункте 18</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Регистрирующий орган по месту нахождения ликвидируемого юридического лица</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 5 ст. 22 Закона № 129-ФЗ;</w:t>
            </w:r>
          </w:p>
          <w:p>
            <w:pPr>
              <w:pStyle w:val="Style26"/>
              <w:widowControl w:val="false"/>
              <w:jc w:val="center"/>
              <w:rPr>
                <w:rFonts w:eastAsia="MS Mincho"/>
                <w:sz w:val="20"/>
                <w:szCs w:val="20"/>
              </w:rPr>
            </w:pPr>
            <w:r>
              <w:rPr>
                <w:rFonts w:eastAsia="MS Mincho"/>
                <w:sz w:val="20"/>
                <w:szCs w:val="20"/>
              </w:rPr>
              <w:t>п. 1 ст. 8 Закона</w:t>
            </w:r>
          </w:p>
          <w:p>
            <w:pPr>
              <w:pStyle w:val="Style26"/>
              <w:widowControl w:val="false"/>
              <w:jc w:val="center"/>
              <w:rPr>
                <w:rFonts w:eastAsia="MS Mincho"/>
                <w:sz w:val="20"/>
                <w:szCs w:val="20"/>
              </w:rPr>
            </w:pPr>
            <w:r>
              <w:rPr>
                <w:rFonts w:eastAsia="MS Mincho"/>
                <w:sz w:val="20"/>
                <w:szCs w:val="20"/>
              </w:rPr>
              <w:t xml:space="preserve">№ </w:t>
            </w:r>
            <w:r>
              <w:rPr>
                <w:rFonts w:eastAsia="MS Mincho"/>
                <w:sz w:val="20"/>
                <w:szCs w:val="20"/>
              </w:rPr>
              <w:t>129-ФЗ</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Ликвидация ИКМО считается завершенной после внесения сведений о ее ликвидации в ЕГРЮЛ</w:t>
            </w:r>
          </w:p>
        </w:tc>
      </w:tr>
      <w:tr>
        <w:trPr>
          <w:trHeight w:val="285"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20</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Направление в орган, обслуживающий лицевой счет</w:t>
            </w:r>
          </w:p>
          <w:p>
            <w:pPr>
              <w:pStyle w:val="Style26"/>
              <w:widowControl w:val="false"/>
              <w:jc w:val="center"/>
              <w:rPr>
                <w:rFonts w:eastAsia="MS Mincho"/>
                <w:sz w:val="20"/>
                <w:szCs w:val="20"/>
              </w:rPr>
            </w:pPr>
            <w:r>
              <w:rPr>
                <w:rFonts w:eastAsia="MS Mincho"/>
                <w:sz w:val="20"/>
                <w:szCs w:val="20"/>
              </w:rPr>
              <w:t>ИКМО, заявления о закрытии данного счета</w:t>
            </w:r>
          </w:p>
          <w:p>
            <w:pPr>
              <w:pStyle w:val="Style26"/>
              <w:widowControl w:val="false"/>
              <w:jc w:val="center"/>
              <w:rPr>
                <w:rFonts w:eastAsia="MS Mincho"/>
                <w:color w:val="FF0000"/>
                <w:sz w:val="20"/>
                <w:szCs w:val="20"/>
              </w:rPr>
            </w:pPr>
            <w:r>
              <w:rPr>
                <w:rFonts w:eastAsia="MS Mincho"/>
                <w:color w:val="FF0000"/>
                <w:sz w:val="20"/>
                <w:szCs w:val="20"/>
              </w:rPr>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После внесения записи о ликвидации юридического лица в ЕГРЮЛ</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 (руководитель)</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 62, 68 приказа Казначейства России от 17.10.2016 г. № 21н</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r>
        <w:trPr>
          <w:trHeight w:val="1131"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21</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Передача документов ИКМО</w:t>
              <w:br/>
              <w:t xml:space="preserve"> (в том числе связанных с ее ликвидацией в качестве юридического лица)</w:t>
              <w:br/>
              <w:t xml:space="preserve"> в архив</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После внесения записи о ликвидации юридического лица в ЕГРЮЛ</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ст. 23 Закона № 125-ФЗ;</w:t>
            </w:r>
          </w:p>
          <w:p>
            <w:pPr>
              <w:pStyle w:val="Style26"/>
              <w:widowControl w:val="false"/>
              <w:jc w:val="center"/>
              <w:rPr>
                <w:rFonts w:eastAsia="MS Mincho"/>
                <w:sz w:val="20"/>
                <w:szCs w:val="20"/>
              </w:rPr>
            </w:pPr>
            <w:r>
              <w:rPr>
                <w:rFonts w:eastAsia="MS Mincho"/>
                <w:sz w:val="20"/>
                <w:szCs w:val="20"/>
              </w:rPr>
              <w:t>Приказ Росархива от 20.12.2019 г. № 236</w:t>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Документы, связанные с подготовкой и проведением выборов в органы местного самоуправления, местного референдума, </w:t>
            </w:r>
            <w:r>
              <w:rPr>
                <w:rFonts w:eastAsia="MS Mincho"/>
                <w:b w:val="false"/>
                <w:sz w:val="20"/>
                <w:szCs w:val="20"/>
              </w:rPr>
              <w:t>передаются в Ровеньскую территориальную избирательную комиссию</w:t>
            </w:r>
          </w:p>
        </w:tc>
      </w:tr>
      <w:tr>
        <w:trPr>
          <w:trHeight w:val="457" w:hRule="atLeast"/>
        </w:trPr>
        <w:tc>
          <w:tcPr>
            <w:tcW w:w="42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22</w:t>
            </w:r>
          </w:p>
        </w:tc>
        <w:tc>
          <w:tcPr>
            <w:tcW w:w="4961"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 xml:space="preserve">Уничтожение печати </w:t>
              <w:br/>
              <w:t>юридического лица (ИКМО)</w:t>
            </w:r>
          </w:p>
        </w:tc>
        <w:tc>
          <w:tcPr>
            <w:tcW w:w="2409"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После внесения записи о ликвидации юридического лица в ЕГРЮЛ</w:t>
            </w:r>
          </w:p>
        </w:tc>
        <w:tc>
          <w:tcPr>
            <w:tcW w:w="2553"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t>Ликвидационная комиссия</w:t>
            </w:r>
          </w:p>
        </w:tc>
        <w:tc>
          <w:tcPr>
            <w:tcW w:w="1786"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c>
          <w:tcPr>
            <w:tcW w:w="3315" w:type="dxa"/>
            <w:tcBorders>
              <w:top w:val="single" w:sz="4" w:space="0" w:color="000000"/>
              <w:left w:val="single" w:sz="4" w:space="0" w:color="000000"/>
              <w:bottom w:val="single" w:sz="4" w:space="0" w:color="000000"/>
              <w:right w:val="single" w:sz="4" w:space="0" w:color="000000"/>
            </w:tcBorders>
          </w:tcPr>
          <w:p>
            <w:pPr>
              <w:pStyle w:val="Style26"/>
              <w:widowControl w:val="false"/>
              <w:jc w:val="center"/>
              <w:rPr>
                <w:rFonts w:eastAsia="MS Mincho"/>
                <w:sz w:val="20"/>
                <w:szCs w:val="20"/>
              </w:rPr>
            </w:pPr>
            <w:r>
              <w:rPr>
                <w:rFonts w:eastAsia="MS Mincho"/>
                <w:sz w:val="20"/>
                <w:szCs w:val="20"/>
              </w:rPr>
            </w:r>
          </w:p>
        </w:tc>
      </w:tr>
    </w:tbl>
    <w:p>
      <w:pPr>
        <w:pStyle w:val="ConsNormal"/>
        <w:ind w:right="0" w:hanging="0"/>
        <w:jc w:val="both"/>
        <w:rPr>
          <w:rFonts w:ascii="Times New Roman" w:hAnsi="Times New Roman"/>
          <w:b/>
          <w:b/>
          <w:sz w:val="28"/>
          <w:szCs w:val="28"/>
        </w:rPr>
      </w:pPr>
      <w:r>
        <w:rPr>
          <w:rFonts w:ascii="Times New Roman" w:hAnsi="Times New Roman"/>
          <w:b/>
          <w:sz w:val="28"/>
          <w:szCs w:val="28"/>
        </w:rPr>
      </w:r>
    </w:p>
    <w:p>
      <w:pPr>
        <w:pStyle w:val="ConsNormal"/>
        <w:ind w:right="0" w:hanging="0"/>
        <w:jc w:val="both"/>
        <w:rPr>
          <w:rFonts w:ascii="Times New Roman" w:hAnsi="Times New Roman"/>
          <w:b/>
          <w:b/>
          <w:sz w:val="28"/>
          <w:szCs w:val="28"/>
        </w:rPr>
      </w:pPr>
      <w:r>
        <w:rPr>
          <w:rFonts w:ascii="Times New Roman" w:hAnsi="Times New Roman"/>
          <w:b/>
          <w:sz w:val="28"/>
          <w:szCs w:val="28"/>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PlusNormal"/>
        <w:jc w:val="right"/>
        <w:rPr>
          <w:sz w:val="28"/>
          <w:szCs w:val="28"/>
        </w:rPr>
      </w:pPr>
      <w:r>
        <w:rPr>
          <w:sz w:val="28"/>
          <w:szCs w:val="28"/>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0"/>
        <w:gridCol w:w="5039"/>
      </w:tblGrid>
      <w:tr>
        <w:trPr/>
        <w:tc>
          <w:tcPr>
            <w:tcW w:w="4530" w:type="dxa"/>
            <w:tcBorders/>
          </w:tcPr>
          <w:p>
            <w:pPr>
              <w:pStyle w:val="Normal"/>
              <w:widowControl w:val="false"/>
              <w:rPr>
                <w:rFonts w:eastAsia="Calibri"/>
              </w:rPr>
            </w:pPr>
            <w:r>
              <w:rPr>
                <w:rFonts w:eastAsia="Calibri"/>
              </w:rPr>
            </w:r>
          </w:p>
        </w:tc>
        <w:tc>
          <w:tcPr>
            <w:tcW w:w="5039" w:type="dxa"/>
            <w:tcBorders/>
          </w:tcPr>
          <w:p>
            <w:pPr>
              <w:pStyle w:val="Normal"/>
              <w:widowControl w:val="false"/>
              <w:jc w:val="center"/>
              <w:rPr>
                <w:rFonts w:eastAsia="Calibri"/>
                <w:sz w:val="28"/>
              </w:rPr>
            </w:pPr>
            <w:r>
              <w:rPr>
                <w:rFonts w:eastAsia="Calibri"/>
                <w:sz w:val="28"/>
              </w:rPr>
              <w:t>Приложение №2</w:t>
            </w:r>
          </w:p>
          <w:p>
            <w:pPr>
              <w:pStyle w:val="Normal"/>
              <w:widowControl w:val="false"/>
              <w:jc w:val="center"/>
              <w:rPr>
                <w:rFonts w:eastAsia="Calibri"/>
                <w:sz w:val="28"/>
              </w:rPr>
            </w:pPr>
            <w:r>
              <w:rPr>
                <w:rFonts w:eastAsia="Calibri"/>
                <w:sz w:val="28"/>
              </w:rPr>
              <w:t>к решению Муниципального совета Ровеньского района</w:t>
            </w:r>
          </w:p>
          <w:p>
            <w:pPr>
              <w:pStyle w:val="Normal"/>
              <w:widowControl w:val="false"/>
              <w:jc w:val="center"/>
              <w:rPr>
                <w:rFonts w:eastAsia="Calibri"/>
                <w:sz w:val="28"/>
              </w:rPr>
            </w:pPr>
            <w:r>
              <w:rPr>
                <w:rFonts w:eastAsia="Calibri"/>
                <w:sz w:val="28"/>
              </w:rPr>
              <w:t>от «___» ___________ 202__г. № _____</w:t>
            </w:r>
          </w:p>
        </w:tc>
      </w:tr>
    </w:tbl>
    <w:p>
      <w:pPr>
        <w:pStyle w:val="Normal"/>
        <w:rPr/>
      </w:pPr>
      <w:r>
        <w:rPr/>
      </w:r>
    </w:p>
    <w:p>
      <w:pPr>
        <w:pStyle w:val="ConsNormal"/>
        <w:ind w:right="0" w:hanging="0"/>
        <w:jc w:val="both"/>
        <w:rPr>
          <w:rFonts w:ascii="Times New Roman" w:hAnsi="Times New Roman"/>
        </w:rPr>
      </w:pPr>
      <w:r>
        <w:rPr>
          <w:rFonts w:ascii="Times New Roman" w:hAnsi="Times New Roman"/>
        </w:rPr>
      </w:r>
    </w:p>
    <w:p>
      <w:pPr>
        <w:pStyle w:val="ConsNormal"/>
        <w:ind w:right="0" w:hanging="0"/>
        <w:jc w:val="both"/>
        <w:rPr>
          <w:rFonts w:ascii="Times New Roman" w:hAnsi="Times New Roman"/>
        </w:rPr>
      </w:pPr>
      <w:r>
        <w:rPr>
          <w:rFonts w:ascii="Times New Roman" w:hAnsi="Times New Roman"/>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9570" w:type="dxa"/>
            <w:gridSpan w:val="2"/>
            <w:tcBorders/>
          </w:tcPr>
          <w:p>
            <w:pPr>
              <w:pStyle w:val="Normal"/>
              <w:widowControl w:val="false"/>
              <w:jc w:val="center"/>
              <w:rPr>
                <w:b/>
                <w:b/>
                <w:bCs/>
                <w:sz w:val="28"/>
                <w:szCs w:val="28"/>
              </w:rPr>
            </w:pPr>
            <w:r>
              <w:rPr>
                <w:b/>
                <w:bCs/>
                <w:sz w:val="28"/>
                <w:szCs w:val="28"/>
              </w:rPr>
              <w:t>Состав</w:t>
            </w:r>
          </w:p>
          <w:p>
            <w:pPr>
              <w:pStyle w:val="Normal"/>
              <w:widowControl w:val="false"/>
              <w:jc w:val="center"/>
              <w:rPr>
                <w:b/>
                <w:b/>
                <w:bCs/>
                <w:sz w:val="28"/>
                <w:szCs w:val="28"/>
              </w:rPr>
            </w:pPr>
            <w:r>
              <w:rPr>
                <w:b/>
                <w:bCs/>
                <w:sz w:val="28"/>
                <w:szCs w:val="28"/>
              </w:rPr>
              <w:t>ликвидационной комиссии</w:t>
            </w:r>
          </w:p>
          <w:p>
            <w:pPr>
              <w:pStyle w:val="Normal"/>
              <w:widowControl w:val="false"/>
              <w:jc w:val="center"/>
              <w:rPr>
                <w:b/>
                <w:b/>
                <w:bCs/>
                <w:sz w:val="28"/>
                <w:szCs w:val="28"/>
              </w:rPr>
            </w:pPr>
            <w:r>
              <w:rPr>
                <w:b/>
                <w:bCs/>
                <w:sz w:val="28"/>
                <w:szCs w:val="28"/>
              </w:rPr>
            </w:r>
          </w:p>
        </w:tc>
      </w:tr>
      <w:tr>
        <w:trPr/>
        <w:tc>
          <w:tcPr>
            <w:tcW w:w="4785" w:type="dxa"/>
            <w:tcBorders/>
          </w:tcPr>
          <w:p>
            <w:pPr>
              <w:pStyle w:val="Normal"/>
              <w:widowControl w:val="false"/>
              <w:jc w:val="left"/>
              <w:rPr>
                <w:sz w:val="28"/>
              </w:rPr>
            </w:pPr>
            <w:r>
              <w:rPr>
                <w:bCs/>
                <w:sz w:val="28"/>
                <w:szCs w:val="28"/>
              </w:rPr>
              <w:t>Карпушин Юрий Петрович,</w:t>
            </w:r>
          </w:p>
        </w:tc>
        <w:tc>
          <w:tcPr>
            <w:tcW w:w="4785" w:type="dxa"/>
            <w:tcBorders/>
          </w:tcPr>
          <w:p>
            <w:pPr>
              <w:pStyle w:val="Normal"/>
              <w:widowControl w:val="false"/>
              <w:spacing w:lineRule="auto" w:line="240"/>
              <w:jc w:val="both"/>
              <w:rPr/>
            </w:pPr>
            <w:r>
              <w:rPr>
                <w:bCs/>
                <w:sz w:val="28"/>
                <w:szCs w:val="28"/>
              </w:rPr>
              <w:t>заместитель главы администрации Ровеньского района - руководитель аппарата администрации района</w:t>
            </w:r>
            <w:r>
              <w:rPr>
                <w:bCs/>
                <w:spacing w:val="-6"/>
                <w:sz w:val="28"/>
                <w:szCs w:val="28"/>
              </w:rPr>
              <w:t>- председатель ликвидационной комиссии</w:t>
            </w:r>
          </w:p>
          <w:p>
            <w:pPr>
              <w:pStyle w:val="Normal"/>
              <w:widowControl w:val="false"/>
              <w:spacing w:lineRule="auto" w:line="240"/>
              <w:jc w:val="center"/>
              <w:rPr/>
            </w:pPr>
            <w:r>
              <w:rPr/>
            </w:r>
          </w:p>
        </w:tc>
      </w:tr>
      <w:tr>
        <w:trPr/>
        <w:tc>
          <w:tcPr>
            <w:tcW w:w="4785" w:type="dxa"/>
            <w:tcBorders/>
          </w:tcPr>
          <w:p>
            <w:pPr>
              <w:pStyle w:val="Normal"/>
              <w:widowControl w:val="false"/>
              <w:jc w:val="left"/>
              <w:rPr>
                <w:sz w:val="28"/>
              </w:rPr>
            </w:pPr>
            <w:r>
              <w:rPr>
                <w:sz w:val="28"/>
              </w:rPr>
              <w:t>Удовидченко Александр Иванович,</w:t>
            </w:r>
          </w:p>
        </w:tc>
        <w:tc>
          <w:tcPr>
            <w:tcW w:w="4785" w:type="dxa"/>
            <w:tcBorders/>
          </w:tcPr>
          <w:p>
            <w:pPr>
              <w:pStyle w:val="Normal"/>
              <w:widowControl w:val="false"/>
              <w:spacing w:lineRule="auto" w:line="240"/>
              <w:jc w:val="both"/>
              <w:rPr/>
            </w:pPr>
            <w:r>
              <w:rPr>
                <w:sz w:val="28"/>
              </w:rPr>
              <w:t xml:space="preserve">начальник отдела правового обеспечения, муниципальной службы и кадров администрации Ровеньского района </w:t>
            </w:r>
            <w:r>
              <w:rPr>
                <w:bCs/>
                <w:spacing w:val="-6"/>
                <w:sz w:val="28"/>
                <w:szCs w:val="28"/>
              </w:rPr>
              <w:t>- секретарь ликвидационной комиссии</w:t>
            </w:r>
          </w:p>
          <w:p>
            <w:pPr>
              <w:pStyle w:val="Normal"/>
              <w:widowControl w:val="false"/>
              <w:spacing w:lineRule="auto" w:line="240"/>
              <w:jc w:val="center"/>
              <w:rPr/>
            </w:pPr>
            <w:r>
              <w:rPr/>
            </w:r>
          </w:p>
        </w:tc>
      </w:tr>
      <w:tr>
        <w:trPr/>
        <w:tc>
          <w:tcPr>
            <w:tcW w:w="9570" w:type="dxa"/>
            <w:gridSpan w:val="2"/>
            <w:tcBorders/>
          </w:tcPr>
          <w:p>
            <w:pPr>
              <w:pStyle w:val="Normal"/>
              <w:widowControl w:val="false"/>
              <w:tabs>
                <w:tab w:val="clear" w:pos="708"/>
                <w:tab w:val="left" w:pos="1830" w:leader="none"/>
                <w:tab w:val="left" w:pos="9498" w:leader="none"/>
              </w:tabs>
              <w:jc w:val="center"/>
              <w:rPr/>
            </w:pPr>
            <w:r>
              <w:rPr/>
            </w:r>
          </w:p>
          <w:p>
            <w:pPr>
              <w:pStyle w:val="Normal"/>
              <w:widowControl w:val="false"/>
              <w:tabs>
                <w:tab w:val="clear" w:pos="708"/>
                <w:tab w:val="left" w:pos="1830" w:leader="none"/>
                <w:tab w:val="left" w:pos="9498" w:leader="none"/>
              </w:tabs>
              <w:jc w:val="center"/>
              <w:rPr/>
            </w:pPr>
            <w:r>
              <w:rPr>
                <w:b/>
                <w:sz w:val="28"/>
                <w:szCs w:val="28"/>
              </w:rPr>
              <w:t>Члены ликвидационной комиссии:</w:t>
            </w:r>
          </w:p>
          <w:p>
            <w:pPr>
              <w:pStyle w:val="Normal"/>
              <w:widowControl w:val="false"/>
              <w:tabs>
                <w:tab w:val="clear" w:pos="708"/>
                <w:tab w:val="left" w:pos="1830" w:leader="none"/>
                <w:tab w:val="left" w:pos="9498" w:leader="none"/>
              </w:tabs>
              <w:jc w:val="center"/>
              <w:rPr/>
            </w:pPr>
            <w:r>
              <w:rPr/>
            </w:r>
          </w:p>
        </w:tc>
      </w:tr>
      <w:tr>
        <w:trPr/>
        <w:tc>
          <w:tcPr>
            <w:tcW w:w="4785" w:type="dxa"/>
            <w:tcBorders/>
          </w:tcPr>
          <w:p>
            <w:pPr>
              <w:pStyle w:val="Normal"/>
              <w:widowControl w:val="false"/>
              <w:jc w:val="left"/>
              <w:rPr>
                <w:sz w:val="28"/>
              </w:rPr>
            </w:pPr>
            <w:r>
              <w:rPr>
                <w:bCs/>
                <w:spacing w:val="-6"/>
                <w:sz w:val="28"/>
                <w:szCs w:val="28"/>
              </w:rPr>
              <w:t>Мягкая Елена Александровна,</w:t>
            </w:r>
          </w:p>
        </w:tc>
        <w:tc>
          <w:tcPr>
            <w:tcW w:w="4785" w:type="dxa"/>
            <w:tcBorders/>
          </w:tcPr>
          <w:p>
            <w:pPr>
              <w:pStyle w:val="Normal"/>
              <w:widowControl w:val="false"/>
              <w:jc w:val="center"/>
              <w:rPr/>
            </w:pPr>
            <w:r>
              <w:rPr>
                <w:bCs/>
                <w:spacing w:val="-6"/>
                <w:sz w:val="28"/>
                <w:szCs w:val="28"/>
              </w:rPr>
              <w:t>заместитель начальника управления финансов и бюджетной политики администрации Ровеньского района – начальник бюджетного отдела</w:t>
            </w:r>
          </w:p>
        </w:tc>
      </w:tr>
      <w:tr>
        <w:trPr/>
        <w:tc>
          <w:tcPr>
            <w:tcW w:w="4785" w:type="dxa"/>
            <w:tcBorders/>
          </w:tcPr>
          <w:p>
            <w:pPr>
              <w:pStyle w:val="Normal"/>
              <w:widowControl w:val="false"/>
              <w:jc w:val="left"/>
              <w:rPr>
                <w:sz w:val="28"/>
              </w:rPr>
            </w:pPr>
            <w:r>
              <w:rPr>
                <w:bCs/>
                <w:sz w:val="28"/>
                <w:szCs w:val="28"/>
              </w:rPr>
              <w:t>Андриевская Наталья Викторовна,</w:t>
            </w:r>
          </w:p>
        </w:tc>
        <w:tc>
          <w:tcPr>
            <w:tcW w:w="4785" w:type="dxa"/>
            <w:tcBorders/>
          </w:tcPr>
          <w:p>
            <w:pPr>
              <w:pStyle w:val="Normal"/>
              <w:widowControl w:val="false"/>
              <w:jc w:val="center"/>
              <w:rPr/>
            </w:pPr>
            <w:r>
              <w:rPr>
                <w:bCs/>
                <w:spacing w:val="-6"/>
                <w:sz w:val="28"/>
                <w:szCs w:val="28"/>
              </w:rPr>
              <w:t>заместитель начальника управления финансов и бюджетной политики администрации Ровеньского района – начальник отдела учета и отчетности – главный бухгалтер</w:t>
            </w:r>
          </w:p>
        </w:tc>
      </w:tr>
      <w:tr>
        <w:trPr/>
        <w:tc>
          <w:tcPr>
            <w:tcW w:w="4785" w:type="dxa"/>
            <w:tcBorders/>
          </w:tcPr>
          <w:p>
            <w:pPr>
              <w:pStyle w:val="Normal"/>
              <w:widowControl w:val="false"/>
              <w:jc w:val="left"/>
              <w:rPr>
                <w:sz w:val="28"/>
              </w:rPr>
            </w:pPr>
            <w:r>
              <w:rPr>
                <w:bCs/>
                <w:sz w:val="28"/>
                <w:szCs w:val="28"/>
              </w:rPr>
              <w:t>Кудрявцева Ольга Николаевна,</w:t>
            </w:r>
          </w:p>
        </w:tc>
        <w:tc>
          <w:tcPr>
            <w:tcW w:w="4785" w:type="dxa"/>
            <w:tcBorders/>
          </w:tcPr>
          <w:p>
            <w:pPr>
              <w:pStyle w:val="Normal"/>
              <w:widowControl w:val="false"/>
              <w:jc w:val="center"/>
              <w:rPr/>
            </w:pPr>
            <w:r>
              <w:rPr>
                <w:bCs/>
                <w:sz w:val="28"/>
                <w:szCs w:val="28"/>
              </w:rPr>
              <w:t>ведущий специалист отдела бухгалтерского учета органов местного самоуправления, казенных учреждений Ровеньского района МКУ «ЦБУ Ровеньского района»</w:t>
            </w:r>
          </w:p>
        </w:tc>
      </w:tr>
    </w:tbl>
    <w:p>
      <w:pPr>
        <w:pStyle w:val="ConsPlusNormal"/>
        <w:ind w:right="0" w:hanging="0"/>
        <w:jc w:val="right"/>
        <w:rPr>
          <w:sz w:val="28"/>
          <w:szCs w:val="28"/>
        </w:rPr>
      </w:pPr>
      <w:r>
        <w:rPr>
          <w:sz w:val="28"/>
          <w:szCs w:val="28"/>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p>
      <w:pPr>
        <w:pStyle w:val="ConsNormal"/>
        <w:ind w:right="0" w:hanging="0"/>
        <w:jc w:val="both"/>
        <w:rPr/>
      </w:pPr>
      <w:r>
        <w:rPr/>
      </w:r>
    </w:p>
    <w:sectPr>
      <w:headerReference w:type="default" r:id="rId3"/>
      <w:headerReference w:type="first" r:id="rId4"/>
      <w:type w:val="nextPage"/>
      <w:pgSz w:orient="landscape" w:w="16838" w:h="11906"/>
      <w:pgMar w:left="1134" w:right="1134" w:gutter="0" w:header="708" w:top="1276" w:footer="0" w:bottom="74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mc:AlternateContent>
        <mc:Choice Requires="wps">
          <w:drawing>
            <wp:anchor behindDoc="1" distT="0" distB="0" distL="0" distR="0" simplePos="0" locked="0" layoutInCell="0" allowOverlap="1" relativeHeight="15">
              <wp:simplePos x="0" y="0"/>
              <wp:positionH relativeFrom="margin">
                <wp:align>center</wp:align>
              </wp:positionH>
              <wp:positionV relativeFrom="paragraph">
                <wp:posOffset>635</wp:posOffset>
              </wp:positionV>
              <wp:extent cx="1093470" cy="174625"/>
              <wp:effectExtent l="0" t="0" r="0" b="0"/>
              <wp:wrapSquare wrapText="bothSides"/>
              <wp:docPr id="2" name="Изображение1"/>
              <a:graphic xmlns:a="http://schemas.openxmlformats.org/drawingml/2006/main">
                <a:graphicData uri="http://schemas.microsoft.com/office/word/2010/wordprocessingShape">
                  <wps:wsp>
                    <wps:cNvSpPr/>
                    <wps:spPr>
                      <a:xfrm>
                        <a:off x="0" y="0"/>
                        <a:ext cx="1092960" cy="173880"/>
                      </a:xfrm>
                      <a:prstGeom prst="rect">
                        <a:avLst/>
                      </a:prstGeom>
                      <a:noFill/>
                      <a:ln w="0">
                        <a:noFill/>
                      </a:ln>
                    </wps:spPr>
                    <wps:style>
                      <a:lnRef idx="0"/>
                      <a:fillRef idx="0"/>
                      <a:effectRef idx="0"/>
                      <a:fontRef idx="minor"/>
                    </wps:style>
                    <wps:txbx>
                      <w:txbxContent>
                        <w:p>
                          <w:pPr>
                            <w:pStyle w:val="Style22"/>
                            <w:rPr>
                              <w:rStyle w:val="Style9"/>
                            </w:rPr>
                          </w:pPr>
                          <w:r>
                            <w:rPr>
                              <w:rStyle w:val="Style9"/>
                              <w:color w:val="000000"/>
                            </w:rPr>
                            <w:fldChar w:fldCharType="begin"/>
                          </w:r>
                          <w:r>
                            <w:rPr>
                              <w:rStyle w:val="Style9"/>
                              <w:color w:val="000000"/>
                            </w:rPr>
                            <w:instrText> PAGE </w:instrText>
                          </w:r>
                          <w:r>
                            <w:rPr>
                              <w:rStyle w:val="Style9"/>
                              <w:color w:val="000000"/>
                            </w:rPr>
                            <w:fldChar w:fldCharType="separate"/>
                          </w:r>
                          <w:r>
                            <w:rPr>
                              <w:rStyle w:val="Style9"/>
                              <w:color w:val="000000"/>
                            </w:rPr>
                            <w:t>0</w:t>
                          </w:r>
                          <w:r>
                            <w:rPr>
                              <w:rStyle w:val="Style9"/>
                              <w:color w:val="000000"/>
                            </w:rPr>
                            <w:fldChar w:fldCharType="end"/>
                          </w:r>
                        </w:p>
                      </w:txbxContent>
                    </wps:txbx>
                    <wps:bodyPr lIns="0" rIns="0" tIns="0" bIns="0" anchor="t">
                      <a:spAutoFit/>
                    </wps:bodyPr>
                  </wps:wsp>
                </a:graphicData>
              </a:graphic>
            </wp:anchor>
          </w:drawing>
        </mc:Choice>
        <mc:Fallback>
          <w:pict>
            <v:rect id="shape_0" ID="Изображение1" path="m0,0l-2147483645,0l-2147483645,-2147483646l0,-2147483646xe" stroked="f" o:allowincell="f" style="position:absolute;margin-left:321.2pt;margin-top:0.05pt;width:86pt;height:13.65pt;mso-wrap-style:square;v-text-anchor:top;mso-position-horizontal:center;mso-position-horizontal-relative:margin">
              <v:fill o:detectmouseclick="t" on="false"/>
              <v:stroke color="#3465a4" joinstyle="round" endcap="flat"/>
              <v:textbox>
                <w:txbxContent>
                  <w:p>
                    <w:pPr>
                      <w:pStyle w:val="Style22"/>
                      <w:rPr>
                        <w:rStyle w:val="Style9"/>
                      </w:rPr>
                    </w:pPr>
                    <w:r>
                      <w:rPr>
                        <w:rStyle w:val="Style9"/>
                        <w:color w:val="000000"/>
                      </w:rPr>
                      <w:fldChar w:fldCharType="begin"/>
                    </w:r>
                    <w:r>
                      <w:rPr>
                        <w:rStyle w:val="Style9"/>
                        <w:color w:val="000000"/>
                      </w:rPr>
                      <w:instrText> PAGE </w:instrText>
                    </w:r>
                    <w:r>
                      <w:rPr>
                        <w:rStyle w:val="Style9"/>
                        <w:color w:val="000000"/>
                      </w:rPr>
                      <w:fldChar w:fldCharType="separate"/>
                    </w:r>
                    <w:r>
                      <w:rPr>
                        <w:rStyle w:val="Style9"/>
                        <w:color w:val="000000"/>
                      </w:rPr>
                      <w:t>0</w:t>
                    </w:r>
                    <w:r>
                      <w:rPr>
                        <w:rStyle w:val="Style9"/>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NSimSun" w:cs="Mangal"/>
      <w:color w:val="auto"/>
      <w:kern w:val="0"/>
      <w:sz w:val="20"/>
      <w:szCs w:val="20"/>
      <w:lang w:val="ru-RU" w:eastAsia="zh-CN" w:bidi="ar-SA"/>
    </w:rPr>
  </w:style>
  <w:style w:type="paragraph" w:styleId="1">
    <w:name w:val="Heading 1"/>
    <w:uiPriority w:val="9"/>
    <w:qFormat/>
    <w:pPr>
      <w:keepNext w:val="true"/>
      <w:keepLines/>
      <w:widowControl/>
      <w:suppressAutoHyphens w:val="true"/>
      <w:bidi w:val="0"/>
      <w:spacing w:before="480" w:after="200"/>
      <w:jc w:val="left"/>
      <w:outlineLvl w:val="0"/>
    </w:pPr>
    <w:rPr>
      <w:rFonts w:ascii="Arial" w:hAnsi="Arial" w:eastAsia="Arial" w:cs="Arial"/>
      <w:color w:val="auto"/>
      <w:kern w:val="0"/>
      <w:sz w:val="40"/>
      <w:szCs w:val="40"/>
      <w:lang w:val="ru-RU" w:eastAsia="zh-CN" w:bidi="ar-SA"/>
    </w:rPr>
  </w:style>
  <w:style w:type="paragraph" w:styleId="2">
    <w:name w:val="Heading 2"/>
    <w:uiPriority w:val="9"/>
    <w:unhideWhenUsed/>
    <w:qFormat/>
    <w:pPr>
      <w:keepNext w:val="true"/>
      <w:keepLines/>
      <w:widowControl/>
      <w:suppressAutoHyphens w:val="true"/>
      <w:bidi w:val="0"/>
      <w:spacing w:before="360" w:after="200"/>
      <w:jc w:val="left"/>
      <w:outlineLvl w:val="1"/>
    </w:pPr>
    <w:rPr>
      <w:rFonts w:ascii="Arial" w:hAnsi="Arial" w:eastAsia="Arial" w:cs="Arial"/>
      <w:color w:val="auto"/>
      <w:kern w:val="0"/>
      <w:sz w:val="34"/>
      <w:szCs w:val="20"/>
      <w:lang w:val="ru-RU" w:eastAsia="zh-CN" w:bidi="ar-SA"/>
    </w:rPr>
  </w:style>
  <w:style w:type="paragraph" w:styleId="3">
    <w:name w:val="Heading 3"/>
    <w:uiPriority w:val="9"/>
    <w:unhideWhenUsed/>
    <w:qFormat/>
    <w:pPr>
      <w:keepNext w:val="true"/>
      <w:keepLines/>
      <w:widowControl/>
      <w:suppressAutoHyphens w:val="true"/>
      <w:bidi w:val="0"/>
      <w:spacing w:before="320" w:after="200"/>
      <w:jc w:val="left"/>
      <w:outlineLvl w:val="2"/>
    </w:pPr>
    <w:rPr>
      <w:rFonts w:ascii="Arial" w:hAnsi="Arial" w:eastAsia="Arial" w:cs="Arial"/>
      <w:color w:val="auto"/>
      <w:kern w:val="0"/>
      <w:sz w:val="30"/>
      <w:szCs w:val="30"/>
      <w:lang w:val="ru-RU" w:eastAsia="zh-CN" w:bidi="ar-SA"/>
    </w:rPr>
  </w:style>
  <w:style w:type="paragraph" w:styleId="4">
    <w:name w:val="Heading 4"/>
    <w:uiPriority w:val="9"/>
    <w:unhideWhenUsed/>
    <w:qFormat/>
    <w:pPr>
      <w:keepNext w:val="true"/>
      <w:keepLines/>
      <w:widowControl/>
      <w:suppressAutoHyphens w:val="true"/>
      <w:bidi w:val="0"/>
      <w:spacing w:before="320" w:after="200"/>
      <w:jc w:val="left"/>
      <w:outlineLvl w:val="3"/>
    </w:pPr>
    <w:rPr>
      <w:rFonts w:ascii="Arial" w:hAnsi="Arial" w:eastAsia="Arial" w:cs="Arial"/>
      <w:b/>
      <w:bCs/>
      <w:color w:val="auto"/>
      <w:kern w:val="0"/>
      <w:sz w:val="26"/>
      <w:szCs w:val="26"/>
      <w:lang w:val="ru-RU" w:eastAsia="zh-CN" w:bidi="ar-SA"/>
    </w:rPr>
  </w:style>
  <w:style w:type="paragraph" w:styleId="5">
    <w:name w:val="Heading 5"/>
    <w:uiPriority w:val="9"/>
    <w:unhideWhenUsed/>
    <w:qFormat/>
    <w:pPr>
      <w:keepNext w:val="true"/>
      <w:keepLines/>
      <w:widowControl/>
      <w:suppressAutoHyphens w:val="true"/>
      <w:bidi w:val="0"/>
      <w:spacing w:before="320" w:after="200"/>
      <w:jc w:val="left"/>
      <w:outlineLvl w:val="4"/>
    </w:pPr>
    <w:rPr>
      <w:rFonts w:ascii="Arial" w:hAnsi="Arial" w:eastAsia="Arial" w:cs="Arial"/>
      <w:b/>
      <w:bCs/>
      <w:color w:val="auto"/>
      <w:kern w:val="0"/>
      <w:sz w:val="24"/>
      <w:szCs w:val="24"/>
      <w:lang w:val="ru-RU" w:eastAsia="zh-CN" w:bidi="ar-SA"/>
    </w:rPr>
  </w:style>
  <w:style w:type="paragraph" w:styleId="6">
    <w:name w:val="Heading 6"/>
    <w:uiPriority w:val="9"/>
    <w:unhideWhenUsed/>
    <w:qFormat/>
    <w:pPr>
      <w:keepNext w:val="true"/>
      <w:keepLines/>
      <w:widowControl/>
      <w:suppressAutoHyphens w:val="true"/>
      <w:bidi w:val="0"/>
      <w:spacing w:before="320" w:after="200"/>
      <w:jc w:val="left"/>
      <w:outlineLvl w:val="5"/>
    </w:pPr>
    <w:rPr>
      <w:rFonts w:ascii="Arial" w:hAnsi="Arial" w:eastAsia="Arial" w:cs="Arial"/>
      <w:b/>
      <w:bCs/>
      <w:color w:val="auto"/>
      <w:kern w:val="0"/>
      <w:sz w:val="22"/>
      <w:szCs w:val="22"/>
      <w:lang w:val="ru-RU" w:eastAsia="zh-CN" w:bidi="ar-SA"/>
    </w:rPr>
  </w:style>
  <w:style w:type="paragraph" w:styleId="7">
    <w:name w:val="Heading 7"/>
    <w:uiPriority w:val="9"/>
    <w:unhideWhenUsed/>
    <w:qFormat/>
    <w:pPr>
      <w:keepNext w:val="true"/>
      <w:keepLines/>
      <w:widowControl/>
      <w:suppressAutoHyphens w:val="true"/>
      <w:bidi w:val="0"/>
      <w:spacing w:before="320" w:after="200"/>
      <w:jc w:val="left"/>
      <w:outlineLvl w:val="6"/>
    </w:pPr>
    <w:rPr>
      <w:rFonts w:ascii="Arial" w:hAnsi="Arial" w:eastAsia="Arial" w:cs="Arial"/>
      <w:b/>
      <w:bCs/>
      <w:i/>
      <w:iCs/>
      <w:color w:val="auto"/>
      <w:kern w:val="0"/>
      <w:sz w:val="22"/>
      <w:szCs w:val="22"/>
      <w:lang w:val="ru-RU" w:eastAsia="zh-CN" w:bidi="ar-SA"/>
    </w:rPr>
  </w:style>
  <w:style w:type="paragraph" w:styleId="8">
    <w:name w:val="Heading 8"/>
    <w:uiPriority w:val="9"/>
    <w:unhideWhenUsed/>
    <w:qFormat/>
    <w:pPr>
      <w:keepNext w:val="true"/>
      <w:keepLines/>
      <w:widowControl/>
      <w:suppressAutoHyphens w:val="true"/>
      <w:bidi w:val="0"/>
      <w:spacing w:before="320" w:after="200"/>
      <w:jc w:val="left"/>
      <w:outlineLvl w:val="7"/>
    </w:pPr>
    <w:rPr>
      <w:rFonts w:ascii="Arial" w:hAnsi="Arial" w:eastAsia="Arial" w:cs="Arial"/>
      <w:i/>
      <w:iCs/>
      <w:color w:val="auto"/>
      <w:kern w:val="0"/>
      <w:sz w:val="22"/>
      <w:szCs w:val="22"/>
      <w:lang w:val="ru-RU" w:eastAsia="zh-CN" w:bidi="ar-SA"/>
    </w:rPr>
  </w:style>
  <w:style w:type="paragraph" w:styleId="9">
    <w:name w:val="Heading 9"/>
    <w:uiPriority w:val="9"/>
    <w:unhideWhenUsed/>
    <w:qFormat/>
    <w:pPr>
      <w:keepNext w:val="true"/>
      <w:keepLines/>
      <w:widowControl/>
      <w:suppressAutoHyphens w:val="true"/>
      <w:bidi w:val="0"/>
      <w:spacing w:before="320" w:after="200"/>
      <w:jc w:val="left"/>
      <w:outlineLvl w:val="8"/>
    </w:pPr>
    <w:rPr>
      <w:rFonts w:ascii="Arial" w:hAnsi="Arial" w:eastAsia="Arial" w:cs="Arial"/>
      <w:i/>
      <w:iCs/>
      <w:color w:val="auto"/>
      <w:kern w:val="0"/>
      <w:sz w:val="21"/>
      <w:szCs w:val="21"/>
      <w:lang w:val="ru-RU" w:eastAsia="zh-CN" w:bidi="ar-SA"/>
    </w:rPr>
  </w:style>
  <w:style w:type="character" w:styleId="Style5">
    <w:name w:val="Интернет-ссылка"/>
    <w:uiPriority w:val="99"/>
    <w:unhideWhenUsed/>
    <w:rPr>
      <w:color w:val="0000FF" w:themeColor="hyperlink"/>
      <w:u w:val="single"/>
    </w:rPr>
  </w:style>
  <w:style w:type="character" w:styleId="Style6">
    <w:name w:val="Привязка сноски"/>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7">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8">
    <w:name w:val="Основной шрифт абзаца"/>
    <w:semiHidden/>
    <w:qFormat/>
    <w:rPr/>
  </w:style>
  <w:style w:type="character" w:styleId="Style9">
    <w:name w:val="Номер страницы"/>
    <w:basedOn w:val="Style8"/>
    <w:rPr/>
  </w:style>
  <w:style w:type="character" w:styleId="Style10">
    <w:name w:val="Гиперссылка"/>
    <w:qFormat/>
    <w:rPr>
      <w:color w:val="0000FF"/>
      <w:u w:val="single"/>
    </w:rPr>
  </w:style>
  <w:style w:type="character" w:styleId="Style11">
    <w:name w:val="Текст выноски Знак"/>
    <w:qFormat/>
    <w:rPr>
      <w:rFonts w:ascii="Segoe UI" w:hAnsi="Segoe UI"/>
      <w:sz w:val="18"/>
      <w:szCs w:val="18"/>
    </w:rPr>
  </w:style>
  <w:style w:type="character" w:styleId="Style12">
    <w:name w:val="Нижний колонтитул Знак"/>
    <w:qFormat/>
    <w:rPr>
      <w:sz w:val="24"/>
      <w:szCs w:val="24"/>
    </w:rPr>
  </w:style>
  <w:style w:type="character" w:styleId="Style13">
    <w:name w:val="Название Знак"/>
    <w:qFormat/>
    <w:rPr>
      <w:b/>
      <w:sz w:val="32"/>
      <w:szCs w:val="32"/>
    </w:rPr>
  </w:style>
  <w:style w:type="character" w:styleId="Blk">
    <w:name w:val="blk"/>
    <w:basedOn w:val="Style8"/>
    <w:qFormat/>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pPr>
      <w:keepNext w:val="false"/>
      <w:keepLines w:val="false"/>
      <w:pageBreakBefore w:val="false"/>
      <w:widowControl/>
      <w:shd w:val="nil" w:color="000000"/>
      <w:suppressAutoHyphens w:val="true"/>
      <w:bidi w:val="0"/>
      <w:spacing w:lineRule="auto" w:line="240" w:beforeAutospacing="0" w:before="0" w:afterAutospacing="0" w:after="0"/>
      <w:ind w:left="0" w:right="0" w:hanging="0"/>
      <w:jc w:val="center"/>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rPr>
  </w:style>
  <w:style w:type="paragraph" w:styleId="Style16">
    <w:name w:val="List"/>
    <w:basedOn w:val="Style15"/>
    <w:pPr/>
    <w:rPr>
      <w:rFonts w:cs="Mangal"/>
    </w:rPr>
  </w:style>
  <w:style w:type="paragraph" w:styleId="Style17">
    <w:name w:val="Caption"/>
    <w:basedOn w:val="Style26"/>
    <w:qFormat/>
    <w:pPr>
      <w:jc w:val="center"/>
    </w:pPr>
    <w:rPr>
      <w:b/>
      <w:sz w:val="20"/>
      <w:szCs w:val="32"/>
      <w:lang w:val="en-US" w:eastAsia="en-US"/>
    </w:rPr>
  </w:style>
  <w:style w:type="paragraph" w:styleId="Style18">
    <w:name w:val="Указатель"/>
    <w:basedOn w:val="Normal"/>
    <w:qFormat/>
    <w:pPr>
      <w:suppressLineNumbers/>
    </w:pPr>
    <w:rPr>
      <w:rFonts w:cs="Mangal"/>
    </w:rPr>
  </w:style>
  <w:style w:type="paragraph" w:styleId="ListParagraph">
    <w:name w:val="List Paragraph"/>
    <w:uiPriority w:val="34"/>
    <w:qFormat/>
    <w:pPr>
      <w:widowControl/>
      <w:suppressAutoHyphens w:val="true"/>
      <w:bidi w:val="0"/>
      <w:spacing w:before="0" w:after="0"/>
      <w:ind w:left="720" w:hanging="0"/>
      <w:contextualSpacing/>
      <w:jc w:val="left"/>
    </w:pPr>
    <w:rPr>
      <w:rFonts w:ascii="Times New Roman" w:hAnsi="Times New Roman" w:eastAsia="NSimSun" w:cs="Mangal"/>
      <w:color w:val="auto"/>
      <w:kern w:val="0"/>
      <w:sz w:val="20"/>
      <w:szCs w:val="20"/>
      <w:lang w:val="ru-RU" w:eastAsia="zh-CN" w:bidi="ar-SA"/>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NSimSun" w:cs="Mangal"/>
      <w:color w:val="auto"/>
      <w:kern w:val="0"/>
      <w:sz w:val="20"/>
      <w:szCs w:val="20"/>
      <w:lang w:val="ru-RU" w:eastAsia="zh-CN" w:bidi="ar-SA"/>
    </w:rPr>
  </w:style>
  <w:style w:type="paragraph" w:styleId="Style19">
    <w:name w:val="Title"/>
    <w:uiPriority w:val="10"/>
    <w:qFormat/>
    <w:pPr>
      <w:widowControl/>
      <w:suppressAutoHyphens w:val="true"/>
      <w:bidi w:val="0"/>
      <w:spacing w:before="300" w:after="200"/>
      <w:contextualSpacing/>
      <w:jc w:val="left"/>
    </w:pPr>
    <w:rPr>
      <w:rFonts w:ascii="Times New Roman" w:hAnsi="Times New Roman" w:eastAsia="NSimSun" w:cs="Mangal"/>
      <w:color w:val="auto"/>
      <w:kern w:val="0"/>
      <w:sz w:val="48"/>
      <w:szCs w:val="48"/>
      <w:lang w:val="ru-RU" w:eastAsia="zh-CN" w:bidi="ar-SA"/>
    </w:rPr>
  </w:style>
  <w:style w:type="paragraph" w:styleId="Style20">
    <w:name w:val="Subtitle"/>
    <w:uiPriority w:val="11"/>
    <w:qFormat/>
    <w:pPr>
      <w:widowControl/>
      <w:suppressAutoHyphens w:val="true"/>
      <w:bidi w:val="0"/>
      <w:spacing w:before="200" w:after="200"/>
      <w:jc w:val="left"/>
    </w:pPr>
    <w:rPr>
      <w:rFonts w:ascii="Times New Roman" w:hAnsi="Times New Roman" w:eastAsia="NSimSun" w:cs="Mangal"/>
      <w:color w:val="auto"/>
      <w:kern w:val="0"/>
      <w:sz w:val="24"/>
      <w:szCs w:val="24"/>
      <w:lang w:val="ru-RU" w:eastAsia="zh-CN" w:bidi="ar-SA"/>
    </w:rPr>
  </w:style>
  <w:style w:type="paragraph" w:styleId="Quote">
    <w:name w:val="Quote"/>
    <w:uiPriority w:val="29"/>
    <w:qFormat/>
    <w:pPr>
      <w:widowControl/>
      <w:suppressAutoHyphens w:val="true"/>
      <w:bidi w:val="0"/>
      <w:spacing w:before="0" w:after="0"/>
      <w:ind w:left="720" w:right="720" w:hanging="0"/>
      <w:jc w:val="left"/>
    </w:pPr>
    <w:rPr>
      <w:rFonts w:ascii="Times New Roman" w:hAnsi="Times New Roman" w:eastAsia="NSimSun" w:cs="Mangal"/>
      <w:i/>
      <w:color w:val="auto"/>
      <w:kern w:val="0"/>
      <w:sz w:val="20"/>
      <w:szCs w:val="20"/>
      <w:lang w:val="ru-RU" w:eastAsia="zh-CN" w:bidi="ar-SA"/>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suppressAutoHyphens w:val="true"/>
      <w:bidi w:val="0"/>
      <w:spacing w:before="0" w:after="0"/>
      <w:ind w:left="720" w:right="720" w:hanging="0"/>
      <w:jc w:val="left"/>
    </w:pPr>
    <w:rPr>
      <w:rFonts w:ascii="Times New Roman" w:hAnsi="Times New Roman" w:eastAsia="NSimSun" w:cs="Mangal"/>
      <w:i/>
      <w:color w:val="auto"/>
      <w:kern w:val="0"/>
      <w:sz w:val="20"/>
      <w:szCs w:val="20"/>
      <w:lang w:val="ru-RU" w:eastAsia="zh-CN" w:bidi="ar-SA"/>
    </w:rPr>
  </w:style>
  <w:style w:type="paragraph" w:styleId="Style21">
    <w:name w:val="Верхний и нижний колонтитулы"/>
    <w:basedOn w:val="Normal"/>
    <w:qFormat/>
    <w:pPr/>
    <w:rPr/>
  </w:style>
  <w:style w:type="paragraph" w:styleId="Style22">
    <w:name w:val="Header"/>
    <w:basedOn w:val="Style26"/>
    <w:pPr>
      <w:tabs>
        <w:tab w:val="clear" w:pos="708"/>
        <w:tab w:val="center" w:pos="4677" w:leader="none"/>
        <w:tab w:val="right" w:pos="9355" w:leader="none"/>
      </w:tabs>
    </w:pPr>
    <w:rPr/>
  </w:style>
  <w:style w:type="paragraph" w:styleId="Style23">
    <w:name w:val="Footer"/>
    <w:basedOn w:val="Style26"/>
    <w:pPr>
      <w:tabs>
        <w:tab w:val="clear" w:pos="708"/>
        <w:tab w:val="center" w:pos="4677" w:leader="none"/>
        <w:tab w:val="right" w:pos="9355" w:leader="none"/>
      </w:tabs>
    </w:pPr>
    <w:rPr>
      <w:lang w:val="en-US" w:eastAsia="en-US"/>
    </w:rPr>
  </w:style>
  <w:style w:type="paragraph" w:styleId="Style24">
    <w:name w:val="Footnote Text"/>
    <w:uiPriority w:val="99"/>
    <w:semiHidden/>
    <w:unhideWhenUsed/>
    <w:pPr>
      <w:widowControl/>
      <w:suppressAutoHyphens w:val="true"/>
      <w:bidi w:val="0"/>
      <w:spacing w:lineRule="auto" w:line="240" w:before="0" w:after="40"/>
      <w:jc w:val="left"/>
    </w:pPr>
    <w:rPr>
      <w:rFonts w:ascii="Times New Roman" w:hAnsi="Times New Roman" w:eastAsia="NSimSun" w:cs="Mangal"/>
      <w:color w:val="auto"/>
      <w:kern w:val="0"/>
      <w:sz w:val="18"/>
      <w:szCs w:val="20"/>
      <w:lang w:val="ru-RU" w:eastAsia="zh-CN" w:bidi="ar-SA"/>
    </w:rPr>
  </w:style>
  <w:style w:type="paragraph" w:styleId="Style25">
    <w:name w:val="Endnote Text"/>
    <w:uiPriority w:val="99"/>
    <w:semiHidden/>
    <w:unhideWhenUsed/>
    <w:pPr>
      <w:widowControl/>
      <w:suppressAutoHyphens w:val="true"/>
      <w:bidi w:val="0"/>
      <w:spacing w:lineRule="auto" w:line="240" w:before="0" w:after="0"/>
      <w:jc w:val="left"/>
    </w:pPr>
    <w:rPr>
      <w:rFonts w:ascii="Times New Roman" w:hAnsi="Times New Roman" w:eastAsia="NSimSun" w:cs="Mangal"/>
      <w:color w:val="auto"/>
      <w:kern w:val="0"/>
      <w:sz w:val="20"/>
      <w:szCs w:val="20"/>
      <w:lang w:val="ru-RU" w:eastAsia="zh-CN" w:bidi="ar-SA"/>
    </w:rPr>
  </w:style>
  <w:style w:type="paragraph" w:styleId="11">
    <w:name w:val="TOC 1"/>
    <w:uiPriority w:val="39"/>
    <w:unhideWhenUsed/>
    <w:pPr>
      <w:widowControl/>
      <w:suppressAutoHyphens w:val="true"/>
      <w:bidi w:val="0"/>
      <w:spacing w:before="0" w:after="57"/>
      <w:ind w:left="0" w:right="0" w:hanging="0"/>
      <w:jc w:val="left"/>
    </w:pPr>
    <w:rPr>
      <w:rFonts w:ascii="Times New Roman" w:hAnsi="Times New Roman" w:eastAsia="NSimSun" w:cs="Mangal"/>
      <w:color w:val="auto"/>
      <w:kern w:val="0"/>
      <w:sz w:val="20"/>
      <w:szCs w:val="20"/>
      <w:lang w:val="ru-RU" w:eastAsia="zh-CN" w:bidi="ar-SA"/>
    </w:rPr>
  </w:style>
  <w:style w:type="paragraph" w:styleId="21">
    <w:name w:val="TOC 2"/>
    <w:uiPriority w:val="39"/>
    <w:unhideWhenUsed/>
    <w:pPr>
      <w:widowControl/>
      <w:suppressAutoHyphens w:val="true"/>
      <w:bidi w:val="0"/>
      <w:spacing w:before="0" w:after="57"/>
      <w:ind w:left="283" w:right="0" w:hanging="0"/>
      <w:jc w:val="left"/>
    </w:pPr>
    <w:rPr>
      <w:rFonts w:ascii="Times New Roman" w:hAnsi="Times New Roman" w:eastAsia="NSimSun" w:cs="Mangal"/>
      <w:color w:val="auto"/>
      <w:kern w:val="0"/>
      <w:sz w:val="20"/>
      <w:szCs w:val="20"/>
      <w:lang w:val="ru-RU" w:eastAsia="zh-CN" w:bidi="ar-SA"/>
    </w:rPr>
  </w:style>
  <w:style w:type="paragraph" w:styleId="31">
    <w:name w:val="TOC 3"/>
    <w:uiPriority w:val="39"/>
    <w:unhideWhenUsed/>
    <w:pPr>
      <w:widowControl/>
      <w:suppressAutoHyphens w:val="true"/>
      <w:bidi w:val="0"/>
      <w:spacing w:before="0" w:after="57"/>
      <w:ind w:left="567" w:right="0" w:hanging="0"/>
      <w:jc w:val="left"/>
    </w:pPr>
    <w:rPr>
      <w:rFonts w:ascii="Times New Roman" w:hAnsi="Times New Roman" w:eastAsia="NSimSun" w:cs="Mangal"/>
      <w:color w:val="auto"/>
      <w:kern w:val="0"/>
      <w:sz w:val="20"/>
      <w:szCs w:val="20"/>
      <w:lang w:val="ru-RU" w:eastAsia="zh-CN" w:bidi="ar-SA"/>
    </w:rPr>
  </w:style>
  <w:style w:type="paragraph" w:styleId="41">
    <w:name w:val="TOC 4"/>
    <w:uiPriority w:val="39"/>
    <w:unhideWhenUsed/>
    <w:pPr>
      <w:widowControl/>
      <w:suppressAutoHyphens w:val="true"/>
      <w:bidi w:val="0"/>
      <w:spacing w:before="0" w:after="57"/>
      <w:ind w:left="850" w:right="0" w:hanging="0"/>
      <w:jc w:val="left"/>
    </w:pPr>
    <w:rPr>
      <w:rFonts w:ascii="Times New Roman" w:hAnsi="Times New Roman" w:eastAsia="NSimSun" w:cs="Mangal"/>
      <w:color w:val="auto"/>
      <w:kern w:val="0"/>
      <w:sz w:val="20"/>
      <w:szCs w:val="20"/>
      <w:lang w:val="ru-RU" w:eastAsia="zh-CN" w:bidi="ar-SA"/>
    </w:rPr>
  </w:style>
  <w:style w:type="paragraph" w:styleId="51">
    <w:name w:val="TOC 5"/>
    <w:uiPriority w:val="39"/>
    <w:unhideWhenUsed/>
    <w:pPr>
      <w:widowControl/>
      <w:suppressAutoHyphens w:val="true"/>
      <w:bidi w:val="0"/>
      <w:spacing w:before="0" w:after="57"/>
      <w:ind w:left="1134" w:right="0" w:hanging="0"/>
      <w:jc w:val="left"/>
    </w:pPr>
    <w:rPr>
      <w:rFonts w:ascii="Times New Roman" w:hAnsi="Times New Roman" w:eastAsia="NSimSun" w:cs="Mangal"/>
      <w:color w:val="auto"/>
      <w:kern w:val="0"/>
      <w:sz w:val="20"/>
      <w:szCs w:val="20"/>
      <w:lang w:val="ru-RU" w:eastAsia="zh-CN" w:bidi="ar-SA"/>
    </w:rPr>
  </w:style>
  <w:style w:type="paragraph" w:styleId="61">
    <w:name w:val="TOC 6"/>
    <w:uiPriority w:val="39"/>
    <w:unhideWhenUsed/>
    <w:pPr>
      <w:widowControl/>
      <w:suppressAutoHyphens w:val="true"/>
      <w:bidi w:val="0"/>
      <w:spacing w:before="0" w:after="57"/>
      <w:ind w:left="1417" w:right="0" w:hanging="0"/>
      <w:jc w:val="left"/>
    </w:pPr>
    <w:rPr>
      <w:rFonts w:ascii="Times New Roman" w:hAnsi="Times New Roman" w:eastAsia="NSimSun" w:cs="Mangal"/>
      <w:color w:val="auto"/>
      <w:kern w:val="0"/>
      <w:sz w:val="20"/>
      <w:szCs w:val="20"/>
      <w:lang w:val="ru-RU" w:eastAsia="zh-CN" w:bidi="ar-SA"/>
    </w:rPr>
  </w:style>
  <w:style w:type="paragraph" w:styleId="71">
    <w:name w:val="TOC 7"/>
    <w:uiPriority w:val="39"/>
    <w:unhideWhenUsed/>
    <w:pPr>
      <w:widowControl/>
      <w:suppressAutoHyphens w:val="true"/>
      <w:bidi w:val="0"/>
      <w:spacing w:before="0" w:after="57"/>
      <w:ind w:left="1701" w:right="0" w:hanging="0"/>
      <w:jc w:val="left"/>
    </w:pPr>
    <w:rPr>
      <w:rFonts w:ascii="Times New Roman" w:hAnsi="Times New Roman" w:eastAsia="NSimSun" w:cs="Mangal"/>
      <w:color w:val="auto"/>
      <w:kern w:val="0"/>
      <w:sz w:val="20"/>
      <w:szCs w:val="20"/>
      <w:lang w:val="ru-RU" w:eastAsia="zh-CN" w:bidi="ar-SA"/>
    </w:rPr>
  </w:style>
  <w:style w:type="paragraph" w:styleId="81">
    <w:name w:val="TOC 8"/>
    <w:uiPriority w:val="39"/>
    <w:unhideWhenUsed/>
    <w:pPr>
      <w:widowControl/>
      <w:suppressAutoHyphens w:val="true"/>
      <w:bidi w:val="0"/>
      <w:spacing w:before="0" w:after="57"/>
      <w:ind w:left="1984" w:right="0" w:hanging="0"/>
      <w:jc w:val="left"/>
    </w:pPr>
    <w:rPr>
      <w:rFonts w:ascii="Times New Roman" w:hAnsi="Times New Roman" w:eastAsia="NSimSun" w:cs="Mangal"/>
      <w:color w:val="auto"/>
      <w:kern w:val="0"/>
      <w:sz w:val="20"/>
      <w:szCs w:val="20"/>
      <w:lang w:val="ru-RU" w:eastAsia="zh-CN" w:bidi="ar-SA"/>
    </w:rPr>
  </w:style>
  <w:style w:type="paragraph" w:styleId="91">
    <w:name w:val="TOC 9"/>
    <w:uiPriority w:val="39"/>
    <w:unhideWhenUsed/>
    <w:pPr>
      <w:widowControl/>
      <w:suppressAutoHyphens w:val="true"/>
      <w:bidi w:val="0"/>
      <w:spacing w:before="0" w:after="57"/>
      <w:ind w:left="2268" w:right="0" w:hanging="0"/>
      <w:jc w:val="left"/>
    </w:pPr>
    <w:rPr>
      <w:rFonts w:ascii="Times New Roman" w:hAnsi="Times New Roman" w:eastAsia="NSimSun" w:cs="Mangal"/>
      <w:color w:val="auto"/>
      <w:kern w:val="0"/>
      <w:sz w:val="20"/>
      <w:szCs w:val="20"/>
      <w:lang w:val="ru-RU" w:eastAsia="zh-CN" w:bidi="ar-SA"/>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NSimSun" w:cs="Mangal"/>
      <w:color w:val="auto"/>
      <w:kern w:val="0"/>
      <w:sz w:val="20"/>
      <w:szCs w:val="20"/>
      <w:lang w:val="ru-RU" w:eastAsia="zh-CN" w:bidi="ar-SA"/>
    </w:rPr>
  </w:style>
  <w:style w:type="paragraph" w:styleId="Tableoffigures">
    <w:name w:val="table of figures"/>
    <w:uiPriority w:val="99"/>
    <w:unhideWhenUsed/>
    <w:qFormat/>
    <w:pPr>
      <w:widowControl/>
      <w:suppressAutoHyphens w:val="true"/>
      <w:bidi w:val="0"/>
      <w:spacing w:before="0" w:afterAutospacing="0" w:after="0"/>
      <w:jc w:val="left"/>
    </w:pPr>
    <w:rPr>
      <w:rFonts w:ascii="Times New Roman" w:hAnsi="Times New Roman" w:eastAsia="NSimSun" w:cs="Mangal"/>
      <w:color w:val="auto"/>
      <w:kern w:val="0"/>
      <w:sz w:val="20"/>
      <w:szCs w:val="20"/>
      <w:lang w:val="ru-RU" w:eastAsia="zh-CN" w:bidi="ar-SA"/>
    </w:rPr>
  </w:style>
  <w:style w:type="paragraph" w:styleId="Style26">
    <w:name w:val="Обычный"/>
    <w:qFormat/>
    <w:pPr>
      <w:widowControl/>
      <w:suppressAutoHyphens w:val="true"/>
      <w:bidi w:val="0"/>
      <w:spacing w:before="0" w:after="0"/>
      <w:jc w:val="left"/>
    </w:pPr>
    <w:rPr>
      <w:rFonts w:ascii="Times New Roman" w:hAnsi="Times New Roman" w:eastAsia="NSimSun" w:cs="Mangal"/>
      <w:color w:val="auto"/>
      <w:kern w:val="0"/>
      <w:sz w:val="24"/>
      <w:szCs w:val="24"/>
      <w:lang w:val="ru-RU" w:eastAsia="ru-RU" w:bidi="ar-SA"/>
    </w:rPr>
  </w:style>
  <w:style w:type="paragraph" w:styleId="ConsNormal">
    <w:name w:val="ConsNormal"/>
    <w:qFormat/>
    <w:pPr>
      <w:widowControl w:val="false"/>
      <w:suppressAutoHyphens w:val="true"/>
      <w:bidi w:val="0"/>
      <w:spacing w:before="0" w:after="0"/>
      <w:ind w:right="19772" w:firstLine="720"/>
      <w:jc w:val="left"/>
    </w:pPr>
    <w:rPr>
      <w:rFonts w:ascii="Arial" w:hAnsi="Arial" w:eastAsia="NSimSun" w:cs="Mangal"/>
      <w:color w:val="auto"/>
      <w:kern w:val="0"/>
      <w:sz w:val="20"/>
      <w:szCs w:val="20"/>
      <w:lang w:val="ru-RU" w:eastAsia="ru-RU" w:bidi="ar-SA"/>
    </w:rPr>
  </w:style>
  <w:style w:type="paragraph" w:styleId="ConsPlusNormal">
    <w:name w:val="ConsPlusNormal"/>
    <w:qFormat/>
    <w:pPr>
      <w:widowControl/>
      <w:suppressAutoHyphens w:val="true"/>
      <w:bidi w:val="0"/>
      <w:spacing w:before="0" w:after="0"/>
      <w:jc w:val="left"/>
    </w:pPr>
    <w:rPr>
      <w:rFonts w:ascii="Times New Roman" w:hAnsi="Times New Roman" w:eastAsia="NSimSun" w:cs="Mangal"/>
      <w:color w:val="auto"/>
      <w:kern w:val="0"/>
      <w:sz w:val="28"/>
      <w:szCs w:val="28"/>
      <w:lang w:val="ru-RU" w:eastAsia="ru-RU" w:bidi="ar-SA"/>
    </w:rPr>
  </w:style>
  <w:style w:type="paragraph" w:styleId="Style27">
    <w:name w:val="Текст выноски"/>
    <w:basedOn w:val="Style26"/>
    <w:qFormat/>
    <w:pPr/>
    <w:rPr>
      <w:rFonts w:ascii="Segoe UI" w:hAnsi="Segoe UI"/>
      <w:sz w:val="18"/>
      <w:szCs w:val="18"/>
      <w:lang w:val="en-US" w:eastAsia="en-US"/>
    </w:rPr>
  </w:style>
  <w:style w:type="paragraph" w:styleId="Style28">
    <w:name w:val="Знак Знак Знак Знак"/>
    <w:basedOn w:val="Style26"/>
    <w:qFormat/>
    <w:pPr>
      <w:spacing w:lineRule="exact" w:line="240" w:before="0" w:after="160"/>
      <w:ind w:left="26" w:hanging="0"/>
    </w:pPr>
    <w:rPr>
      <w:rFonts w:eastAsia="MS Mincho"/>
      <w:lang w:val="en-US" w:eastAsia="en-US"/>
    </w:rPr>
  </w:style>
  <w:style w:type="paragraph" w:styleId="Style29">
    <w:name w:val="Обычный (веб)"/>
    <w:basedOn w:val="Style26"/>
    <w:qFormat/>
    <w:pPr/>
    <w:rPr/>
  </w:style>
  <w:style w:type="paragraph" w:styleId="Style30">
    <w:name w:val="Содержимое врезки"/>
    <w:basedOn w:val="Normal"/>
    <w:qFormat/>
    <w:pPr/>
    <w:rPr/>
  </w:style>
  <w:style w:type="numbering" w:styleId="Style31">
    <w:name w:val="Нет списка"/>
    <w:semiHidden/>
    <w:qFormat/>
  </w:style>
  <w:style w:type="numbering" w:styleId="NoList" w:default="1">
    <w:name w:val="No List"/>
    <w:uiPriority w:val="99"/>
    <w:semiHidden/>
    <w:unhideWhenUsed/>
    <w:qFormat/>
  </w:style>
  <w:style w:type="table" w:styleId="46">
    <w:name w:val="Table Grid"/>
    <w:basedOn w:val="30"/>
    <w:uiPriority w:val="59"/>
    <w:pPr>
      <w:spacing w:after="0" w:line="240" w:lineRule="auto"/>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0"/>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style>
  <w:style w:type="table" w:styleId="48">
    <w:name w:val="Plain Table 1"/>
    <w:basedOn w:val="30"/>
    <w:uiPriority w:val="59"/>
    <w:pPr>
      <w:spacing w:after="0" w:line="240" w:lineRule="auto"/>
    </w:pPr>
    <w:tblPr>
      <w:tblBorders>
        <w:left w:val="single" w:color="000000" w:themeColor="text1" w:themeTint="50" w:sz="4" w:space="0"/>
        <w:top w:val="single" w:color="000000" w:themeColor="text1" w:themeTint="50" w:sz="4" w:space="0"/>
        <w:right w:val="single" w:color="000000" w:themeColor="text1" w:themeTint="50" w:sz="4" w:space="0"/>
        <w:bottom w:val="single" w:color="000000" w:themeColor="text1" w:themeTint="50" w:sz="4" w:space="0"/>
        <w:insideV w:val="single" w:color="000000" w:themeColor="text1" w:themeTint="50" w:sz="4" w:space="0"/>
        <w:insideH w:val="single" w:color="000000" w:themeColor="text1" w:themeTint="50" w:sz="4" w:space="0"/>
      </w:tblBorders>
      <w:tblCellMar>
        <w:left w:w="108" w:type="dxa"/>
        <w:top w:w="0" w:type="dxa"/>
        <w:right w:w="108" w:type="dxa"/>
        <w:bottom w:w="0" w:type="dxa"/>
      </w:tblCellMar>
    </w:tblPr>
    <w:tblStylePr w:type="band1Horz">
      <w:tblPr/>
      <w:tcPr>
        <w:shd w:val="clear" w:color="FFFFFF"/>
      </w:tcPr>
    </w:tblStylePr>
    <w:tblStylePr w:type="band1Vert">
      <w:tblPr/>
      <w:tcPr>
        <w:shd w:val="clear" w:color="FFFFFF"/>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49">
    <w:name w:val="Plain Table 2"/>
    <w:basedOn w:val="30"/>
    <w:uiPriority w:val="59"/>
    <w:pPr>
      <w:spacing w:after="0" w:line="240" w:lineRule="auto"/>
    </w:pPr>
    <w:tblPr>
      <w:tblBorders>
        <w:left w:val="none" w:color="000000" w:themeColor="text1" w:sz="4" w:space="0"/>
        <w:top w:val="single" w:color="000000" w:themeColor="text1" w:sz="4" w:space="0"/>
        <w:right w:val="none" w:color="000000" w:themeColor="text1" w:sz="4" w:space="0"/>
        <w:bottom w:val="singl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50">
    <w:name w:val="Plain Table 3"/>
    <w:basedOn w:val="30"/>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aps/>
        <w:color w:val="404040"/>
      </w:rPr>
      <w:tbl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bl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Pr/>
    </w:tblStylePr>
    <w:tblStylePr w:type="lastRow">
      <w:rPr>
        <w:b/>
        <w:caps/>
        <w:color w:val="404040"/>
      </w:rPr>
      <w:tblPr/>
    </w:tblStylePr>
  </w:style>
  <w:style w:type="table" w:styleId="51">
    <w:name w:val="Plain Table 4"/>
    <w:basedOn w:val="30"/>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52">
    <w:name w:val="Plain Table 5"/>
    <w:basedOn w:val="30"/>
    <w:uiPriority w:val="99"/>
    <w:pPr>
      <w:spacing w:after="0" w:line="240" w:lineRule="auto"/>
    </w:pPr>
    <w:tblPr>
      <w:tblStyleRowBandSize w:val="1"/>
      <w:tblStyleColBandSize w:val="1"/>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right w:val="none" w:color="000000" w:sz="4" w:space="0"/>
          <w:bottom w:val="single" w:color="40404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left w:val="none" w:color="000000" w:sz="4" w:space="0"/>
          <w:top w:val="single" w:color="404040" w:sz="4" w:space="0"/>
          <w:right w:val="none" w:color="000000" w:sz="4" w:space="0"/>
        </w:tcBorders>
        <w:shd w:val="clear" w:color="FFFFFF"/>
      </w:tcPr>
    </w:tblStylePr>
  </w:style>
  <w:style w:type="table" w:styleId="53">
    <w:name w:val="Grid Table 1 Light"/>
    <w:basedOn w:val="30"/>
    <w:uiPriority w:val="99"/>
    <w:pPr>
      <w:spacing w:after="0" w:line="240" w:lineRule="auto"/>
    </w:pPr>
    <w:tblPr>
      <w:tblStyleRowBandSize w:val="1"/>
      <w:tblStyleColBandSize w:val="1"/>
      <w:tblBorders>
        <w:left w:val="single" w:color="000000" w:themeColor="text1" w:themeTint="67" w:sz="4" w:space="0"/>
        <w:top w:val="single" w:color="000000" w:themeColor="text1" w:themeTint="67" w:sz="4" w:space="0"/>
        <w:right w:val="single" w:color="000000" w:themeColor="text1" w:themeTint="67" w:sz="4" w:space="0"/>
        <w:bottom w:val="single" w:color="000000" w:themeColor="text1" w:themeTint="67" w:sz="4" w:space="0"/>
        <w:insideV w:val="single" w:color="000000" w:themeColor="text1" w:themeTint="67" w:sz="4" w:space="0"/>
        <w:insideH w:val="single" w:color="000000" w:themeColor="text1" w:themeTint="67"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54">
    <w:name w:val="Grid Table 1 Light - Accent 1"/>
    <w:basedOn w:val="30"/>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55">
    <w:name w:val="Grid Table 1 Light - Accent 2"/>
    <w:basedOn w:val="30"/>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56">
    <w:name w:val="Grid Table 1 Light - Accent 3"/>
    <w:basedOn w:val="30"/>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57">
    <w:name w:val="Grid Table 1 Light - Accent 4"/>
    <w:basedOn w:val="30"/>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58">
    <w:name w:val="Grid Table 1 Light - Accent 5"/>
    <w:basedOn w:val="30"/>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59">
    <w:name w:val="Grid Table 1 Light - Accent 6"/>
    <w:basedOn w:val="30"/>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60">
    <w:name w:val="Grid Table 2"/>
    <w:basedOn w:val="30"/>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shd w:val="clear" w:color="FFFFFF"/>
      </w:tcPr>
    </w:tblStylePr>
  </w:style>
  <w:style w:type="table" w:styleId="61">
    <w:name w:val="Grid Table 2 - Accent 1"/>
    <w:basedOn w:val="30"/>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shd w:val="clear" w:color="FFFFFF"/>
      </w:tcPr>
    </w:tblStylePr>
  </w:style>
  <w:style w:type="table" w:styleId="62">
    <w:name w:val="Grid Table 2 - Accent 2"/>
    <w:basedOn w:val="30"/>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shd w:val="clear" w:color="FFFFFF"/>
      </w:tcPr>
    </w:tblStylePr>
  </w:style>
  <w:style w:type="table" w:styleId="63">
    <w:name w:val="Grid Table 2 - Accent 3"/>
    <w:basedOn w:val="30"/>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shd w:val="clear" w:color="FFFFFF"/>
      </w:tcPr>
    </w:tblStylePr>
  </w:style>
  <w:style w:type="table" w:styleId="64">
    <w:name w:val="Grid Table 2 - Accent 4"/>
    <w:basedOn w:val="30"/>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shd w:val="clear" w:color="FFFFFF"/>
      </w:tcPr>
    </w:tblStylePr>
  </w:style>
  <w:style w:type="table" w:styleId="65">
    <w:name w:val="Grid Table 2 - Accent 5"/>
    <w:basedOn w:val="30"/>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shd w:val="clear" w:color="FFFFFF"/>
      </w:tcPr>
    </w:tblStylePr>
  </w:style>
  <w:style w:type="table" w:styleId="66">
    <w:name w:val="Grid Table 2 - Accent 6"/>
    <w:basedOn w:val="30"/>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12" w:space="0"/>
        </w:tcBorders>
        <w:shd w:val="clear" w:color="FFFFFF"/>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shd w:val="clear" w:color="FFFFFF"/>
      </w:tcPr>
    </w:tblStylePr>
  </w:style>
  <w:style w:type="table" w:styleId="67">
    <w:name w:val="Grid Table 3"/>
    <w:basedOn w:val="30"/>
    <w:uiPriority w:val="99"/>
    <w:pPr>
      <w:spacing w:after="0" w:line="240" w:lineRule="auto"/>
    </w:pPr>
    <w:tblPr>
      <w:tblStyleRowBandSize w:val="1"/>
      <w:tblStyleColBandSize w:val="1"/>
      <w:tblBorders>
        <w:bottom w:val="single" w:color="000000" w:themeColor="text1" w:themeTint="95" w:sz="4" w:space="0"/>
        <w:insideV w:val="single" w:color="000000" w:themeColor="text1" w:themeTint="95" w:sz="4" w:space="0"/>
        <w:insideH w:val="single" w:color="000000" w:themeColor="text1" w:themeTint="9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68">
    <w:name w:val="Grid Table 3 - Accent 1"/>
    <w:basedOn w:val="30"/>
    <w:uiPriority w:val="99"/>
    <w:pPr>
      <w:spacing w:after="0" w:line="240" w:lineRule="auto"/>
    </w:pPr>
    <w:tblPr>
      <w:tblStyleRowBandSize w:val="1"/>
      <w:tblStyleColBandSize w:val="1"/>
      <w:tblBorders>
        <w:bottom w:val="single" w:color="000000" w:themeColor="accent1" w:themeTint="ea" w:sz="4" w:space="0"/>
        <w:insideV w:val="single" w:color="000000" w:themeColor="accent1" w:themeTint="ea" w:sz="4" w:space="0"/>
        <w:insideH w:val="single" w:color="000000" w:themeColor="accent1" w:themeTint="e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69">
    <w:name w:val="Grid Table 3 - Accent 2"/>
    <w:basedOn w:val="30"/>
    <w:uiPriority w:val="99"/>
    <w:pPr>
      <w:spacing w:after="0" w:line="240" w:lineRule="auto"/>
    </w:pPr>
    <w:tblPr>
      <w:tblStyleRowBandSize w:val="1"/>
      <w:tblStyleColBandSize w:val="1"/>
      <w:tblBorders>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0">
    <w:name w:val="Grid Table 3 - Accent 3"/>
    <w:basedOn w:val="30"/>
    <w:uiPriority w:val="99"/>
    <w:pPr>
      <w:spacing w:after="0" w:line="240" w:lineRule="auto"/>
    </w:pPr>
    <w:tblPr>
      <w:tblStyleRowBandSize w:val="1"/>
      <w:tblStyleColBandSize w:val="1"/>
      <w:tblBorders>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1">
    <w:name w:val="Grid Table 3 - Accent 4"/>
    <w:basedOn w:val="30"/>
    <w:uiPriority w:val="99"/>
    <w:pPr>
      <w:spacing w:after="0" w:line="240" w:lineRule="auto"/>
    </w:pPr>
    <w:tblPr>
      <w:tblStyleRowBandSize w:val="1"/>
      <w:tblStyleColBandSize w:val="1"/>
      <w:tblBorders>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2">
    <w:name w:val="Grid Table 3 - Accent 5"/>
    <w:basedOn w:val="30"/>
    <w:uiPriority w:val="99"/>
    <w:pPr>
      <w:spacing w:after="0" w:line="240" w:lineRule="auto"/>
    </w:pPr>
    <w:tblPr>
      <w:tblStyleRowBandSize w:val="1"/>
      <w:tblStyleColBandSize w:val="1"/>
      <w:tblBorders>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3">
    <w:name w:val="Grid Table 3 - Accent 6"/>
    <w:basedOn w:val="30"/>
    <w:uiPriority w:val="99"/>
    <w:pPr>
      <w:spacing w:after="0" w:line="240" w:lineRule="auto"/>
    </w:pPr>
    <w:tblPr>
      <w:tblStyleRowBandSize w:val="1"/>
      <w:tblStyleColBandSize w:val="1"/>
      <w:tblBorders>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pPr>
        <w:jc w:val="right"/>
      </w:pPr>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fir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tblStylePr w:type="lastCol">
      <w:rPr>
        <w:i/>
        <w:color w:val="404040"/>
      </w:rPr>
      <w:tblPr/>
      <w:tcPr>
        <w:tcBorders>
          <w:left w:val="none" w:color="000000" w:sz="4" w:space="0"/>
          <w:top w:val="none" w:color="000000" w:sz="4" w:space="0"/>
          <w:right w:val="none" w:color="000000" w:sz="4" w:space="0"/>
          <w:bottom w:val="none" w:color="000000" w:sz="4" w:space="0"/>
        </w:tcBorders>
        <w:shd w:color="FFFFFF"/>
      </w:tcPr>
    </w:tblStylePr>
    <w:tblStylePr w:type="lastRow">
      <w:rPr>
        <w:b/>
        <w:color w:val="404040"/>
      </w:rPr>
      <w:tblPr/>
      <w:tcPr>
        <w:tcBorders>
          <w:left w:val="none" w:color="000000" w:sz="4" w:space="0"/>
          <w:top w:val="none" w:color="000000" w:sz="4" w:space="0"/>
          <w:right w:val="none" w:color="000000" w:sz="4" w:space="0"/>
          <w:bottom w:val="none" w:color="000000" w:sz="4" w:space="0"/>
        </w:tcBorders>
        <w:shd w:val="clear" w:color="FFFFFF"/>
      </w:tcPr>
    </w:tblStylePr>
  </w:style>
  <w:style w:type="table" w:styleId="74">
    <w:name w:val="Grid Table 4"/>
    <w:basedOn w:val="30"/>
    <w:uiPriority w:val="59"/>
    <w:pPr>
      <w:spacing w:after="0" w:line="240" w:lineRule="auto"/>
    </w:pPr>
    <w:tblPr>
      <w:tblStyleRowBandSize w:val="1"/>
      <w:tblStyleColBandSize w:val="1"/>
      <w:tblBorders>
        <w:left w:val="single" w:color="000000" w:themeColor="text1" w:themeTint="90" w:sz="4" w:space="0"/>
        <w:top w:val="single" w:color="000000" w:themeColor="text1" w:themeTint="90" w:sz="4" w:space="0"/>
        <w:right w:val="single" w:color="000000" w:themeColor="text1" w:themeTint="90" w:sz="4" w:space="0"/>
        <w:bottom w:val="single" w:color="000000" w:themeColor="text1" w:themeTint="90" w:sz="4" w:space="0"/>
        <w:insideV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75">
    <w:name w:val="Grid Table 4 - Accent 1"/>
    <w:basedOn w:val="30"/>
    <w:uiPriority w:val="5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V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76">
    <w:name w:val="Grid Table 4 - Accent 2"/>
    <w:basedOn w:val="30"/>
    <w:uiPriority w:val="5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V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77">
    <w:name w:val="Grid Table 4 - Accent 3"/>
    <w:basedOn w:val="30"/>
    <w:uiPriority w:val="5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V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78">
    <w:name w:val="Grid Table 4 - Accent 4"/>
    <w:basedOn w:val="30"/>
    <w:uiPriority w:val="5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V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79">
    <w:name w:val="Grid Table 4 - Accent 5"/>
    <w:basedOn w:val="30"/>
    <w:uiPriority w:val="5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80">
    <w:name w:val="Grid Table 4 - Accent 6"/>
    <w:basedOn w:val="30"/>
    <w:uiPriority w:val="5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81">
    <w:name w:val="Grid Table 5 Dark"/>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2">
    <w:name w:val="Grid Table 5 Dark- Accent 1"/>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3">
    <w:name w:val="Grid Table 5 Dark - Accent 2"/>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4">
    <w:name w:val="Grid Table 5 Dark - Accent 3"/>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5">
    <w:name w:val="Grid Table 5 Dark- Accent 4"/>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6">
    <w:name w:val="Grid Table 5 Dark - Accent 5"/>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7">
    <w:name w:val="Grid Table 5 Dark - Accent 6"/>
    <w:basedOn w:val="30"/>
    <w:uiPriority w:val="99"/>
    <w:pPr>
      <w:spacing w:after="0" w:line="240" w:lineRule="auto"/>
    </w:pPr>
    <w:tblPr>
      <w:tblStyleRowBandSize w:val="1"/>
      <w:tblStyleColBandSize w:val="1"/>
      <w:tblBorders>
        <w:left w:val="single" w:color="000000" w:themeColor="light1" w:sz="4" w:space="0"/>
        <w:top w:val="single" w:color="000000" w:themeColor="light1" w:sz="4" w:space="0"/>
        <w:right w:val="single" w:color="000000" w:themeColor="light1" w:sz="4" w:space="0"/>
        <w:bottom w:val="single" w:color="000000" w:themeColor="light1" w:sz="4" w:space="0"/>
        <w:insideV w:val="single" w:color="000000" w:themeColor="light1" w:sz="4" w:space="0"/>
        <w:insideH w:val="single" w:color="000000" w:themeColor="light1" w:sz="4" w:space="0"/>
      </w:tblBorders>
    </w:tblPr>
    <w:tblStylePr w:type="band1Horz">
      <w:tblPr/>
      <w:tcPr>
        <w:shd w:val="clear" w:color="FFFFFF"/>
      </w:tcPr>
    </w:tblStylePr>
    <w:tblStylePr w:type="band1Vert">
      <w:tblPr/>
      <w:tcPr>
        <w:shd w:val="clear" w:color="FFFFFF"/>
      </w:tcPr>
    </w:tblStylePr>
    <w:tblStylePr w:type="firstCol">
      <w:rPr>
        <w:b/>
        <w:color w:val="FFFFFF"/>
        <w:sz w:val="22"/>
      </w:rPr>
      <w:tblPr/>
      <w:tcPr>
        <w:shd w:val="clear" w:color="FFFFFF"/>
      </w:tcPr>
    </w:tblStylePr>
    <w:tblStylePr w:type="firstRow">
      <w:rPr>
        <w:b/>
        <w:color w:val="FFFFFF"/>
        <w:sz w:val="22"/>
      </w:rPr>
      <w:tblPr/>
      <w:tcPr>
        <w:shd w:val="clear" w:color="FFFFFF"/>
      </w:tcPr>
    </w:tblStylePr>
    <w:tblStylePr w:type="lastCol">
      <w:rPr>
        <w:b/>
        <w:color w:val="FFFFFF"/>
        <w:sz w:val="22"/>
      </w:rPr>
      <w:tblPr/>
      <w:tcPr>
        <w:shd w:val="clear" w:color="FFFFFF"/>
      </w:tcPr>
    </w:tblStylePr>
    <w:tblStylePr w:type="lastRow">
      <w:rPr>
        <w:b/>
        <w:color w:val="FFFFFF"/>
        <w:sz w:val="22"/>
      </w:rPr>
      <w:tblPr/>
      <w:tcPr>
        <w:tcBorders>
          <w:top w:val="single" w:color="000000" w:themeColor="light1" w:sz="4" w:space="0"/>
        </w:tcBorders>
        <w:shd w:val="clear" w:color="FFFFFF"/>
      </w:tcPr>
    </w:tblStylePr>
  </w:style>
  <w:style w:type="table" w:styleId="88">
    <w:name w:val="Grid Table 6 Colorful"/>
    <w:basedOn w:val="30"/>
    <w:uiPriority w:val="99"/>
    <w:pPr>
      <w:spacing w:after="0" w:line="240" w:lineRule="auto"/>
    </w:pPr>
    <w:tblPr>
      <w:tblStyleRowBandSize w:val="1"/>
      <w:tblStyleColBandSize w:val="1"/>
      <w:tblBorders>
        <w:left w:val="single" w:color="000000" w:themeColor="text1" w:themeTint="80" w:sz="4" w:space="0"/>
        <w:top w:val="single" w:color="000000" w:themeColor="text1" w:themeTint="80" w:sz="4" w:space="0"/>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04040" w:themeColor="text1" w:themeTint="80" w:themeShade="95"/>
        <w:sz w:val="22"/>
      </w:rPr>
      <w:tblPr/>
      <w:tcPr>
        <w:shd w:val="clear" w:color="FFFFFF"/>
      </w:tcPr>
    </w:tblStylePr>
    <w:tblStylePr w:type="band1Vert">
      <w:tblPr/>
      <w:tcPr>
        <w:shd w:val="clear" w:color="FFFFFF"/>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89">
    <w:name w:val="Grid Table 6 Colorful - Accent 1"/>
    <w:basedOn w:val="30"/>
    <w:uiPriority w:val="99"/>
    <w:pPr>
      <w:spacing w:after="0" w:line="240" w:lineRule="auto"/>
    </w:pPr>
    <w:tblPr>
      <w:tblStyleRowBandSize w:val="1"/>
      <w:tblStyleColBandSize w:val="1"/>
      <w:tblBorders>
        <w:left w:val="single" w:color="000000" w:themeColor="accent1" w:themeTint="80" w:sz="4" w:space="0"/>
        <w:top w:val="single" w:color="000000" w:themeColor="accent1" w:themeTint="80" w:sz="4" w:space="0"/>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404040" w:themeColor="accent1" w:themeTint="80" w:themeShade="95"/>
        <w:sz w:val="22"/>
      </w:rPr>
      <w:tblPr/>
      <w:tcPr>
        <w:shd w:val="clear" w:color="FFFFFF"/>
      </w:tcPr>
    </w:tblStylePr>
    <w:tblStylePr w:type="band1Vert">
      <w:tblPr/>
      <w:tcPr>
        <w:shd w:val="clear" w:color="FFFFFF"/>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90">
    <w:name w:val="Grid Table 6 Colorful - Accent 2"/>
    <w:basedOn w:val="30"/>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91">
    <w:name w:val="Grid Table 6 Colorful - Accent 3"/>
    <w:basedOn w:val="30"/>
    <w:uiPriority w:val="99"/>
    <w:pPr>
      <w:spacing w:after="0" w:line="240" w:lineRule="auto"/>
    </w:pPr>
    <w:tblPr>
      <w:tblStyleRowBandSize w:val="1"/>
      <w:tblStyleColBandSize w:val="1"/>
      <w:tblBorders>
        <w:left w:val="single" w:color="000000" w:themeColor="accent3" w:themeTint="fe" w:sz="4" w:space="0"/>
        <w:top w:val="single" w:color="000000" w:themeColor="accent3" w:themeTint="fe" w:sz="4" w:space="0"/>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404040" w:themeColor="accent3" w:themeTint="fe" w:themeShade="95"/>
        <w:sz w:val="22"/>
      </w:rPr>
      <w:tblPr/>
      <w:tcPr>
        <w:shd w:val="clear" w:color="FFFFFF"/>
      </w:tcPr>
    </w:tblStylePr>
    <w:tblStylePr w:type="band1Vert">
      <w:tblPr/>
      <w:tcPr>
        <w:shd w:val="clear" w:color="FFFFFF"/>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92">
    <w:name w:val="Grid Table 6 Colorful - Accent 4"/>
    <w:basedOn w:val="30"/>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93">
    <w:name w:val="Grid Table 6 Colorful - Accent 5"/>
    <w:basedOn w:val="30"/>
    <w:uiPriority w:val="99"/>
    <w:pPr>
      <w:spacing w:after="0" w:line="240" w:lineRule="auto"/>
    </w:p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4">
    <w:name w:val="Grid Table 6 Colorful - Accent 6"/>
    <w:basedOn w:val="30"/>
    <w:uiPriority w:val="99"/>
    <w:pPr>
      <w:spacing w:after="0" w:line="240" w:lineRule="auto"/>
    </w:p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themeColor="accent5" w:themeShade="95"/>
        <w:sz w:val="22"/>
      </w:rPr>
      <w:tblPr/>
      <w:tcPr>
        <w:shd w:val="clear" w:color="FFFFFF"/>
      </w:tcPr>
    </w:tblStylePr>
    <w:tblStylePr w:type="band1Vert">
      <w:tblPr/>
      <w:tcPr>
        <w:shd w:val="clear" w:color="FFFFFF"/>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95">
    <w:name w:val="Grid Table 7 Colorful"/>
    <w:basedOn w:val="30"/>
    <w:uiPriority w:val="99"/>
    <w:pPr>
      <w:spacing w:after="0" w:line="240" w:lineRule="auto"/>
    </w:pPr>
    <w:tblPr>
      <w:tblStyleRowBandSize w:val="1"/>
      <w:tblStyleColBandSize w:val="1"/>
      <w:tblBorders>
        <w:right w:val="single" w:color="000000" w:themeColor="text1" w:themeTint="80" w:sz="4" w:space="0"/>
        <w:bottom w:val="single" w:color="000000" w:themeColor="text1" w:themeTint="80" w:sz="4" w:space="0"/>
        <w:insideV w:val="single" w:color="000000" w:themeColor="text1" w:themeTint="80" w:sz="4" w:space="0"/>
        <w:insideH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FFFFFF"/>
      </w:tcPr>
    </w:tblStylePr>
    <w:tblStylePr w:type="firstRow">
      <w:rPr>
        <w:b/>
        <w:color w:val="4A4A4A" w:themeColor="text1" w:themeTint="80" w:themeShade="95"/>
        <w:sz w:val="22"/>
      </w:rPr>
      <w:tblPr/>
      <w:tcPr>
        <w:tcBorders>
          <w:left w:val="none"/>
          <w:top w:val="none"/>
          <w:right w:val="none"/>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FFFFFF"/>
      </w:tcPr>
    </w:tblStylePr>
    <w:tblStylePr w:type="lastRow">
      <w:rPr>
        <w:b/>
        <w:color w:val="4A4A4A" w:themeColor="text1" w:themeTint="80" w:themeShade="95"/>
        <w:sz w:val="22"/>
      </w:rPr>
      <w:tblPr/>
      <w:tcPr>
        <w:tcBorders>
          <w:left w:val="none"/>
          <w:top w:val="single" w:color="000000" w:themeColor="text1" w:sz="4" w:space="0"/>
          <w:right w:val="none"/>
          <w:bottom w:val="none"/>
        </w:tcBorders>
        <w:shd w:val="clear" w:color="FFFFFF"/>
      </w:tcPr>
    </w:tblStylePr>
  </w:style>
  <w:style w:type="table" w:styleId="96">
    <w:name w:val="Grid Table 7 Colorful - Accent 1"/>
    <w:basedOn w:val="30"/>
    <w:uiPriority w:val="99"/>
    <w:pPr>
      <w:spacing w:after="0" w:line="240" w:lineRule="auto"/>
    </w:pPr>
    <w:tblPr>
      <w:tblStyleRowBandSize w:val="1"/>
      <w:tblStyleColBandSize w:val="1"/>
      <w:tblBorders>
        <w:right w:val="single" w:color="000000" w:themeColor="accent1" w:themeTint="80" w:sz="4" w:space="0"/>
        <w:bottom w:val="single" w:color="000000" w:themeColor="accent1" w:themeTint="80" w:sz="4" w:space="0"/>
        <w:insideV w:val="single" w:color="000000" w:themeColor="accent1" w:themeTint="80" w:sz="4" w:space="0"/>
        <w:insideH w:val="single" w:color="000000" w:themeColor="accent1" w:themeTint="80" w:sz="4" w:space="0"/>
      </w:tblBorders>
    </w:tblPr>
    <w:tblStylePr w:type="band1Horz">
      <w:rPr>
        <w:color w:val="3E70A3" w:themeColor="accent1" w:themeTint="80" w:themeShade="95"/>
        <w:sz w:val="22"/>
      </w:rPr>
      <w:tblPr/>
      <w:tcPr>
        <w:shd w:val="clear" w:color="FFFFFF"/>
      </w:tcPr>
    </w:tblStylePr>
    <w:tblStylePr w:type="band1Vert">
      <w:tblPr/>
      <w:tcPr>
        <w:shd w:val="clear" w:color="FFFFFF"/>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left w:val="none"/>
          <w:top w:val="none"/>
          <w:right w:val="single" w:color="000000" w:themeColor="accent1" w:sz="4" w:space="0"/>
          <w:bottom w:val="none"/>
        </w:tcBorders>
        <w:shd w:color="FFFFFF"/>
      </w:tcPr>
    </w:tblStylePr>
    <w:tblStylePr w:type="firstRow">
      <w:rPr>
        <w:b/>
        <w:color w:val="3E70A3" w:themeColor="accent1" w:themeTint="80" w:themeShade="95"/>
        <w:sz w:val="22"/>
      </w:rPr>
      <w:tblPr/>
      <w:tcPr>
        <w:tcBorders>
          <w:left w:val="none"/>
          <w:top w:val="none"/>
          <w:right w:val="none"/>
          <w:bottom w:val="single" w:color="000000" w:themeColor="accent1" w:sz="4" w:space="0"/>
        </w:tcBorders>
        <w:shd w:val="clear" w:color="FFFFFF"/>
      </w:tcPr>
    </w:tblStylePr>
    <w:tblStylePr w:type="lastCol">
      <w:rPr>
        <w:i/>
        <w:color w:val="3E70A3" w:themeColor="accent1" w:themeTint="80" w:themeShade="95"/>
        <w:sz w:val="22"/>
      </w:rPr>
      <w:tblPr/>
      <w:tcPr>
        <w:tcBorders>
          <w:left w:val="single" w:color="000000" w:themeColor="accent1" w:sz="4" w:space="0"/>
          <w:top w:val="none"/>
          <w:right w:val="none"/>
          <w:bottom w:val="none"/>
        </w:tcBorders>
        <w:shd w:color="FFFFFF"/>
      </w:tcPr>
    </w:tblStylePr>
    <w:tblStylePr w:type="lastRow">
      <w:rPr>
        <w:b/>
        <w:color w:val="3E70A3" w:themeColor="accent1" w:themeTint="80" w:themeShade="95"/>
        <w:sz w:val="22"/>
      </w:rPr>
      <w:tblPr/>
      <w:tcPr>
        <w:tcBorders>
          <w:left w:val="none"/>
          <w:top w:val="single" w:color="000000" w:themeColor="accent1" w:sz="4" w:space="0"/>
          <w:right w:val="none"/>
          <w:bottom w:val="none"/>
        </w:tcBorders>
        <w:shd w:val="clear" w:color="FFFFFF"/>
      </w:tcPr>
    </w:tblStylePr>
  </w:style>
  <w:style w:type="table" w:styleId="97">
    <w:name w:val="Grid Table 7 Colorful - Accent 2"/>
    <w:basedOn w:val="30"/>
    <w:uiPriority w:val="99"/>
    <w:pPr>
      <w:spacing w:after="0" w:line="240" w:lineRule="auto"/>
    </w:pPr>
    <w:tblPr>
      <w:tblStyleRowBandSize w:val="1"/>
      <w:tblStyleColBandSize w:val="1"/>
      <w:tblBorders>
        <w:right w:val="single" w:color="000000" w:themeColor="accent2" w:themeTint="97" w:sz="4" w:space="0"/>
        <w:bottom w:val="single" w:color="000000" w:themeColor="accent2" w:themeTint="97" w:sz="4" w:space="0"/>
        <w:insideV w:val="single" w:color="000000" w:themeColor="accent2" w:themeTint="97" w:sz="4" w:space="0"/>
        <w:insideH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top w:val="none"/>
          <w:right w:val="single" w:color="000000" w:themeColor="accent2" w:sz="4" w:space="0"/>
          <w:bottom w:val="none"/>
        </w:tcBorders>
        <w:shd w:color="FFFFFF"/>
      </w:tcPr>
    </w:tblStylePr>
    <w:tblStylePr w:type="firstRow">
      <w:rPr>
        <w:b/>
        <w:color w:val="9C3A37" w:themeColor="accent2" w:themeTint="97" w:themeShade="95"/>
        <w:sz w:val="22"/>
      </w:rPr>
      <w:tblPr/>
      <w:tcPr>
        <w:tcBorders>
          <w:left w:val="none"/>
          <w:top w:val="none"/>
          <w:right w:val="none"/>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right w:val="none"/>
          <w:bottom w:val="none"/>
        </w:tcBorders>
        <w:shd w:color="FFFFFF"/>
      </w:tcPr>
    </w:tblStylePr>
    <w:tblStylePr w:type="lastRow">
      <w:rPr>
        <w:b/>
        <w:color w:val="9C3A37" w:themeColor="accent2" w:themeTint="97" w:themeShade="95"/>
        <w:sz w:val="22"/>
      </w:rPr>
      <w:tblPr/>
      <w:tcPr>
        <w:tcBorders>
          <w:left w:val="none"/>
          <w:top w:val="single" w:color="000000" w:themeColor="accent2" w:sz="4" w:space="0"/>
          <w:right w:val="none"/>
          <w:bottom w:val="none"/>
        </w:tcBorders>
        <w:shd w:val="clear" w:color="FFFFFF"/>
      </w:tcPr>
    </w:tblStylePr>
  </w:style>
  <w:style w:type="table" w:styleId="98">
    <w:name w:val="Grid Table 7 Colorful - Accent 3"/>
    <w:basedOn w:val="30"/>
    <w:uiPriority w:val="99"/>
    <w:pPr>
      <w:spacing w:after="0" w:line="240" w:lineRule="auto"/>
    </w:pPr>
    <w:tblPr>
      <w:tblStyleRowBandSize w:val="1"/>
      <w:tblStyleColBandSize w:val="1"/>
      <w:tblBorders>
        <w:right w:val="single" w:color="000000" w:themeColor="accent3" w:themeTint="fe" w:sz="4" w:space="0"/>
        <w:bottom w:val="single" w:color="000000" w:themeColor="accent3" w:themeTint="fe" w:sz="4" w:space="0"/>
        <w:insideV w:val="single" w:color="000000" w:themeColor="accent3" w:themeTint="fe" w:sz="4" w:space="0"/>
        <w:insideH w:val="single" w:color="000000" w:themeColor="accent3" w:themeTint="fe" w:sz="4" w:space="0"/>
      </w:tblBorders>
    </w:tblPr>
    <w:tblStylePr w:type="band1Horz">
      <w:rPr>
        <w:color w:val="5C702F" w:themeColor="accent3" w:themeTint="fe" w:themeShade="95"/>
        <w:sz w:val="22"/>
      </w:rPr>
      <w:tblPr/>
      <w:tcPr>
        <w:shd w:val="clear" w:color="FFFFFF"/>
      </w:tcPr>
    </w:tblStylePr>
    <w:tblStylePr w:type="band1Vert">
      <w:tblPr/>
      <w:tcPr>
        <w:shd w:val="clear" w:color="FFFFFF"/>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left w:val="none"/>
          <w:top w:val="none"/>
          <w:right w:val="single" w:color="000000" w:themeColor="accent3" w:sz="4" w:space="0"/>
          <w:bottom w:val="none"/>
        </w:tcBorders>
        <w:shd w:color="FFFFFF"/>
      </w:tcPr>
    </w:tblStylePr>
    <w:tblStylePr w:type="firstRow">
      <w:rPr>
        <w:b/>
        <w:color w:val="5C702F" w:themeColor="accent3" w:themeTint="fe" w:themeShade="95"/>
        <w:sz w:val="22"/>
      </w:rPr>
      <w:tblPr/>
      <w:tcPr>
        <w:tcBorders>
          <w:left w:val="none"/>
          <w:top w:val="none"/>
          <w:right w:val="none"/>
          <w:bottom w:val="single" w:color="000000" w:themeColor="accent3" w:sz="4" w:space="0"/>
        </w:tcBorders>
        <w:shd w:val="clear" w:color="FFFFFF"/>
      </w:tcPr>
    </w:tblStylePr>
    <w:tblStylePr w:type="lastCol">
      <w:rPr>
        <w:i/>
        <w:color w:val="5C702F" w:themeColor="accent3" w:themeTint="fe" w:themeShade="95"/>
        <w:sz w:val="22"/>
      </w:rPr>
      <w:tblPr/>
      <w:tcPr>
        <w:tcBorders>
          <w:left w:val="single" w:color="000000" w:themeColor="accent3" w:sz="4" w:space="0"/>
          <w:top w:val="none"/>
          <w:right w:val="none"/>
          <w:bottom w:val="none"/>
        </w:tcBorders>
        <w:shd w:color="FFFFFF"/>
      </w:tcPr>
    </w:tblStylePr>
    <w:tblStylePr w:type="lastRow">
      <w:rPr>
        <w:b/>
        <w:color w:val="5C702F" w:themeColor="accent3" w:themeTint="fe" w:themeShade="95"/>
        <w:sz w:val="22"/>
      </w:rPr>
      <w:tblPr/>
      <w:tcPr>
        <w:tcBorders>
          <w:left w:val="none"/>
          <w:top w:val="single" w:color="000000" w:themeColor="accent3" w:sz="4" w:space="0"/>
          <w:right w:val="none"/>
          <w:bottom w:val="none"/>
        </w:tcBorders>
        <w:shd w:val="clear" w:color="FFFFFF"/>
      </w:tcPr>
    </w:tblStylePr>
  </w:style>
  <w:style w:type="table" w:styleId="99">
    <w:name w:val="Grid Table 7 Colorful - Accent 4"/>
    <w:basedOn w:val="30"/>
    <w:uiPriority w:val="99"/>
    <w:pPr>
      <w:spacing w:after="0" w:line="240" w:lineRule="auto"/>
    </w:pPr>
    <w:tblPr>
      <w:tblStyleRowBandSize w:val="1"/>
      <w:tblStyleColBandSize w:val="1"/>
      <w:tblBorders>
        <w:right w:val="single" w:color="000000" w:themeColor="accent4" w:themeTint="9a" w:sz="4" w:space="0"/>
        <w:bottom w:val="single" w:color="000000" w:themeColor="accent4" w:themeTint="9a" w:sz="4" w:space="0"/>
        <w:insideV w:val="single" w:color="000000" w:themeColor="accent4" w:themeTint="9a" w:sz="4" w:space="0"/>
        <w:insideH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top w:val="none"/>
          <w:right w:val="single" w:color="000000" w:themeColor="accent4" w:sz="4" w:space="0"/>
          <w:bottom w:val="none"/>
        </w:tcBorders>
        <w:shd w:color="FFFFFF"/>
      </w:tcPr>
    </w:tblStylePr>
    <w:tblStylePr w:type="firstRow">
      <w:rPr>
        <w:b/>
        <w:color w:val="664F82" w:themeColor="accent4" w:themeTint="9a" w:themeShade="95"/>
        <w:sz w:val="22"/>
      </w:rPr>
      <w:tblPr/>
      <w:tcPr>
        <w:tcBorders>
          <w:left w:val="none"/>
          <w:top w:val="none"/>
          <w:right w:val="none"/>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right w:val="none"/>
          <w:bottom w:val="none"/>
        </w:tcBorders>
        <w:shd w:color="FFFFFF"/>
      </w:tcPr>
    </w:tblStylePr>
    <w:tblStylePr w:type="lastRow">
      <w:rPr>
        <w:b/>
        <w:color w:val="664F82" w:themeColor="accent4" w:themeTint="9a" w:themeShade="95"/>
        <w:sz w:val="22"/>
      </w:rPr>
      <w:tblPr/>
      <w:tcPr>
        <w:tcBorders>
          <w:left w:val="none"/>
          <w:top w:val="single" w:color="000000" w:themeColor="accent4" w:sz="4" w:space="0"/>
          <w:right w:val="none"/>
          <w:bottom w:val="none"/>
        </w:tcBorders>
        <w:shd w:val="clear" w:color="FFFFFF"/>
      </w:tcPr>
    </w:tblStylePr>
  </w:style>
  <w:style w:type="table" w:styleId="100">
    <w:name w:val="Grid Table 7 Colorful - Accent 5"/>
    <w:basedOn w:val="30"/>
    <w:uiPriority w:val="99"/>
    <w:pPr>
      <w:spacing w:after="0" w:line="240" w:lineRule="auto"/>
    </w:pPr>
    <w:tblPr>
      <w:tblStyleRowBandSize w:val="1"/>
      <w:tblStyleColBandSize w:val="1"/>
      <w:tblBorders>
        <w:right w:val="single" w:color="000000" w:themeColor="accent5" w:themeTint="90" w:sz="4" w:space="0"/>
        <w:bottom w:val="single" w:color="000000" w:themeColor="accent5" w:themeTint="90" w:sz="4" w:space="0"/>
        <w:insideV w:val="single" w:color="000000" w:themeColor="accent5" w:themeTint="90" w:sz="4" w:space="0"/>
        <w:insideH w:val="single" w:color="000000" w:themeColor="accent5" w:themeTint="90" w:sz="4" w:space="0"/>
      </w:tblBorders>
    </w:tblPr>
    <w:tblStylePr w:type="band1Horz">
      <w:rPr>
        <w:color w:val="266777" w:themeColor="accent5" w:themeShade="95"/>
        <w:sz w:val="22"/>
      </w:rPr>
      <w:tblPr/>
      <w:tcPr>
        <w:shd w:val="clear" w:color="FFFFFF"/>
      </w:tcPr>
    </w:tblStylePr>
    <w:tblStylePr w:type="band1Vert">
      <w:tblPr/>
      <w:tcPr>
        <w:shd w:val="clear" w:color="FFFFFF"/>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left w:val="none"/>
          <w:top w:val="none"/>
          <w:right w:val="single" w:color="000000" w:themeColor="accent5" w:sz="4" w:space="0"/>
          <w:bottom w:val="none"/>
        </w:tcBorders>
        <w:shd w:color="FFFFFF"/>
      </w:tcPr>
    </w:tblStylePr>
    <w:tblStylePr w:type="firstRow">
      <w:rPr>
        <w:b/>
        <w:color w:val="266777" w:themeColor="accent5" w:themeShade="95"/>
        <w:sz w:val="22"/>
      </w:rPr>
      <w:tblPr/>
      <w:tcPr>
        <w:tcBorders>
          <w:left w:val="none"/>
          <w:top w:val="none"/>
          <w:right w:val="none"/>
          <w:bottom w:val="single" w:color="000000" w:themeColor="accent5" w:sz="4" w:space="0"/>
        </w:tcBorders>
        <w:shd w:val="clear" w:color="FFFFFF"/>
      </w:tcPr>
    </w:tblStylePr>
    <w:tblStylePr w:type="lastCol">
      <w:rPr>
        <w:i/>
        <w:color w:val="266777" w:themeColor="accent5" w:themeShade="95"/>
        <w:sz w:val="22"/>
      </w:rPr>
      <w:tblPr/>
      <w:tcPr>
        <w:tcBorders>
          <w:left w:val="single" w:color="000000" w:themeColor="accent5" w:sz="4" w:space="0"/>
          <w:top w:val="none"/>
          <w:right w:val="none"/>
          <w:bottom w:val="none"/>
        </w:tcBorders>
        <w:shd w:color="FFFFFF"/>
      </w:tcPr>
    </w:tblStylePr>
    <w:tblStylePr w:type="lastRow">
      <w:rPr>
        <w:b/>
        <w:color w:val="266777" w:themeColor="accent5" w:themeShade="95"/>
        <w:sz w:val="22"/>
      </w:rPr>
      <w:tblPr/>
      <w:tcPr>
        <w:tcBorders>
          <w:left w:val="none"/>
          <w:top w:val="single" w:color="000000" w:themeColor="accent5" w:sz="4" w:space="0"/>
          <w:right w:val="none"/>
          <w:bottom w:val="none"/>
        </w:tcBorders>
        <w:shd w:val="clear" w:color="FFFFFF"/>
      </w:tcPr>
    </w:tblStylePr>
  </w:style>
  <w:style w:type="table" w:styleId="101">
    <w:name w:val="Grid Table 7 Colorful - Accent 6"/>
    <w:basedOn w:val="30"/>
    <w:uiPriority w:val="99"/>
    <w:pPr>
      <w:spacing w:after="0" w:line="240" w:lineRule="auto"/>
    </w:pPr>
    <w:tblPr>
      <w:tblStyleRowBandSize w:val="1"/>
      <w:tblStyleColBandSize w:val="1"/>
      <w:tblBorders>
        <w:right w:val="single" w:color="000000" w:themeColor="accent6" w:themeTint="90" w:sz="4" w:space="0"/>
        <w:bottom w:val="single" w:color="000000" w:themeColor="accent6" w:themeTint="90" w:sz="4" w:space="0"/>
        <w:insideV w:val="single" w:color="000000" w:themeColor="accent6" w:themeTint="90" w:sz="4" w:space="0"/>
        <w:insideH w:val="single" w:color="000000" w:themeColor="accent6" w:themeTint="90" w:sz="4" w:space="0"/>
      </w:tblBorders>
    </w:tblPr>
    <w:tblStylePr w:type="band1Horz">
      <w:rPr>
        <w:color w:val="B05307" w:themeColor="accent6" w:themeShade="95"/>
        <w:sz w:val="22"/>
      </w:rPr>
      <w:tblPr/>
      <w:tcPr>
        <w:shd w:val="clear" w:color="FFFFFF"/>
      </w:tcPr>
    </w:tblStylePr>
    <w:tblStylePr w:type="band1Vert">
      <w:tblPr/>
      <w:tcPr>
        <w:shd w:val="clear" w:color="FFFFFF"/>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left w:val="none"/>
          <w:top w:val="none"/>
          <w:right w:val="single" w:color="000000" w:themeColor="accent6" w:sz="4" w:space="0"/>
          <w:bottom w:val="none"/>
        </w:tcBorders>
        <w:shd w:color="FFFFFF"/>
      </w:tcPr>
    </w:tblStylePr>
    <w:tblStylePr w:type="firstRow">
      <w:rPr>
        <w:b/>
        <w:color w:val="B05307" w:themeColor="accent6" w:themeShade="95"/>
        <w:sz w:val="22"/>
      </w:rPr>
      <w:tblPr/>
      <w:tcPr>
        <w:tcBorders>
          <w:left w:val="none"/>
          <w:top w:val="none"/>
          <w:right w:val="none"/>
          <w:bottom w:val="single" w:color="000000" w:themeColor="accent6" w:sz="4" w:space="0"/>
        </w:tcBorders>
        <w:shd w:val="clear" w:color="FFFFFF"/>
      </w:tcPr>
    </w:tblStylePr>
    <w:tblStylePr w:type="lastCol">
      <w:rPr>
        <w:i/>
        <w:color w:val="B05307" w:themeColor="accent6" w:themeShade="95"/>
        <w:sz w:val="22"/>
      </w:rPr>
      <w:tblPr/>
      <w:tcPr>
        <w:tcBorders>
          <w:left w:val="single" w:color="000000" w:themeColor="accent6" w:sz="4" w:space="0"/>
          <w:top w:val="none"/>
          <w:right w:val="none"/>
          <w:bottom w:val="none"/>
        </w:tcBorders>
        <w:shd w:color="FFFFFF"/>
      </w:tcPr>
    </w:tblStylePr>
    <w:tblStylePr w:type="lastRow">
      <w:rPr>
        <w:b/>
        <w:color w:val="B05307" w:themeColor="accent6" w:themeShade="95"/>
        <w:sz w:val="22"/>
      </w:rPr>
      <w:tblPr/>
      <w:tcPr>
        <w:tcBorders>
          <w:left w:val="none"/>
          <w:top w:val="single" w:color="000000" w:themeColor="accent6" w:sz="4" w:space="0"/>
          <w:right w:val="none"/>
          <w:bottom w:val="none"/>
        </w:tcBorders>
        <w:shd w:val="clear" w:color="FFFFFF"/>
      </w:tcPr>
    </w:tblStylePr>
  </w:style>
  <w:style w:type="table" w:styleId="102">
    <w:name w:val="List Table 1 Light"/>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tex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text1" w:sz="4" w:space="0"/>
          <w:right w:val="none" w:color="000000" w:sz="4" w:space="0"/>
          <w:bottom w:val="none" w:color="000000" w:sz="4" w:space="0"/>
        </w:tcBorders>
      </w:tcPr>
    </w:tblStylePr>
  </w:style>
  <w:style w:type="table" w:styleId="103">
    <w:name w:val="List Table 1 Light - Accent 1"/>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1"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1" w:sz="4" w:space="0"/>
          <w:right w:val="none" w:color="000000" w:sz="4" w:space="0"/>
          <w:bottom w:val="none" w:color="000000" w:sz="4" w:space="0"/>
        </w:tcBorders>
      </w:tcPr>
    </w:tblStylePr>
  </w:style>
  <w:style w:type="table" w:styleId="104">
    <w:name w:val="List Table 1 Light - Accent 2"/>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2"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2" w:sz="4" w:space="0"/>
          <w:right w:val="none" w:color="000000" w:sz="4" w:space="0"/>
          <w:bottom w:val="none" w:color="000000" w:sz="4" w:space="0"/>
        </w:tcBorders>
      </w:tcPr>
    </w:tblStylePr>
  </w:style>
  <w:style w:type="table" w:styleId="105">
    <w:name w:val="List Table 1 Light - Accent 3"/>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3"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3" w:sz="4" w:space="0"/>
          <w:right w:val="none" w:color="000000" w:sz="4" w:space="0"/>
          <w:bottom w:val="none" w:color="000000" w:sz="4" w:space="0"/>
        </w:tcBorders>
      </w:tcPr>
    </w:tblStylePr>
  </w:style>
  <w:style w:type="table" w:styleId="106">
    <w:name w:val="List Table 1 Light - Accent 4"/>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4"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4" w:sz="4" w:space="0"/>
          <w:right w:val="none" w:color="000000" w:sz="4" w:space="0"/>
          <w:bottom w:val="none" w:color="000000" w:sz="4" w:space="0"/>
        </w:tcBorders>
      </w:tcPr>
    </w:tblStylePr>
  </w:style>
  <w:style w:type="table" w:styleId="107">
    <w:name w:val="List Table 1 Light - Accent 5"/>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5"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5" w:sz="4" w:space="0"/>
          <w:right w:val="none" w:color="000000" w:sz="4" w:space="0"/>
          <w:bottom w:val="none" w:color="000000" w:sz="4" w:space="0"/>
        </w:tcBorders>
      </w:tcPr>
    </w:tblStylePr>
  </w:style>
  <w:style w:type="table" w:styleId="108">
    <w:name w:val="List Table 1 Light - Accent 6"/>
    <w:basedOn w:val="30"/>
    <w:uiPriority w:val="99"/>
    <w:pPr>
      <w:spacing w:after="0" w:line="240" w:lineRule="auto"/>
    </w:pPr>
    <w:tblPr>
      <w:tblStyleRowBandSize w:val="1"/>
      <w:tblStyleColBandSize w:val="1"/>
    </w:tblPr>
    <w:tblStylePr w:type="band1Horz">
      <w:tblPr/>
      <w:tcPr>
        <w:shd w:val="clear" w:color="FFFFFF"/>
      </w:tcPr>
    </w:tblStylePr>
    <w:tblStylePr w:type="band1Vert">
      <w:tblPr/>
      <w:tcPr>
        <w:shd w:val="clear" w:color="FFFFFF"/>
      </w:tcPr>
    </w:tblStylePr>
    <w:tblStylePr w:type="firstCol">
      <w:rPr>
        <w:b/>
        <w:color w:val="404040"/>
      </w:rPr>
      <w:tblPr/>
    </w:tblStylePr>
    <w:tblStylePr w:type="firstRow">
      <w:rPr>
        <w:b/>
        <w:color w:val="404040"/>
      </w:rPr>
      <w:tblPr/>
      <w:tcPr>
        <w:tcBorders>
          <w:left w:val="none" w:color="000000" w:sz="4" w:space="0"/>
          <w:top w:val="none" w:color="000000" w:sz="4" w:space="0"/>
          <w:right w:val="none" w:color="000000" w:sz="4" w:space="0"/>
          <w:bottom w:val="single" w:color="000000" w:themeColor="accent6" w:sz="4" w:space="0"/>
        </w:tcBorders>
      </w:tcPr>
    </w:tblStylePr>
    <w:tblStylePr w:type="lastCol">
      <w:rPr>
        <w:b/>
        <w:color w:val="404040"/>
      </w:rPr>
      <w:tblPr/>
    </w:tblStylePr>
    <w:tblStylePr w:type="lastRow">
      <w:rPr>
        <w:b/>
        <w:color w:val="404040"/>
      </w:rPr>
      <w:tblPr/>
      <w:tcPr>
        <w:tcBorders>
          <w:left w:val="none" w:color="000000" w:sz="4" w:space="0"/>
          <w:top w:val="single" w:color="000000" w:themeColor="accent6" w:sz="4" w:space="0"/>
          <w:right w:val="none" w:color="000000" w:sz="4" w:space="0"/>
          <w:bottom w:val="none" w:color="000000" w:sz="4" w:space="0"/>
        </w:tcBorders>
      </w:tcPr>
    </w:tblStylePr>
  </w:style>
  <w:style w:type="table" w:styleId="109">
    <w:name w:val="List Table 2"/>
    <w:basedOn w:val="30"/>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text1" w:sz="4" w:space="0"/>
          <w:right w:val="none" w:color="000000" w:sz="4" w:space="0"/>
          <w:bottom w:val="single" w:color="000000" w:themeColor="text1" w:sz="4" w:space="0"/>
        </w:tcBorders>
      </w:tcPr>
    </w:tblStylePr>
  </w:style>
  <w:style w:type="table" w:styleId="110">
    <w:name w:val="List Table 2 - Accent 1"/>
    <w:basedOn w:val="30"/>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1" w:sz="4" w:space="0"/>
          <w:right w:val="none" w:color="000000" w:sz="4" w:space="0"/>
          <w:bottom w:val="single" w:color="000000" w:themeColor="accent1" w:sz="4" w:space="0"/>
        </w:tcBorders>
      </w:tcPr>
    </w:tblStylePr>
  </w:style>
  <w:style w:type="table" w:styleId="111">
    <w:name w:val="List Table 2 - Accent 2"/>
    <w:basedOn w:val="30"/>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2" w:sz="4" w:space="0"/>
          <w:right w:val="none" w:color="000000" w:sz="4" w:space="0"/>
          <w:bottom w:val="single" w:color="000000" w:themeColor="accent2" w:sz="4" w:space="0"/>
        </w:tcBorders>
      </w:tcPr>
    </w:tblStylePr>
  </w:style>
  <w:style w:type="table" w:styleId="112">
    <w:name w:val="List Table 2 - Accent 3"/>
    <w:basedOn w:val="30"/>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3" w:sz="4" w:space="0"/>
          <w:right w:val="none" w:color="000000" w:sz="4" w:space="0"/>
          <w:bottom w:val="single" w:color="000000" w:themeColor="accent3" w:sz="4" w:space="0"/>
        </w:tcBorders>
      </w:tcPr>
    </w:tblStylePr>
  </w:style>
  <w:style w:type="table" w:styleId="113">
    <w:name w:val="List Table 2 - Accent 4"/>
    <w:basedOn w:val="30"/>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4" w:sz="4" w:space="0"/>
          <w:right w:val="none" w:color="000000" w:sz="4" w:space="0"/>
          <w:bottom w:val="single" w:color="000000" w:themeColor="accent4" w:sz="4" w:space="0"/>
        </w:tcBorders>
      </w:tcPr>
    </w:tblStylePr>
  </w:style>
  <w:style w:type="table" w:styleId="114">
    <w:name w:val="List Table 2 - Accent 5"/>
    <w:basedOn w:val="30"/>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5" w:sz="4" w:space="0"/>
          <w:right w:val="none" w:color="000000" w:sz="4" w:space="0"/>
          <w:bottom w:val="single" w:color="000000" w:themeColor="accent5" w:sz="4" w:space="0"/>
        </w:tcBorders>
      </w:tcPr>
    </w:tblStylePr>
  </w:style>
  <w:style w:type="table" w:styleId="115">
    <w:name w:val="List Table 2 - Accent 6"/>
    <w:basedOn w:val="30"/>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sz w:val="22"/>
      </w:rPr>
      <w:tblPr/>
    </w:tblStylePr>
    <w:tblStylePr w:type="fir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tblStylePr w:type="lastCol">
      <w:rPr>
        <w:b/>
        <w:color w:val="404040"/>
        <w:sz w:val="22"/>
      </w:rPr>
      <w:tblPr/>
    </w:tblStylePr>
    <w:tblStylePr w:type="lastRow">
      <w:rPr>
        <w:b/>
        <w:color w:val="404040"/>
        <w:sz w:val="22"/>
      </w:rPr>
      <w:tblPr/>
      <w:tcPr>
        <w:tcBorders>
          <w:left w:val="none" w:color="000000" w:sz="4" w:space="0"/>
          <w:top w:val="single" w:color="000000" w:themeColor="accent6" w:sz="4" w:space="0"/>
          <w:right w:val="none" w:color="000000" w:sz="4" w:space="0"/>
          <w:bottom w:val="single" w:color="000000" w:themeColor="accent6" w:sz="4" w:space="0"/>
        </w:tcBorders>
      </w:tcPr>
    </w:tblStylePr>
  </w:style>
  <w:style w:type="table" w:styleId="116">
    <w:name w:val="List Table 3"/>
    <w:basedOn w:val="30"/>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17">
    <w:name w:val="List Table 3 - Accent 1"/>
    <w:basedOn w:val="30"/>
    <w:uiPriority w:val="99"/>
    <w:pPr>
      <w:spacing w:after="0" w:line="240" w:lineRule="auto"/>
    </w:p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18">
    <w:name w:val="List Table 3 - Accent 2"/>
    <w:basedOn w:val="30"/>
    <w:uiPriority w:val="99"/>
    <w:pPr>
      <w:spacing w:after="0" w:line="240" w:lineRule="auto"/>
    </w:pPr>
    <w:tblPr>
      <w:tblStyleRowBandSize w:val="1"/>
      <w:tblStyleColBandSize w:val="1"/>
      <w:tblBorders>
        <w:left w:val="single" w:color="000000" w:themeColor="accent2" w:themeTint="97" w:sz="4" w:space="0"/>
        <w:top w:val="single" w:color="000000" w:themeColor="accent2" w:themeTint="97" w:sz="4" w:space="0"/>
        <w:right w:val="single" w:color="000000" w:themeColor="accent2" w:themeTint="97" w:sz="4" w:space="0"/>
        <w:bottom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19">
    <w:name w:val="List Table 3 - Accent 3"/>
    <w:basedOn w:val="30"/>
    <w:uiPriority w:val="99"/>
    <w:pPr>
      <w:spacing w:after="0" w:line="240" w:lineRule="auto"/>
    </w:pPr>
    <w:tblPr>
      <w:tblStyleRowBandSize w:val="1"/>
      <w:tblStyleColBandSize w:val="1"/>
      <w:tblBorders>
        <w:left w:val="single" w:color="000000" w:themeColor="accent3" w:themeTint="98" w:sz="4" w:space="0"/>
        <w:top w:val="single" w:color="000000" w:themeColor="accent3" w:themeTint="98" w:sz="4" w:space="0"/>
        <w:right w:val="single" w:color="000000" w:themeColor="accent3" w:themeTint="98" w:sz="4" w:space="0"/>
        <w:bottom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0">
    <w:name w:val="List Table 3 - Accent 4"/>
    <w:basedOn w:val="30"/>
    <w:uiPriority w:val="99"/>
    <w:pPr>
      <w:spacing w:after="0" w:line="240" w:lineRule="auto"/>
    </w:pPr>
    <w:tblPr>
      <w:tblStyleRowBandSize w:val="1"/>
      <w:tblStyleColBandSize w:val="1"/>
      <w:tblBorders>
        <w:left w:val="single" w:color="000000" w:themeColor="accent4" w:themeTint="9a" w:sz="4" w:space="0"/>
        <w:top w:val="single" w:color="000000" w:themeColor="accent4" w:themeTint="9a" w:sz="4" w:space="0"/>
        <w:right w:val="single" w:color="000000" w:themeColor="accent4" w:themeTint="9a" w:sz="4" w:space="0"/>
        <w:bottom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1">
    <w:name w:val="List Table 3 - Accent 5"/>
    <w:basedOn w:val="30"/>
    <w:uiPriority w:val="99"/>
    <w:pPr>
      <w:spacing w:after="0" w:line="240" w:lineRule="auto"/>
    </w:pPr>
    <w:tblPr>
      <w:tblStyleRowBandSize w:val="1"/>
      <w:tblStyleColBandSize w:val="1"/>
      <w:tblBorders>
        <w:left w:val="single" w:color="000000" w:themeColor="accent5" w:themeTint="9a" w:sz="4" w:space="0"/>
        <w:top w:val="single" w:color="000000" w:themeColor="accent5" w:themeTint="9a" w:sz="4" w:space="0"/>
        <w:right w:val="single" w:color="000000" w:themeColor="accent5" w:themeTint="9a" w:sz="4" w:space="0"/>
        <w:bottom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2">
    <w:name w:val="List Table 3 - Accent 6"/>
    <w:basedOn w:val="30"/>
    <w:uiPriority w:val="99"/>
    <w:pPr>
      <w:spacing w:after="0" w:line="240" w:lineRule="auto"/>
    </w:pPr>
    <w:tblPr>
      <w:tblStyleRowBandSize w:val="1"/>
      <w:tblStyleColBandSize w:val="1"/>
      <w:tblBorders>
        <w:left w:val="single" w:color="000000" w:themeColor="accent6" w:themeTint="98" w:sz="4" w:space="0"/>
        <w:top w:val="single" w:color="000000" w:themeColor="accent6" w:themeTint="98" w:sz="4" w:space="0"/>
        <w:right w:val="single" w:color="000000" w:themeColor="accent6" w:themeTint="98" w:sz="4" w:space="0"/>
        <w:bottom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3">
    <w:name w:val="List Table 4"/>
    <w:basedOn w:val="30"/>
    <w:uiPriority w:val="99"/>
    <w:pPr>
      <w:spacing w:after="0" w:line="240" w:lineRule="auto"/>
    </w:pPr>
    <w:tblPr>
      <w:tblStyleRowBandSize w:val="1"/>
      <w:tblStyleColBandSize w:val="1"/>
      <w:tblBorders>
        <w:left w:val="single" w:color="000000" w:themeColor="text1" w:sz="4" w:space="0"/>
        <w:top w:val="single" w:color="000000" w:themeColor="text1" w:sz="4" w:space="0"/>
        <w:right w:val="single" w:color="000000" w:themeColor="text1" w:sz="4" w:space="0"/>
        <w:bottom w:val="single" w:color="000000" w:themeColor="text1" w:sz="4" w:space="0"/>
        <w:insideH w:val="single" w:color="000000" w:themeColor="text1"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4">
    <w:name w:val="List Table 4 - Accent 1"/>
    <w:basedOn w:val="30"/>
    <w:uiPriority w:val="99"/>
    <w:pPr>
      <w:spacing w:after="0" w:line="240" w:lineRule="auto"/>
    </w:pPr>
    <w:tblPr>
      <w:tblStyleRowBandSize w:val="1"/>
      <w:tblStyleColBandSize w:val="1"/>
      <w:tblBorders>
        <w:left w:val="single" w:color="000000" w:themeColor="accent1" w:themeTint="90" w:sz="4" w:space="0"/>
        <w:top w:val="single" w:color="000000" w:themeColor="accent1" w:themeTint="90" w:sz="4" w:space="0"/>
        <w:right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5">
    <w:name w:val="List Table 4 - Accent 2"/>
    <w:basedOn w:val="30"/>
    <w:uiPriority w:val="99"/>
    <w:pPr>
      <w:spacing w:after="0" w:line="240" w:lineRule="auto"/>
    </w:pPr>
    <w:tblPr>
      <w:tblStyleRowBandSize w:val="1"/>
      <w:tblStyleColBandSize w:val="1"/>
      <w:tblBorders>
        <w:left w:val="single" w:color="000000" w:themeColor="accent2" w:themeTint="90" w:sz="4" w:space="0"/>
        <w:top w:val="single" w:color="000000" w:themeColor="accent2" w:themeTint="90" w:sz="4" w:space="0"/>
        <w:right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6">
    <w:name w:val="List Table 4 - Accent 3"/>
    <w:basedOn w:val="30"/>
    <w:uiPriority w:val="99"/>
    <w:pPr>
      <w:spacing w:after="0" w:line="240" w:lineRule="auto"/>
    </w:pPr>
    <w:tblPr>
      <w:tblStyleRowBandSize w:val="1"/>
      <w:tblStyleColBandSize w:val="1"/>
      <w:tblBorders>
        <w:left w:val="single" w:color="000000" w:themeColor="accent3" w:themeTint="90" w:sz="4" w:space="0"/>
        <w:top w:val="single" w:color="000000" w:themeColor="accent3" w:themeTint="90" w:sz="4" w:space="0"/>
        <w:right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7">
    <w:name w:val="List Table 4 - Accent 4"/>
    <w:basedOn w:val="30"/>
    <w:uiPriority w:val="99"/>
    <w:pPr>
      <w:spacing w:after="0" w:line="240" w:lineRule="auto"/>
    </w:pPr>
    <w:tblPr>
      <w:tblStyleRowBandSize w:val="1"/>
      <w:tblStyleColBandSize w:val="1"/>
      <w:tblBorders>
        <w:left w:val="single" w:color="000000" w:themeColor="accent4" w:themeTint="90" w:sz="4" w:space="0"/>
        <w:top w:val="single" w:color="000000" w:themeColor="accent4" w:themeTint="90" w:sz="4" w:space="0"/>
        <w:right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8">
    <w:name w:val="List Table 4 - Accent 5"/>
    <w:basedOn w:val="30"/>
    <w:uiPriority w:val="99"/>
    <w:pPr>
      <w:spacing w:after="0" w:line="240" w:lineRule="auto"/>
    </w:pPr>
    <w:tblPr>
      <w:tblStyleRowBandSize w:val="1"/>
      <w:tblStyleColBandSize w:val="1"/>
      <w:tblBorders>
        <w:left w:val="single" w:color="000000" w:themeColor="accent5" w:themeTint="90" w:sz="4" w:space="0"/>
        <w:top w:val="single" w:color="000000" w:themeColor="accent5" w:themeTint="90" w:sz="4" w:space="0"/>
        <w:right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29">
    <w:name w:val="List Table 4 - Accent 6"/>
    <w:basedOn w:val="30"/>
    <w:uiPriority w:val="99"/>
    <w:pPr>
      <w:spacing w:after="0" w:line="240" w:lineRule="auto"/>
    </w:pPr>
    <w:tblPr>
      <w:tblStyleRowBandSize w:val="1"/>
      <w:tblStyleColBandSize w:val="1"/>
      <w:tblBorders>
        <w:left w:val="single" w:color="000000" w:themeColor="accent6" w:themeTint="90" w:sz="4" w:space="0"/>
        <w:top w:val="single" w:color="000000" w:themeColor="accent6" w:themeTint="90" w:sz="4" w:space="0"/>
        <w:right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tcPr>
    </w:tblStylePr>
    <w:tblStylePr w:type="band1Vert">
      <w:rPr>
        <w:color w:val="404040"/>
        <w:sz w:val="22"/>
      </w:rPr>
      <w:tblPr/>
      <w:tcPr>
        <w:shd w:val="clear" w:color="FFFFFF"/>
      </w:tcPr>
    </w:tblStylePr>
    <w:tblStylePr w:type="firstCol">
      <w:rPr>
        <w:b/>
        <w:color w:val="404040"/>
      </w:rPr>
      <w:tblPr/>
    </w:tblStylePr>
    <w:tblStylePr w:type="firstRow">
      <w:rPr>
        <w:b/>
        <w:color w:val="FFFFFF"/>
        <w:sz w:val="22"/>
      </w:rPr>
      <w:tblPr/>
      <w:tcPr>
        <w:shd w:val="clear" w:color="FFFFFF"/>
      </w:tcPr>
    </w:tblStylePr>
    <w:tblStylePr w:type="lastCol">
      <w:rPr>
        <w:b/>
        <w:color w:val="404040"/>
      </w:rPr>
      <w:tblPr/>
    </w:tblStylePr>
    <w:tblStylePr w:type="lastRow">
      <w:rPr>
        <w:b/>
        <w:color w:val="404040"/>
      </w:rPr>
      <w:tblPr/>
    </w:tblStylePr>
  </w:style>
  <w:style w:type="table" w:styleId="130">
    <w:name w:val="List Table 5 Dark"/>
    <w:basedOn w:val="30"/>
    <w:uiPriority w:val="99"/>
    <w:pPr>
      <w:spacing w:after="0" w:line="240" w:lineRule="auto"/>
    </w:pPr>
    <w:tblPr>
      <w:tblStyleRowBandSize w:val="1"/>
      <w:tblStyleColBandSize w:val="1"/>
      <w:tblBorders>
        <w:left w:val="single" w:color="000000" w:themeColor="text1" w:themeTint="80" w:sz="32" w:space="0"/>
        <w:top w:val="single" w:color="000000" w:themeColor="text1" w:themeTint="80" w:sz="32" w:space="0"/>
        <w:right w:val="single" w:color="000000" w:themeColor="text1" w:themeTint="80" w:sz="32" w:space="0"/>
        <w:bottom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1">
    <w:name w:val="List Table 5 Dark - Accent 1"/>
    <w:basedOn w:val="30"/>
    <w:uiPriority w:val="99"/>
    <w:pPr>
      <w:spacing w:after="0" w:line="240" w:lineRule="auto"/>
    </w:pPr>
    <w:tblPr>
      <w:tblStyleRowBandSize w:val="1"/>
      <w:tblStyleColBandSize w:val="1"/>
      <w:tblBorders>
        <w:left w:val="single" w:color="000000" w:themeColor="accent1" w:sz="32" w:space="0"/>
        <w:top w:val="single" w:color="000000" w:themeColor="accent1" w:sz="32" w:space="0"/>
        <w:right w:val="single" w:color="000000" w:themeColor="accent1" w:sz="32" w:space="0"/>
        <w:bottom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2">
    <w:name w:val="List Table 5 Dark - Accent 2"/>
    <w:basedOn w:val="30"/>
    <w:uiPriority w:val="99"/>
    <w:pPr>
      <w:spacing w:after="0" w:line="240" w:lineRule="auto"/>
    </w:pPr>
    <w:tblPr>
      <w:tblStyleRowBandSize w:val="1"/>
      <w:tblStyleColBandSize w:val="1"/>
      <w:tblBorders>
        <w:left w:val="single" w:color="000000" w:themeColor="accent2" w:themeTint="97" w:sz="32" w:space="0"/>
        <w:top w:val="single" w:color="000000" w:themeColor="accent2" w:themeTint="97" w:sz="32" w:space="0"/>
        <w:right w:val="single" w:color="000000" w:themeColor="accent2" w:themeTint="97" w:sz="32" w:space="0"/>
        <w:bottom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3">
    <w:name w:val="List Table 5 Dark - Accent 3"/>
    <w:basedOn w:val="30"/>
    <w:uiPriority w:val="99"/>
    <w:pPr>
      <w:spacing w:after="0" w:line="240" w:lineRule="auto"/>
    </w:pPr>
    <w:tblPr>
      <w:tblStyleRowBandSize w:val="1"/>
      <w:tblStyleColBandSize w:val="1"/>
      <w:tblBorders>
        <w:left w:val="single" w:color="000000" w:themeColor="accent3" w:themeTint="98" w:sz="32" w:space="0"/>
        <w:top w:val="single" w:color="000000" w:themeColor="accent3" w:themeTint="98" w:sz="32" w:space="0"/>
        <w:right w:val="single" w:color="000000" w:themeColor="accent3" w:themeTint="98" w:sz="32" w:space="0"/>
        <w:bottom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4">
    <w:name w:val="List Table 5 Dark - Accent 4"/>
    <w:basedOn w:val="30"/>
    <w:uiPriority w:val="99"/>
    <w:pPr>
      <w:spacing w:after="0" w:line="240" w:lineRule="auto"/>
    </w:pPr>
    <w:tblPr>
      <w:tblStyleRowBandSize w:val="1"/>
      <w:tblStyleColBandSize w:val="1"/>
      <w:tblBorders>
        <w:left w:val="single" w:color="000000" w:themeColor="accent4" w:themeTint="9a" w:sz="32" w:space="0"/>
        <w:top w:val="single" w:color="000000" w:themeColor="accent4" w:themeTint="9a" w:sz="32" w:space="0"/>
        <w:right w:val="single" w:color="000000" w:themeColor="accent4" w:themeTint="9a" w:sz="32" w:space="0"/>
        <w:bottom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5">
    <w:name w:val="List Table 5 Dark - Accent 5"/>
    <w:basedOn w:val="30"/>
    <w:uiPriority w:val="99"/>
    <w:pPr>
      <w:spacing w:after="0" w:line="240" w:lineRule="auto"/>
    </w:pPr>
    <w:tblPr>
      <w:tblStyleRowBandSize w:val="1"/>
      <w:tblStyleColBandSize w:val="1"/>
      <w:tblBorders>
        <w:left w:val="single" w:color="000000" w:themeColor="accent5" w:themeTint="9a" w:sz="32" w:space="0"/>
        <w:top w:val="single" w:color="000000" w:themeColor="accent5" w:themeTint="9a" w:sz="32" w:space="0"/>
        <w:right w:val="single" w:color="000000" w:themeColor="accent5" w:themeTint="9a" w:sz="32" w:space="0"/>
        <w:bottom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6">
    <w:name w:val="List Table 5 Dark - Accent 6"/>
    <w:basedOn w:val="30"/>
    <w:uiPriority w:val="99"/>
    <w:pPr>
      <w:spacing w:after="0" w:line="240" w:lineRule="auto"/>
    </w:pPr>
    <w:tblPr>
      <w:tblStyleRowBandSize w:val="1"/>
      <w:tblStyleColBandSize w:val="1"/>
      <w:tblBorders>
        <w:left w:val="single" w:color="000000" w:themeColor="accent6" w:themeTint="98" w:sz="32" w:space="0"/>
        <w:top w:val="single" w:color="000000" w:themeColor="accent6" w:themeTint="98" w:sz="32" w:space="0"/>
        <w:right w:val="single" w:color="000000" w:themeColor="accent6" w:themeTint="98" w:sz="32" w:space="0"/>
        <w:bottom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tcPr>
    </w:tblStylePr>
    <w:tblStylePr w:type="band1Vert">
      <w:tblPr/>
      <w:tcPr>
        <w:tcBorders>
          <w:left w:val="single" w:color="000000" w:themeColor="light1" w:sz="4" w:space="0"/>
          <w:right w:val="single" w:color="000000" w:themeColor="light1" w:sz="4" w:space="0"/>
        </w:tcBorders>
        <w:shd w:val="clear" w:color="FFFFFF"/>
      </w:tcPr>
    </w:tblStylePr>
    <w:tblStylePr w:type="band2Horz">
      <w:tblPr/>
      <w:tcPr>
        <w:tcBorders>
          <w:top w:val="single" w:color="000000" w:themeColor="light1" w:sz="4" w:space="0"/>
          <w:bottom w:val="single" w:color="000000" w:themeColor="light1" w:sz="4" w:space="0"/>
        </w:tcBorders>
        <w:shd w:val="clear" w:color="FFFFFF"/>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137">
    <w:name w:val="List Table 6 Colorful"/>
    <w:basedOn w:val="30"/>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tcPr>
    </w:tblStylePr>
    <w:tblStylePr w:type="band1Vert">
      <w:tblPr/>
      <w:tcPr>
        <w:shd w:val="clear" w:color="FFFFFF"/>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138">
    <w:name w:val="List Table 6 Colorful - Accent 1"/>
    <w:basedOn w:val="30"/>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tcPr>
    </w:tblStylePr>
    <w:tblStylePr w:type="band1Vert">
      <w:tblPr/>
      <w:tcPr>
        <w:shd w:val="clear" w:color="FFFFFF"/>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139">
    <w:name w:val="List Table 6 Colorful - Accent 2"/>
    <w:basedOn w:val="30"/>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tcPr>
    </w:tblStylePr>
    <w:tblStylePr w:type="band1Vert">
      <w:tblPr/>
      <w:tcPr>
        <w:shd w:val="clear" w:color="FFFFFF"/>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140">
    <w:name w:val="List Table 6 Colorful - Accent 3"/>
    <w:basedOn w:val="30"/>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tcPr>
    </w:tblStylePr>
    <w:tblStylePr w:type="band1Vert">
      <w:tblPr/>
      <w:tcPr>
        <w:shd w:val="clear" w:color="FFFFFF"/>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141">
    <w:name w:val="List Table 6 Colorful - Accent 4"/>
    <w:basedOn w:val="30"/>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tcPr>
    </w:tblStylePr>
    <w:tblStylePr w:type="band1Vert">
      <w:tblPr/>
      <w:tcPr>
        <w:shd w:val="clear" w:color="FFFFFF"/>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142">
    <w:name w:val="List Table 6 Colorful - Accent 5"/>
    <w:basedOn w:val="30"/>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tcPr>
    </w:tblStylePr>
    <w:tblStylePr w:type="band1Vert">
      <w:tblPr/>
      <w:tcPr>
        <w:shd w:val="clear" w:color="FFFFFF"/>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143">
    <w:name w:val="List Table 6 Colorful - Accent 6"/>
    <w:basedOn w:val="30"/>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tcPr>
    </w:tblStylePr>
    <w:tblStylePr w:type="band1Vert">
      <w:tblPr/>
      <w:tcPr>
        <w:shd w:val="clear" w:color="FFFFFF"/>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144">
    <w:name w:val="List Table 7 Colorful"/>
    <w:basedOn w:val="30"/>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tcPr>
    </w:tblStylePr>
    <w:tblStylePr w:type="band1Vert">
      <w:tblPr/>
      <w:tcPr>
        <w:shd w:val="clear" w:color="FFFFFF"/>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left w:val="none"/>
          <w:top w:val="none"/>
          <w:right w:val="single" w:color="000000" w:themeColor="text1" w:sz="4" w:space="0"/>
          <w:bottom w:val="none"/>
        </w:tcBorders>
        <w:shd w:color="FFFFFF"/>
      </w:tcPr>
    </w:tblStylePr>
    <w:tblStylePr w:type="firstRow">
      <w:rPr>
        <w:i/>
        <w:color w:val="4A4A4A" w:themeColor="text1" w:themeTint="80" w:themeShade="95"/>
        <w:sz w:val="22"/>
      </w:rPr>
      <w:tblPr/>
      <w:tcPr>
        <w:tcBorders>
          <w:left w:val="none"/>
          <w:top w:val="none"/>
          <w:right w:val="none"/>
          <w:bottom w:val="single" w:color="000000" w:themeColor="text1" w:sz="4" w:space="0"/>
        </w:tcBorders>
        <w:shd w:val="clear" w:color="FFFFFF"/>
      </w:tcPr>
    </w:tblStylePr>
    <w:tblStylePr w:type="lastCol">
      <w:rPr>
        <w:i/>
        <w:color w:val="4A4A4A" w:themeColor="text1" w:themeTint="80" w:themeShade="95"/>
        <w:sz w:val="22"/>
      </w:rPr>
      <w:tblPr/>
      <w:tcPr>
        <w:tcBorders>
          <w:left w:val="single" w:color="000000" w:themeColor="text1" w:sz="4" w:space="0"/>
          <w:top w:val="none"/>
          <w:right w:val="none"/>
          <w:bottom w:val="none"/>
        </w:tcBorders>
        <w:shd w:color="FFFFFF"/>
      </w:tcPr>
    </w:tblStylePr>
    <w:tblStylePr w:type="lastRow">
      <w:rPr>
        <w:i/>
        <w:color w:val="4A4A4A" w:themeColor="text1" w:themeTint="80" w:themeShade="95"/>
        <w:sz w:val="22"/>
      </w:rPr>
      <w:tblPr/>
      <w:tcPr>
        <w:tcBorders>
          <w:left w:val="none"/>
          <w:top w:val="single" w:color="000000" w:themeColor="text1" w:sz="4" w:space="0"/>
          <w:right w:val="none"/>
          <w:bottom w:val="none"/>
        </w:tcBorders>
        <w:shd w:val="clear" w:color="FFFFFF"/>
      </w:tcPr>
    </w:tblStylePr>
    <w:tblStylePr w:type="wholeTable">
      <w:rPr>
        <w:color w:val="4A4A4A" w:themeColor="text1" w:themeTint="80" w:themeShade="95"/>
        <w:sz w:val="22"/>
      </w:rPr>
      <w:tblPr/>
    </w:tblStylePr>
  </w:style>
  <w:style w:type="table" w:styleId="145">
    <w:name w:val="List Table 7 Colorful - Accent 1"/>
    <w:basedOn w:val="30"/>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tcPr>
    </w:tblStylePr>
    <w:tblStylePr w:type="band1Vert">
      <w:tblPr/>
      <w:tcPr>
        <w:shd w:val="clear" w:color="FFFFFF"/>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left w:val="none"/>
          <w:top w:val="none"/>
          <w:right w:val="single" w:color="000000" w:themeColor="accent1" w:sz="4" w:space="0"/>
          <w:bottom w:val="none"/>
        </w:tcBorders>
        <w:shd w:color="FFFFFF"/>
      </w:tcPr>
    </w:tblStylePr>
    <w:tblStylePr w:type="firstRow">
      <w:rPr>
        <w:i/>
        <w:color w:val="2A4B71" w:themeColor="accent1" w:themeShade="95"/>
        <w:sz w:val="22"/>
      </w:rPr>
      <w:tblPr/>
      <w:tcPr>
        <w:tcBorders>
          <w:left w:val="none"/>
          <w:top w:val="none"/>
          <w:right w:val="none"/>
          <w:bottom w:val="single" w:color="000000" w:themeColor="accent1" w:sz="4" w:space="0"/>
        </w:tcBorders>
        <w:shd w:val="clear" w:color="FFFFFF"/>
      </w:tcPr>
    </w:tblStylePr>
    <w:tblStylePr w:type="lastCol">
      <w:rPr>
        <w:i/>
        <w:color w:val="2A4B71" w:themeColor="accent1" w:themeShade="95"/>
        <w:sz w:val="22"/>
      </w:rPr>
      <w:tblPr/>
      <w:tcPr>
        <w:tcBorders>
          <w:left w:val="single" w:color="000000" w:themeColor="accent1" w:sz="4" w:space="0"/>
          <w:top w:val="none"/>
          <w:right w:val="none"/>
          <w:bottom w:val="none"/>
        </w:tcBorders>
        <w:shd w:color="FFFFFF"/>
      </w:tcPr>
    </w:tblStylePr>
    <w:tblStylePr w:type="lastRow">
      <w:rPr>
        <w:i/>
        <w:color w:val="2A4B71" w:themeColor="accent1" w:themeShade="95"/>
        <w:sz w:val="22"/>
      </w:rPr>
      <w:tblPr/>
      <w:tcPr>
        <w:tcBorders>
          <w:left w:val="none"/>
          <w:top w:val="single" w:color="000000" w:themeColor="accent1" w:sz="4" w:space="0"/>
          <w:right w:val="none"/>
          <w:bottom w:val="none"/>
        </w:tcBorders>
        <w:shd w:val="clear" w:color="FFFFFF"/>
      </w:tcPr>
    </w:tblStylePr>
    <w:tblStylePr w:type="wholeTable">
      <w:rPr>
        <w:color w:val="2A4B71" w:themeColor="accent1" w:themeShade="95"/>
        <w:sz w:val="22"/>
      </w:rPr>
      <w:tblPr/>
    </w:tblStylePr>
  </w:style>
  <w:style w:type="table" w:styleId="146">
    <w:name w:val="List Table 7 Colorful - Accent 2"/>
    <w:basedOn w:val="30"/>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tcPr>
    </w:tblStylePr>
    <w:tblStylePr w:type="band1Vert">
      <w:tblPr/>
      <w:tcPr>
        <w:shd w:val="clear" w:color="FFFFFF"/>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left w:val="none"/>
          <w:top w:val="none"/>
          <w:right w:val="single" w:color="000000" w:themeColor="accent2" w:sz="4" w:space="0"/>
          <w:bottom w:val="none"/>
        </w:tcBorders>
        <w:shd w:color="FFFFFF"/>
      </w:tcPr>
    </w:tblStylePr>
    <w:tblStylePr w:type="firstRow">
      <w:rPr>
        <w:i/>
        <w:color w:val="9C3A37" w:themeColor="accent2" w:themeTint="97" w:themeShade="95"/>
        <w:sz w:val="22"/>
      </w:rPr>
      <w:tblPr/>
      <w:tcPr>
        <w:tcBorders>
          <w:left w:val="none"/>
          <w:top w:val="none"/>
          <w:right w:val="none"/>
          <w:bottom w:val="single" w:color="000000" w:themeColor="accent2" w:sz="4" w:space="0"/>
        </w:tcBorders>
        <w:shd w:val="clear" w:color="FFFFFF"/>
      </w:tcPr>
    </w:tblStylePr>
    <w:tblStylePr w:type="lastCol">
      <w:rPr>
        <w:i/>
        <w:color w:val="9C3A37" w:themeColor="accent2" w:themeTint="97" w:themeShade="95"/>
        <w:sz w:val="22"/>
      </w:rPr>
      <w:tblPr/>
      <w:tcPr>
        <w:tcBorders>
          <w:left w:val="single" w:color="000000" w:themeColor="accent2" w:sz="4" w:space="0"/>
          <w:top w:val="none"/>
          <w:right w:val="none"/>
          <w:bottom w:val="none"/>
        </w:tcBorders>
        <w:shd w:color="FFFFFF"/>
      </w:tcPr>
    </w:tblStylePr>
    <w:tblStylePr w:type="lastRow">
      <w:rPr>
        <w:i/>
        <w:color w:val="9C3A37" w:themeColor="accent2" w:themeTint="97" w:themeShade="95"/>
        <w:sz w:val="22"/>
      </w:rPr>
      <w:tblPr/>
      <w:tcPr>
        <w:tcBorders>
          <w:left w:val="none"/>
          <w:top w:val="single" w:color="000000" w:themeColor="accent2" w:sz="4" w:space="0"/>
          <w:right w:val="none"/>
          <w:bottom w:val="none"/>
        </w:tcBorders>
        <w:shd w:val="clear" w:color="FFFFFF"/>
      </w:tcPr>
    </w:tblStylePr>
    <w:tblStylePr w:type="wholeTable">
      <w:rPr>
        <w:color w:val="9C3A37" w:themeColor="accent2" w:themeTint="97" w:themeShade="95"/>
        <w:sz w:val="22"/>
      </w:rPr>
      <w:tblPr/>
    </w:tblStylePr>
  </w:style>
  <w:style w:type="table" w:styleId="147">
    <w:name w:val="List Table 7 Colorful - Accent 3"/>
    <w:basedOn w:val="30"/>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tcPr>
    </w:tblStylePr>
    <w:tblStylePr w:type="band1Vert">
      <w:tblPr/>
      <w:tcPr>
        <w:shd w:val="clear" w:color="FFFFFF"/>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left w:val="none"/>
          <w:top w:val="none"/>
          <w:right w:val="single" w:color="000000" w:themeColor="accent3" w:sz="4" w:space="0"/>
          <w:bottom w:val="none"/>
        </w:tcBorders>
        <w:shd w:color="FFFFFF"/>
      </w:tcPr>
    </w:tblStylePr>
    <w:tblStylePr w:type="firstRow">
      <w:rPr>
        <w:i/>
        <w:color w:val="7C983F" w:themeColor="accent3" w:themeTint="98" w:themeShade="95"/>
        <w:sz w:val="22"/>
      </w:rPr>
      <w:tblPr/>
      <w:tcPr>
        <w:tcBorders>
          <w:left w:val="none"/>
          <w:top w:val="none"/>
          <w:right w:val="none"/>
          <w:bottom w:val="single" w:color="000000" w:themeColor="accent3" w:sz="4" w:space="0"/>
        </w:tcBorders>
        <w:shd w:val="clear" w:color="FFFFFF"/>
      </w:tcPr>
    </w:tblStylePr>
    <w:tblStylePr w:type="lastCol">
      <w:rPr>
        <w:i/>
        <w:color w:val="7C983F" w:themeColor="accent3" w:themeTint="98" w:themeShade="95"/>
        <w:sz w:val="22"/>
      </w:rPr>
      <w:tblPr/>
      <w:tcPr>
        <w:tcBorders>
          <w:left w:val="single" w:color="000000" w:themeColor="accent3" w:sz="4" w:space="0"/>
          <w:top w:val="none"/>
          <w:right w:val="none"/>
          <w:bottom w:val="none"/>
        </w:tcBorders>
        <w:shd w:color="FFFFFF"/>
      </w:tcPr>
    </w:tblStylePr>
    <w:tblStylePr w:type="lastRow">
      <w:rPr>
        <w:i/>
        <w:color w:val="7C983F" w:themeColor="accent3" w:themeTint="98" w:themeShade="95"/>
        <w:sz w:val="22"/>
      </w:rPr>
      <w:tblPr/>
      <w:tcPr>
        <w:tcBorders>
          <w:left w:val="none"/>
          <w:top w:val="single" w:color="000000" w:themeColor="accent3" w:sz="4" w:space="0"/>
          <w:right w:val="none"/>
          <w:bottom w:val="none"/>
        </w:tcBorders>
        <w:shd w:val="clear" w:color="FFFFFF"/>
      </w:tcPr>
    </w:tblStylePr>
    <w:tblStylePr w:type="wholeTable">
      <w:rPr>
        <w:color w:val="7C983F" w:themeColor="accent3" w:themeTint="98" w:themeShade="95"/>
        <w:sz w:val="22"/>
      </w:rPr>
      <w:tblPr/>
    </w:tblStylePr>
  </w:style>
  <w:style w:type="table" w:styleId="148">
    <w:name w:val="List Table 7 Colorful - Accent 4"/>
    <w:basedOn w:val="30"/>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tcPr>
    </w:tblStylePr>
    <w:tblStylePr w:type="band1Vert">
      <w:tblPr/>
      <w:tcPr>
        <w:shd w:val="clear" w:color="FFFFFF"/>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left w:val="none"/>
          <w:top w:val="none"/>
          <w:right w:val="single" w:color="000000" w:themeColor="accent4" w:sz="4" w:space="0"/>
          <w:bottom w:val="none"/>
        </w:tcBorders>
        <w:shd w:color="FFFFFF"/>
      </w:tcPr>
    </w:tblStylePr>
    <w:tblStylePr w:type="firstRow">
      <w:rPr>
        <w:i/>
        <w:color w:val="664F82" w:themeColor="accent4" w:themeTint="9a" w:themeShade="95"/>
        <w:sz w:val="22"/>
      </w:rPr>
      <w:tblPr/>
      <w:tcPr>
        <w:tcBorders>
          <w:left w:val="none"/>
          <w:top w:val="none"/>
          <w:right w:val="none"/>
          <w:bottom w:val="single" w:color="000000" w:themeColor="accent4" w:sz="4" w:space="0"/>
        </w:tcBorders>
        <w:shd w:val="clear" w:color="FFFFFF"/>
      </w:tcPr>
    </w:tblStylePr>
    <w:tblStylePr w:type="lastCol">
      <w:rPr>
        <w:i/>
        <w:color w:val="664F82" w:themeColor="accent4" w:themeTint="9a" w:themeShade="95"/>
        <w:sz w:val="22"/>
      </w:rPr>
      <w:tblPr/>
      <w:tcPr>
        <w:tcBorders>
          <w:left w:val="single" w:color="000000" w:themeColor="accent4" w:sz="4" w:space="0"/>
          <w:top w:val="none"/>
          <w:right w:val="none"/>
          <w:bottom w:val="none"/>
        </w:tcBorders>
        <w:shd w:color="FFFFFF"/>
      </w:tcPr>
    </w:tblStylePr>
    <w:tblStylePr w:type="lastRow">
      <w:rPr>
        <w:i/>
        <w:color w:val="664F82" w:themeColor="accent4" w:themeTint="9a" w:themeShade="95"/>
        <w:sz w:val="22"/>
      </w:rPr>
      <w:tblPr/>
      <w:tcPr>
        <w:tcBorders>
          <w:left w:val="none"/>
          <w:top w:val="single" w:color="000000" w:themeColor="accent4" w:sz="4" w:space="0"/>
          <w:right w:val="none"/>
          <w:bottom w:val="none"/>
        </w:tcBorders>
        <w:shd w:val="clear" w:color="FFFFFF"/>
      </w:tcPr>
    </w:tblStylePr>
    <w:tblStylePr w:type="wholeTable">
      <w:rPr>
        <w:color w:val="664F82" w:themeColor="accent4" w:themeTint="9a" w:themeShade="95"/>
        <w:sz w:val="22"/>
      </w:rPr>
      <w:tblPr/>
    </w:tblStylePr>
  </w:style>
  <w:style w:type="table" w:styleId="149">
    <w:name w:val="List Table 7 Colorful - Accent 5"/>
    <w:basedOn w:val="30"/>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tcPr>
    </w:tblStylePr>
    <w:tblStylePr w:type="band1Vert">
      <w:tblPr/>
      <w:tcPr>
        <w:shd w:val="clear" w:color="FFFFFF"/>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left w:val="none"/>
          <w:top w:val="none"/>
          <w:right w:val="single" w:color="000000" w:themeColor="accent5" w:sz="4" w:space="0"/>
          <w:bottom w:val="none"/>
        </w:tcBorders>
        <w:shd w:color="FFFFFF"/>
      </w:tcPr>
    </w:tblStylePr>
    <w:tblStylePr w:type="firstRow">
      <w:rPr>
        <w:i/>
        <w:color w:val="338AA0" w:themeColor="accent5" w:themeTint="9a" w:themeShade="95"/>
        <w:sz w:val="22"/>
      </w:rPr>
      <w:tblPr/>
      <w:tcPr>
        <w:tcBorders>
          <w:left w:val="none"/>
          <w:top w:val="none"/>
          <w:right w:val="none"/>
          <w:bottom w:val="single" w:color="000000" w:themeColor="accent5" w:sz="4" w:space="0"/>
        </w:tcBorders>
        <w:shd w:val="clear" w:color="FFFFFF"/>
      </w:tcPr>
    </w:tblStylePr>
    <w:tblStylePr w:type="lastCol">
      <w:rPr>
        <w:i/>
        <w:color w:val="338AA0" w:themeColor="accent5" w:themeTint="9a" w:themeShade="95"/>
        <w:sz w:val="22"/>
      </w:rPr>
      <w:tblPr/>
      <w:tcPr>
        <w:tcBorders>
          <w:left w:val="single" w:color="000000" w:themeColor="accent5" w:sz="4" w:space="0"/>
          <w:top w:val="none"/>
          <w:right w:val="none"/>
          <w:bottom w:val="none"/>
        </w:tcBorders>
        <w:shd w:color="FFFFFF"/>
      </w:tcPr>
    </w:tblStylePr>
    <w:tblStylePr w:type="lastRow">
      <w:rPr>
        <w:i/>
        <w:color w:val="338AA0" w:themeColor="accent5" w:themeTint="9a" w:themeShade="95"/>
        <w:sz w:val="22"/>
      </w:rPr>
      <w:tblPr/>
      <w:tcPr>
        <w:tcBorders>
          <w:left w:val="none"/>
          <w:top w:val="single" w:color="000000" w:themeColor="accent5" w:sz="4" w:space="0"/>
          <w:right w:val="none"/>
          <w:bottom w:val="none"/>
        </w:tcBorders>
        <w:shd w:val="clear" w:color="FFFFFF"/>
      </w:tcPr>
    </w:tblStylePr>
    <w:tblStylePr w:type="wholeTable">
      <w:rPr>
        <w:color w:val="338AA0" w:themeColor="accent5" w:themeTint="9a" w:themeShade="95"/>
        <w:sz w:val="22"/>
      </w:rPr>
      <w:tblPr/>
    </w:tblStylePr>
  </w:style>
  <w:style w:type="table" w:styleId="150">
    <w:name w:val="List Table 7 Colorful - Accent 6"/>
    <w:basedOn w:val="30"/>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tcPr>
    </w:tblStylePr>
    <w:tblStylePr w:type="band1Vert">
      <w:tblPr/>
      <w:tcPr>
        <w:shd w:val="clear" w:color="FFFFFF"/>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left w:val="none"/>
          <w:top w:val="none"/>
          <w:right w:val="single" w:color="000000" w:themeColor="accent6" w:sz="4" w:space="0"/>
          <w:bottom w:val="none"/>
        </w:tcBorders>
        <w:shd w:color="FFFFFF"/>
      </w:tcPr>
    </w:tblStylePr>
    <w:tblStylePr w:type="firstRow">
      <w:rPr>
        <w:i/>
        <w:color w:val="D9680C" w:themeColor="accent6" w:themeTint="98" w:themeShade="95"/>
        <w:sz w:val="22"/>
      </w:rPr>
      <w:tblPr/>
      <w:tcPr>
        <w:tcBorders>
          <w:left w:val="none"/>
          <w:top w:val="none"/>
          <w:right w:val="none"/>
          <w:bottom w:val="single" w:color="000000" w:themeColor="accent6" w:sz="4" w:space="0"/>
        </w:tcBorders>
        <w:shd w:val="clear" w:color="FFFFFF"/>
      </w:tcPr>
    </w:tblStylePr>
    <w:tblStylePr w:type="lastCol">
      <w:rPr>
        <w:i/>
        <w:color w:val="D9680C" w:themeColor="accent6" w:themeTint="98" w:themeShade="95"/>
        <w:sz w:val="22"/>
      </w:rPr>
      <w:tblPr/>
      <w:tcPr>
        <w:tcBorders>
          <w:left w:val="single" w:color="000000" w:themeColor="accent6" w:sz="4" w:space="0"/>
          <w:top w:val="none"/>
          <w:right w:val="none"/>
          <w:bottom w:val="none"/>
        </w:tcBorders>
        <w:shd w:color="FFFFFF"/>
      </w:tcPr>
    </w:tblStylePr>
    <w:tblStylePr w:type="lastRow">
      <w:rPr>
        <w:i/>
        <w:color w:val="D9680C" w:themeColor="accent6" w:themeTint="98" w:themeShade="95"/>
        <w:sz w:val="22"/>
      </w:rPr>
      <w:tblPr/>
      <w:tcPr>
        <w:tcBorders>
          <w:left w:val="none"/>
          <w:top w:val="single" w:color="000000" w:themeColor="accent6" w:sz="4" w:space="0"/>
          <w:right w:val="none"/>
          <w:bottom w:val="none"/>
        </w:tcBorders>
        <w:shd w:val="clear" w:color="FFFFFF"/>
      </w:tcPr>
    </w:tblStylePr>
    <w:tblStylePr w:type="wholeTable">
      <w:rPr>
        <w:color w:val="D9680C" w:themeColor="accent6" w:themeTint="98" w:themeShade="95"/>
        <w:sz w:val="22"/>
      </w:rPr>
      <w:tblPr/>
    </w:tblStylePr>
  </w:style>
  <w:style w:type="table" w:styleId="151">
    <w:name w:val="Lined - Accent"/>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2">
    <w:name w:val="Lined - Accent 1"/>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3">
    <w:name w:val="Lined - Accent 2"/>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4">
    <w:name w:val="Lined - Accent 3"/>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5">
    <w:name w:val="Lined - Accent 4"/>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6">
    <w:name w:val="Lined - Accent 5"/>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7">
    <w:name w:val="Lined - Accent 6"/>
    <w:basedOn w:val="30"/>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8">
    <w:name w:val="Bordered &amp; Lined - Accent"/>
    <w:basedOn w:val="30"/>
    <w:uiPriority w:val="99"/>
    <w:pPr>
      <w:spacing w:after="0" w:line="240" w:lineRule="auto"/>
    </w:pPr>
    <w:rPr>
      <w:color w:val="404040"/>
    </w:rPr>
    <w:tblPr>
      <w:tblStyleRowBandSize w:val="1"/>
      <w:tblStyleColBandSize w:val="1"/>
      <w:tblBorders>
        <w:left w:val="single" w:color="000000" w:themeColor="text1" w:themeTint="a6" w:sz="4" w:space="0"/>
        <w:top w:val="single" w:color="000000" w:themeColor="text1" w:themeTint="a6" w:sz="4" w:space="0"/>
        <w:right w:val="single" w:color="000000" w:themeColor="text1" w:themeTint="a6" w:sz="4" w:space="0"/>
        <w:bottom w:val="single" w:color="000000" w:themeColor="text1" w:themeTint="a6" w:sz="4" w:space="0"/>
        <w:insideV w:val="single" w:color="000000" w:themeColor="text1" w:themeTint="a6" w:sz="4" w:space="0"/>
        <w:insideH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59">
    <w:name w:val="Bordered &amp; Lined - Accent 1"/>
    <w:basedOn w:val="30"/>
    <w:uiPriority w:val="99"/>
    <w:pPr>
      <w:spacing w:after="0" w:line="240" w:lineRule="auto"/>
    </w:pPr>
    <w:rPr>
      <w:color w:val="404040"/>
    </w:rPr>
    <w:tblPr>
      <w:tblStyleRowBandSize w:val="1"/>
      <w:tblStyleColBandSize w:val="1"/>
      <w:tblBorders>
        <w:left w:val="single" w:color="000000" w:themeColor="accent1" w:sz="4" w:space="0"/>
        <w:top w:val="single" w:color="000000" w:themeColor="accent1" w:sz="4" w:space="0"/>
        <w:right w:val="single" w:color="000000" w:themeColor="accent1" w:sz="4" w:space="0"/>
        <w:bottom w:val="single" w:color="000000" w:themeColor="accent1" w:sz="4" w:space="0"/>
        <w:insideV w:val="single" w:color="000000" w:themeColor="accent1" w:sz="4" w:space="0"/>
        <w:insideH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0">
    <w:name w:val="Bordered &amp; Lined - Accent 2"/>
    <w:basedOn w:val="30"/>
    <w:uiPriority w:val="99"/>
    <w:pPr>
      <w:spacing w:after="0" w:line="240" w:lineRule="auto"/>
    </w:pPr>
    <w:rPr>
      <w:color w:val="404040"/>
    </w:rPr>
    <w:tblPr>
      <w:tblStyleRowBandSize w:val="1"/>
      <w:tblStyleColBandSize w:val="1"/>
      <w:tblBorders>
        <w:left w:val="single" w:color="000000" w:themeColor="accent2" w:sz="4" w:space="0"/>
        <w:top w:val="single" w:color="000000" w:themeColor="accent2" w:sz="4" w:space="0"/>
        <w:right w:val="single" w:color="000000" w:themeColor="accent2" w:sz="4" w:space="0"/>
        <w:bottom w:val="single" w:color="000000" w:themeColor="accent2" w:sz="4" w:space="0"/>
        <w:insideV w:val="single" w:color="000000" w:themeColor="accent2" w:sz="4" w:space="0"/>
        <w:insideH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1">
    <w:name w:val="Bordered &amp; Lined - Accent 3"/>
    <w:basedOn w:val="30"/>
    <w:uiPriority w:val="99"/>
    <w:pPr>
      <w:spacing w:after="0" w:line="240" w:lineRule="auto"/>
    </w:pPr>
    <w:rPr>
      <w:color w:val="404040"/>
    </w:rPr>
    <w:tblPr>
      <w:tblStyleRowBandSize w:val="1"/>
      <w:tblStyleColBandSize w:val="1"/>
      <w:tblBorders>
        <w:left w:val="single" w:color="000000" w:themeColor="accent3" w:sz="4" w:space="0"/>
        <w:top w:val="single" w:color="000000" w:themeColor="accent3" w:sz="4" w:space="0"/>
        <w:right w:val="single" w:color="000000" w:themeColor="accent3" w:sz="4" w:space="0"/>
        <w:bottom w:val="single" w:color="000000" w:themeColor="accent3" w:sz="4" w:space="0"/>
        <w:insideV w:val="single" w:color="000000" w:themeColor="accent3" w:sz="4" w:space="0"/>
        <w:insideH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2">
    <w:name w:val="Bordered &amp; Lined - Accent 4"/>
    <w:basedOn w:val="30"/>
    <w:uiPriority w:val="99"/>
    <w:pPr>
      <w:spacing w:after="0" w:line="240" w:lineRule="auto"/>
    </w:pPr>
    <w:rPr>
      <w:color w:val="404040"/>
    </w:rPr>
    <w:tblPr>
      <w:tblStyleRowBandSize w:val="1"/>
      <w:tblStyleColBandSize w:val="1"/>
      <w:tblBorders>
        <w:left w:val="single" w:color="000000" w:themeColor="accent4" w:sz="4" w:space="0"/>
        <w:top w:val="single" w:color="000000" w:themeColor="accent4" w:sz="4" w:space="0"/>
        <w:right w:val="single" w:color="000000" w:themeColor="accent4" w:sz="4" w:space="0"/>
        <w:bottom w:val="single" w:color="000000" w:themeColor="accent4" w:sz="4" w:space="0"/>
        <w:insideV w:val="single" w:color="000000" w:themeColor="accent4" w:sz="4" w:space="0"/>
        <w:insideH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3">
    <w:name w:val="Bordered &amp; Lined - Accent 5"/>
    <w:basedOn w:val="30"/>
    <w:uiPriority w:val="99"/>
    <w:pPr>
      <w:spacing w:after="0" w:line="240" w:lineRule="auto"/>
    </w:pPr>
    <w:rPr>
      <w:color w:val="404040"/>
    </w:rPr>
    <w:tblPr>
      <w:tblStyleRowBandSize w:val="1"/>
      <w:tblStyleColBandSize w:val="1"/>
      <w:tblBorders>
        <w:left w:val="single" w:color="000000" w:themeColor="accent5" w:sz="4" w:space="0"/>
        <w:top w:val="single" w:color="000000" w:themeColor="accent5" w:sz="4" w:space="0"/>
        <w:right w:val="single" w:color="000000" w:themeColor="accent5" w:sz="4" w:space="0"/>
        <w:bottom w:val="single" w:color="000000" w:themeColor="accent5" w:sz="4" w:space="0"/>
        <w:insideV w:val="single" w:color="000000" w:themeColor="accent5" w:sz="4" w:space="0"/>
        <w:insideH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4">
    <w:name w:val="Bordered &amp; Lined - Accent 6"/>
    <w:basedOn w:val="30"/>
    <w:uiPriority w:val="99"/>
    <w:pPr>
      <w:spacing w:after="0" w:line="240" w:lineRule="auto"/>
    </w:pPr>
    <w:rPr>
      <w:color w:val="404040"/>
    </w:rPr>
    <w:tblPr>
      <w:tblStyleRowBandSize w:val="1"/>
      <w:tblStyleColBandSize w:val="1"/>
      <w:tblBorders>
        <w:left w:val="single" w:color="000000" w:themeColor="accent6" w:sz="4" w:space="0"/>
        <w:top w:val="single" w:color="000000" w:themeColor="accent6" w:sz="4" w:space="0"/>
        <w:right w:val="single" w:color="000000" w:themeColor="accent6" w:sz="4" w:space="0"/>
        <w:bottom w:val="single" w:color="000000" w:themeColor="accent6" w:sz="4" w:space="0"/>
        <w:insideV w:val="single" w:color="000000" w:themeColor="accent6" w:sz="4" w:space="0"/>
        <w:insideH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tcPr>
    </w:tblStylePr>
    <w:tblStylePr w:type="band2Vert">
      <w:rPr>
        <w:color w:val="404040"/>
        <w:sz w:val="22"/>
      </w:rPr>
      <w:tblPr/>
      <w:tcPr>
        <w:shd w:val="clear" w:color="FFFFFF"/>
      </w:tcPr>
    </w:tblStylePr>
    <w:tblStylePr w:type="firstCol">
      <w:rPr>
        <w:color w:val="F2F2F2"/>
        <w:sz w:val="22"/>
      </w:rPr>
      <w:tblPr/>
      <w:tcPr>
        <w:shd w:val="clear" w:color="FFFFFF"/>
      </w:tcPr>
    </w:tblStylePr>
    <w:tblStylePr w:type="firstRow">
      <w:rPr>
        <w:color w:val="F2F2F2"/>
        <w:sz w:val="22"/>
      </w:rPr>
      <w:tblPr/>
      <w:tcPr>
        <w:shd w:val="clear" w:color="FFFFFF"/>
      </w:tcPr>
    </w:tblStylePr>
    <w:tblStylePr w:type="lastCol">
      <w:rPr>
        <w:color w:val="F2F2F2"/>
        <w:sz w:val="22"/>
      </w:rPr>
      <w:tblPr/>
      <w:tcPr>
        <w:shd w:val="clear" w:color="FFFFFF"/>
      </w:tcPr>
    </w:tblStylePr>
    <w:tblStylePr w:type="lastRow">
      <w:rPr>
        <w:color w:val="F2F2F2"/>
        <w:sz w:val="22"/>
      </w:rPr>
      <w:tblPr/>
      <w:tcPr>
        <w:shd w:val="clear" w:color="FFFFFF"/>
      </w:tcPr>
    </w:tblStylePr>
  </w:style>
  <w:style w:type="table" w:styleId="165">
    <w:name w:val="Bordered"/>
    <w:basedOn w:val="30"/>
    <w:uiPriority w:val="99"/>
    <w:pPr>
      <w:spacing w:after="0" w:line="240" w:lineRule="auto"/>
    </w:pPr>
    <w:tblPr>
      <w:tblStyleRowBandSize w:val="1"/>
      <w:tblStyleColBandSize w:val="1"/>
      <w:tblBorders>
        <w:left w:val="single" w:color="000000" w:themeColor="text1" w:themeTint="26" w:sz="4" w:space="0"/>
        <w:top w:val="single" w:color="000000" w:themeColor="text1" w:themeTint="26" w:sz="4" w:space="0"/>
        <w:right w:val="single" w:color="000000" w:themeColor="text1" w:themeTint="26" w:sz="4" w:space="0"/>
        <w:bottom w:val="single" w:color="000000" w:themeColor="text1" w:themeTint="26" w:sz="4" w:space="0"/>
        <w:insideV w:val="single" w:color="000000" w:themeColor="text1" w:themeTint="26" w:sz="4" w:space="0"/>
        <w:insideH w:val="single" w:color="000000" w:themeColor="text1" w:themeTint="26" w:sz="4" w:space="0"/>
      </w:tblBorders>
    </w:tblPr>
    <w:tblStylePr w:type="band1Horz">
      <w:rPr>
        <w:color w:val="404040"/>
        <w:sz w:val="22"/>
      </w:rPr>
      <w:tblPr/>
      <w:tcPr>
        <w:tcBorders>
          <w:left w:val="single" w:color="000000" w:themeColor="text1" w:sz="4" w:space="0"/>
          <w:top w:val="single" w:color="000000" w:themeColor="text1" w:sz="4" w:space="0"/>
          <w:right w:val="single" w:color="000000" w:themeColor="text1" w:sz="4" w:space="0"/>
          <w:bottom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166">
    <w:name w:val="Bordered - Accent 1"/>
    <w:basedOn w:val="30"/>
    <w:uiPriority w:val="99"/>
    <w:pPr>
      <w:spacing w:after="0" w:line="240" w:lineRule="auto"/>
    </w:pPr>
    <w:tblPr>
      <w:tblStyleRowBandSize w:val="1"/>
      <w:tblStyleColBandSize w:val="1"/>
      <w:tblBorders>
        <w:left w:val="single" w:color="000000" w:themeColor="accent1" w:themeTint="67" w:sz="4" w:space="0"/>
        <w:top w:val="single" w:color="000000" w:themeColor="accent1" w:themeTint="67" w:sz="4" w:space="0"/>
        <w:right w:val="single" w:color="000000" w:themeColor="accent1" w:themeTint="67" w:sz="4" w:space="0"/>
        <w:bottom w:val="single" w:color="000000" w:themeColor="accent1" w:themeTint="67" w:sz="4" w:space="0"/>
        <w:insideV w:val="single" w:color="000000" w:themeColor="accent1" w:themeTint="67" w:sz="4" w:space="0"/>
        <w:insideH w:val="single" w:color="000000" w:themeColor="accent1" w:themeTint="67" w:sz="4" w:space="0"/>
      </w:tblBorders>
    </w:tblPr>
    <w:tblStylePr w:type="band1Horz">
      <w:rPr>
        <w:color w:val="404040"/>
        <w:sz w:val="22"/>
      </w:rPr>
      <w:tblPr/>
      <w:tcPr>
        <w:tcBorders>
          <w:left w:val="single" w:color="000000" w:themeColor="accent1" w:sz="4" w:space="0"/>
          <w:top w:val="single" w:color="000000" w:themeColor="accent1" w:sz="4" w:space="0"/>
          <w:right w:val="single" w:color="000000" w:themeColor="accent1" w:sz="4" w:space="0"/>
          <w:bottom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167">
    <w:name w:val="Bordered - Accent 2"/>
    <w:basedOn w:val="30"/>
    <w:uiPriority w:val="99"/>
    <w:pPr>
      <w:spacing w:after="0" w:line="240" w:lineRule="auto"/>
    </w:pPr>
    <w:tblPr>
      <w:tblStyleRowBandSize w:val="1"/>
      <w:tblStyleColBandSize w:val="1"/>
      <w:tblBorders>
        <w:left w:val="single" w:color="000000" w:themeColor="accent2" w:themeTint="67" w:sz="4" w:space="0"/>
        <w:top w:val="single" w:color="000000" w:themeColor="accent2" w:themeTint="67" w:sz="4" w:space="0"/>
        <w:right w:val="single" w:color="000000" w:themeColor="accent2" w:themeTint="67" w:sz="4" w:space="0"/>
        <w:bottom w:val="single" w:color="000000" w:themeColor="accent2" w:themeTint="67" w:sz="4" w:space="0"/>
        <w:insideV w:val="single" w:color="000000" w:themeColor="accent2" w:themeTint="67" w:sz="4" w:space="0"/>
        <w:insideH w:val="single" w:color="000000" w:themeColor="accent2" w:themeTint="67" w:sz="4" w:space="0"/>
      </w:tblBorders>
    </w:tblPr>
    <w:tblStylePr w:type="band1Horz">
      <w:rPr>
        <w:color w:val="404040"/>
        <w:sz w:val="22"/>
      </w:rPr>
      <w:tblPr/>
      <w:tcPr>
        <w:tcBorders>
          <w:left w:val="single" w:color="000000" w:themeColor="accent2" w:sz="4" w:space="0"/>
          <w:top w:val="single" w:color="000000" w:themeColor="accent2" w:sz="4" w:space="0"/>
          <w:right w:val="single" w:color="000000" w:themeColor="accent2" w:sz="4" w:space="0"/>
          <w:bottom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168">
    <w:name w:val="Bordered - Accent 3"/>
    <w:basedOn w:val="30"/>
    <w:uiPriority w:val="99"/>
    <w:pPr>
      <w:spacing w:after="0" w:line="240" w:lineRule="auto"/>
    </w:pPr>
    <w:tblPr>
      <w:tblStyleRowBandSize w:val="1"/>
      <w:tblStyleColBandSize w:val="1"/>
      <w:tblBorders>
        <w:left w:val="single" w:color="000000" w:themeColor="accent3" w:themeTint="67" w:sz="4" w:space="0"/>
        <w:top w:val="single" w:color="000000" w:themeColor="accent3" w:themeTint="67" w:sz="4" w:space="0"/>
        <w:right w:val="single" w:color="000000" w:themeColor="accent3" w:themeTint="67" w:sz="4" w:space="0"/>
        <w:bottom w:val="single" w:color="000000" w:themeColor="accent3" w:themeTint="67" w:sz="4" w:space="0"/>
        <w:insideV w:val="single" w:color="000000" w:themeColor="accent3" w:themeTint="67" w:sz="4" w:space="0"/>
        <w:insideH w:val="single" w:color="000000" w:themeColor="accent3" w:themeTint="67" w:sz="4" w:space="0"/>
      </w:tblBorders>
    </w:tblPr>
    <w:tblStylePr w:type="band1Horz">
      <w:rPr>
        <w:color w:val="404040"/>
        <w:sz w:val="22"/>
      </w:rPr>
      <w:tblPr/>
      <w:tcPr>
        <w:tcBorders>
          <w:left w:val="single" w:color="000000" w:themeColor="accent3" w:sz="4" w:space="0"/>
          <w:top w:val="single" w:color="000000" w:themeColor="accent3" w:sz="4" w:space="0"/>
          <w:right w:val="single" w:color="000000" w:themeColor="accent3" w:sz="4" w:space="0"/>
          <w:bottom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169">
    <w:name w:val="Bordered - Accent 4"/>
    <w:basedOn w:val="30"/>
    <w:uiPriority w:val="99"/>
    <w:pPr>
      <w:spacing w:after="0" w:line="240" w:lineRule="auto"/>
    </w:pPr>
    <w:tblPr>
      <w:tblStyleRowBandSize w:val="1"/>
      <w:tblStyleColBandSize w:val="1"/>
      <w:tblBorders>
        <w:left w:val="single" w:color="000000" w:themeColor="accent4" w:themeTint="67" w:sz="4" w:space="0"/>
        <w:top w:val="single" w:color="000000" w:themeColor="accent4" w:themeTint="67" w:sz="4" w:space="0"/>
        <w:right w:val="single" w:color="000000" w:themeColor="accent4" w:themeTint="67" w:sz="4" w:space="0"/>
        <w:bottom w:val="single" w:color="000000" w:themeColor="accent4" w:themeTint="67" w:sz="4" w:space="0"/>
        <w:insideV w:val="single" w:color="000000" w:themeColor="accent4" w:themeTint="67" w:sz="4" w:space="0"/>
        <w:insideH w:val="single" w:color="000000" w:themeColor="accent4" w:themeTint="67" w:sz="4" w:space="0"/>
      </w:tblBorders>
    </w:tblPr>
    <w:tblStylePr w:type="band1Horz">
      <w:rPr>
        <w:color w:val="404040"/>
        <w:sz w:val="22"/>
      </w:rPr>
      <w:tblPr/>
      <w:tcPr>
        <w:tcBorders>
          <w:left w:val="single" w:color="000000" w:themeColor="accent4" w:sz="4" w:space="0"/>
          <w:top w:val="single" w:color="000000" w:themeColor="accent4" w:sz="4" w:space="0"/>
          <w:right w:val="single" w:color="000000" w:themeColor="accent4" w:sz="4" w:space="0"/>
          <w:bottom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170">
    <w:name w:val="Bordered - Accent 5"/>
    <w:basedOn w:val="30"/>
    <w:uiPriority w:val="99"/>
    <w:pPr>
      <w:spacing w:after="0" w:line="240" w:lineRule="auto"/>
    </w:pPr>
    <w:tblPr>
      <w:tblStyleRowBandSize w:val="1"/>
      <w:tblStyleColBandSize w:val="1"/>
      <w:tblBorders>
        <w:left w:val="single" w:color="000000" w:themeColor="accent5" w:themeTint="67" w:sz="4" w:space="0"/>
        <w:top w:val="single" w:color="000000" w:themeColor="accent5" w:themeTint="67" w:sz="4" w:space="0"/>
        <w:right w:val="single" w:color="000000" w:themeColor="accent5" w:themeTint="67" w:sz="4" w:space="0"/>
        <w:bottom w:val="single" w:color="000000" w:themeColor="accent5" w:themeTint="67" w:sz="4" w:space="0"/>
        <w:insideV w:val="single" w:color="000000" w:themeColor="accent5" w:themeTint="67" w:sz="4" w:space="0"/>
        <w:insideH w:val="single" w:color="000000" w:themeColor="accent5" w:themeTint="67" w:sz="4" w:space="0"/>
      </w:tblBorders>
    </w:tblPr>
    <w:tblStylePr w:type="band1Horz">
      <w:rPr>
        <w:color w:val="404040"/>
        <w:sz w:val="22"/>
      </w:rPr>
      <w:tblPr/>
      <w:tcPr>
        <w:tcBorders>
          <w:left w:val="single" w:color="000000" w:themeColor="accent5" w:sz="4" w:space="0"/>
          <w:top w:val="single" w:color="000000" w:themeColor="accent5" w:sz="4" w:space="0"/>
          <w:right w:val="single" w:color="000000" w:themeColor="accent5" w:sz="4" w:space="0"/>
          <w:bottom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171">
    <w:name w:val="Bordered - Accent 6"/>
    <w:basedOn w:val="30"/>
    <w:uiPriority w:val="99"/>
    <w:pPr>
      <w:spacing w:after="0" w:line="240" w:lineRule="auto"/>
    </w:pPr>
    <w:tblPr>
      <w:tblStyleRowBandSize w:val="1"/>
      <w:tblStyleColBandSize w:val="1"/>
      <w:tblBorders>
        <w:left w:val="single" w:color="000000" w:themeColor="accent6" w:themeTint="67" w:sz="4" w:space="0"/>
        <w:top w:val="single" w:color="000000" w:themeColor="accent6" w:themeTint="67" w:sz="4" w:space="0"/>
        <w:right w:val="single" w:color="000000" w:themeColor="accent6" w:themeTint="67" w:sz="4" w:space="0"/>
        <w:bottom w:val="single" w:color="000000" w:themeColor="accent6" w:themeTint="67" w:sz="4" w:space="0"/>
        <w:insideV w:val="single" w:color="000000" w:themeColor="accent6" w:themeTint="67" w:sz="4" w:space="0"/>
        <w:insideH w:val="single" w:color="000000" w:themeColor="accent6" w:themeTint="67" w:sz="4" w:space="0"/>
      </w:tblBorders>
    </w:tblPr>
    <w:tblStylePr w:type="band1Horz">
      <w:rPr>
        <w:color w:val="404040"/>
        <w:sz w:val="22"/>
      </w:rPr>
      <w:tblPr/>
      <w:tcPr>
        <w:tcBorders>
          <w:left w:val="single" w:color="000000" w:themeColor="accent6" w:sz="4" w:space="0"/>
          <w:top w:val="single" w:color="000000" w:themeColor="accent6" w:sz="4" w:space="0"/>
          <w:right w:val="single" w:color="000000" w:themeColor="accent6" w:sz="4" w:space="0"/>
          <w:bottom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2474">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LibreOffice/7.2.0.4$Windows_X86_64 LibreOffice_project/9a9c6381e3f7a62afc1329bd359cc48accb6435b</Application>
  <AppVersion>15.0000</AppVersion>
  <Pages>11</Pages>
  <Words>2339</Words>
  <Characters>15979</Characters>
  <CharactersWithSpaces>18286</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2022-09-30T16:35:23Z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