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81025" cy="781050"/>
                <wp:effectExtent l="0" t="0" r="0" b="0"/>
                <wp:docPr id="1" name="Рисунок 1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10"/>
                        <a:srcRect l="-48" t="-20" r="-48" b="-19"/>
                        <a:stretch/>
                      </pic:blipFill>
                      <pic:spPr bwMode="auto">
                        <a:xfrm>
                          <a:off x="0" y="0"/>
                          <a:ext cx="581024" cy="781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8pt;height:61.5pt;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АДМИНИСТРАЦИЯ  РОВЕНЬСКОГО РАЙОНА</w:t>
      </w: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БЕЛГОРОДСКОЙ ОБЛАСТИ </w:t>
      </w: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   Ровеньки</w:t>
      </w: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  <w:rPr>
          <w:b/>
        </w:rPr>
      </w:pPr>
      <w:r>
        <w:rPr>
          <w:rFonts w:ascii="Times New Roman" w:hAnsi="Times New Roman"/>
          <w:b/>
          <w:sz w:val="28"/>
        </w:rPr>
        <w:t xml:space="preserve">ПОСТАНОВЛЕНИЕ  </w:t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« ____» _____________2023 г.                                                  № _____</w:t>
      </w: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</w:p>
    <w:p>
      <w:pPr>
        <w:pStyle w:val="1035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</w:t>
      </w:r>
      <w:r>
        <w:rPr>
          <w:rFonts w:ascii="Times New Roman" w:hAnsi="Times New Roman" w:cs="Times New Roman" w:eastAsia="Times New Roman"/>
          <w:b/>
          <w:sz w:val="28"/>
        </w:rPr>
        <w:t xml:space="preserve">административного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регламента </w:t>
      </w:r>
      <w:r>
        <w:rPr>
          <w:sz w:val="28"/>
        </w:rPr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</w:t>
      </w:r>
      <w:r>
        <w:rPr>
          <w:rFonts w:ascii="Times New Roman" w:hAnsi="Times New Roman" w:cs="Times New Roman" w:eastAsia="Times New Roman"/>
          <w:b/>
          <w:sz w:val="28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6"/>
        </w:rPr>
        <w:t xml:space="preserve">«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Прием заявлений и выдача документов о согласовании схем расположения земельного участка на кадастровом плане или на кадастровой карте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  на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</w:rPr>
        <w:t xml:space="preserve">»</w:t>
      </w:r>
      <w:r>
        <w:rPr>
          <w:rFonts w:ascii="Times New Roman" w:hAnsi="Times New Roman" w:cs="Times New Roman" w:eastAsia="Times New Roman"/>
          <w:b/>
          <w:sz w:val="28"/>
        </w:rPr>
      </w:r>
    </w:p>
    <w:p>
      <w:pPr>
        <w:pStyle w:val="1035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1035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1035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 требованиями Федерального закона от 27.07.2010 г. №210-ФЗ «Об организации предоставления государственных муниципальных услуг»,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предоставлении, администрация Ровеньского района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постановляет: </w:t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color w:val="000000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1.Утвердить административный регламент по предоставлению муниципальной услуги </w:t>
      </w:r>
      <w:r>
        <w:rPr>
          <w:rFonts w:ascii="Times New Roman" w:hAnsi="Times New Roman" w:cs="Times New Roman" w:eastAsia="Times New Roman"/>
          <w:b w:val="false"/>
          <w:sz w:val="28"/>
          <w:szCs w:val="26"/>
        </w:rPr>
        <w:t xml:space="preserve">«</w:t>
      </w:r>
      <w:r>
        <w:rPr>
          <w:rFonts w:ascii="Times New Roman" w:hAnsi="Times New Roman" w:cs="Times New Roman" w:eastAsia="Times New Roman"/>
          <w:b w:val="false"/>
          <w:bCs/>
          <w:sz w:val="28"/>
          <w:szCs w:val="26"/>
        </w:rPr>
        <w:t xml:space="preserve">Прием заявлений и выдача документов о согласовании схем расположения земельного участка на кадастровом плане или на кадастровой карте</w:t>
      </w:r>
      <w:r>
        <w:rPr>
          <w:rFonts w:ascii="Times New Roman" w:hAnsi="Times New Roman" w:cs="Times New Roman" w:eastAsia="Times New Roman"/>
          <w:b w:val="false"/>
          <w:bCs/>
          <w:sz w:val="28"/>
          <w:szCs w:val="26"/>
        </w:rPr>
        <w:t xml:space="preserve"> на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8"/>
          <w:szCs w:val="26"/>
        </w:rPr>
        <w:t xml:space="preserve">»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(прилагается).</w:t>
      </w:r>
      <w:r>
        <w:rPr>
          <w:rFonts w:ascii="Times New Roman" w:hAnsi="Times New Roman" w:cs="Times New Roman" w:eastAsia="Times New Roman"/>
          <w:b w:val="false"/>
          <w:sz w:val="28"/>
        </w:rPr>
      </w:r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color w:val="000000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2.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Признать утратившим силу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постановление  администрации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Ровеньского  района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  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от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18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   февраля   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2016 года   №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63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«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«Прием заявлений и выдача документов об утверждении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на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». </w:t>
      </w:r>
      <w:r>
        <w:rPr>
          <w:rFonts w:ascii="Times New Roman" w:hAnsi="Times New Roman" w:cs="Times New Roman" w:eastAsia="Times New Roman"/>
          <w:b w:val="false"/>
          <w:sz w:val="28"/>
        </w:rPr>
      </w:r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3.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района </w:t>
      </w:r>
      <w:hyperlink r:id="rId11" w:tooltip="http://www.rovenkiadm.ru/" w:history="1"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нива».</w:t>
      </w:r>
      <w:r>
        <w:rPr>
          <w:rFonts w:ascii="Times New Roman" w:hAnsi="Times New Roman" w:cs="Times New Roman" w:eastAsia="Times New Roman"/>
          <w:b w:val="false"/>
          <w:sz w:val="28"/>
          <w:highlight w:val="white"/>
        </w:rPr>
      </w:r>
    </w:p>
    <w:p>
      <w:pPr>
        <w:pStyle w:val="1035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4. Контроль за ис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полнением постановления возложить на первого заместителя главы администрации Ровеньского района по экономике- начальника управления финансов и бюджетной политики администрации Ровеньского района Подобную М.В.</w:t>
      </w:r>
      <w:r>
        <w:rPr>
          <w:rFonts w:ascii="Times New Roman" w:hAnsi="Times New Roman" w:cs="Times New Roman" w:eastAsia="Times New Roman"/>
          <w:b w:val="false"/>
          <w:sz w:val="28"/>
        </w:rPr>
      </w:r>
    </w:p>
    <w:p>
      <w:pPr>
        <w:pStyle w:val="1035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</w:rPr>
      </w:r>
    </w:p>
    <w:p>
      <w:pPr>
        <w:pStyle w:val="1035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Глава администрации</w:t>
      </w:r>
      <w:r>
        <w:rPr>
          <w:rFonts w:ascii="Times New Roman" w:hAnsi="Times New Roman" w:cs="Times New Roman" w:eastAsia="Times New Roman"/>
        </w:rPr>
      </w:r>
    </w:p>
    <w:p>
      <w:pPr>
        <w:pStyle w:val="1035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Ровеньского района                                                             Т.В. Киричкова</w:t>
      </w:r>
      <w:r>
        <w:rPr>
          <w:rFonts w:ascii="Times New Roman" w:hAnsi="Times New Roman" w:cs="Times New Roman" w:eastAsia="Times New Roman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                   </w:t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             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        </w:t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Приложение к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постановлению администрации </w:t>
      </w:r>
      <w:r>
        <w:rPr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Ровеньского района</w:t>
      </w:r>
      <w:r>
        <w:rPr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6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»_________2023 г. №____</w:t>
      </w:r>
      <w:r>
        <w:rPr>
          <w:sz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</w:t>
      </w:r>
      <w:r>
        <w:rPr>
          <w:rFonts w:ascii="Times New Roman" w:hAnsi="Times New Roman"/>
          <w:b/>
          <w:sz w:val="26"/>
          <w:szCs w:val="26"/>
        </w:rPr>
        <w:t xml:space="preserve">дминистративный регламент</w:t>
      </w:r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sz w:val="26"/>
          <w:szCs w:val="26"/>
        </w:rPr>
        <w:t xml:space="preserve"> услуги</w:t>
      </w:r>
      <w:r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bCs/>
          <w:sz w:val="26"/>
          <w:szCs w:val="26"/>
        </w:rPr>
        <w:t xml:space="preserve">Прием заявлений и выдача документов о согласовании схем расположения земельного участка на кадастровом плане или на кадастровой карте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на территории Ровеньского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numPr>
          <w:numId w:val="113"/>
          <w:ilvl w:val="0"/>
        </w:numPr>
        <w:jc w:val="center"/>
        <w:spacing w:lineRule="auto" w:line="240" w:after="0"/>
        <w:widowControl w:val="off"/>
        <w:rPr>
          <w:rFonts w:ascii="Times New Roman" w:hAnsi="Times New Roman"/>
        </w:rPr>
        <w:outlineLvl w:val="1"/>
      </w:pPr>
      <w:bookmarkStart w:id="0" w:name="Par559"/>
      <w:bookmarkEnd w:id="0"/>
      <w:r>
        <w:rPr>
          <w:rFonts w:ascii="Times New Roman" w:hAnsi="Times New Roman"/>
          <w:b/>
          <w:sz w:val="26"/>
        </w:rPr>
        <w:t xml:space="preserve">Общие положения</w:t>
      </w:r>
      <w:r>
        <w:rPr>
          <w:rFonts w:ascii="Times New Roman" w:hAnsi="Times New Roman"/>
          <w:b/>
          <w:sz w:val="26"/>
        </w:rPr>
      </w:r>
    </w:p>
    <w:p>
      <w:pPr>
        <w:ind w:left="357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</w:rPr>
        <w:outlineLvl w:val="1"/>
      </w:pPr>
      <w:r>
        <w:rPr>
          <w:rFonts w:ascii="Times New Roman" w:hAnsi="Times New Roman"/>
          <w:b/>
          <w:color w:val="1F497D"/>
          <w:sz w:val="26"/>
        </w:rPr>
        <w:tab/>
      </w:r>
      <w:r>
        <w:rPr>
          <w:rFonts w:ascii="Times New Roman" w:hAnsi="Times New Roman"/>
          <w:b/>
          <w:color w:val="000000" w:themeColor="text1"/>
          <w:sz w:val="26"/>
        </w:rPr>
        <w:t xml:space="preserve">1.1. Предмет регулирования</w:t>
      </w:r>
      <w:r>
        <w:rPr>
          <w:rFonts w:ascii="Times New Roman" w:hAnsi="Times New Roman"/>
          <w:b/>
          <w:sz w:val="26"/>
        </w:rPr>
        <w:t xml:space="preserve"> административного регламента</w:t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</w:r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</w:rPr>
        <w:outlineLvl w:val="1"/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1.1.1.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услуги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bCs/>
          <w:sz w:val="26"/>
          <w:szCs w:val="26"/>
        </w:rPr>
        <w:t xml:space="preserve">Прием заявлений и выдача документов о согласовании схем расположения земельного участка на кадастровом плане или на кадастровой карте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bCs/>
          <w:sz w:val="26"/>
          <w:szCs w:val="26"/>
        </w:rPr>
        <w:t xml:space="preserve">на территории Ровеньского района</w:t>
      </w:r>
      <w:r>
        <w:rPr>
          <w:rFonts w:ascii="Times New Roman" w:hAnsi="Times New Roman"/>
          <w:b w:val="false"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 разработан</w:t>
      </w:r>
      <w:r>
        <w:rPr>
          <w:rFonts w:ascii="Times New Roman" w:hAnsi="Times New Roman"/>
          <w:bCs/>
          <w:sz w:val="26"/>
          <w:szCs w:val="26"/>
        </w:rPr>
        <w:t xml:space="preserve"> в целях повышения качества и доступности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муниципальной</w:t>
      </w:r>
      <w:r>
        <w:rPr>
          <w:rFonts w:ascii="Times New Roman" w:hAnsi="Times New Roman"/>
          <w:bCs/>
          <w:sz w:val="26"/>
          <w:szCs w:val="26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утверждению схемы расположения земельного участка или земельных участков на кадастровом плане территории.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Действие настоящего административного регламента распространяется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 xml:space="preserve">земли и земельные участки, находящиеся в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собственности, а также государственная собственность на которые не</w:t>
      </w:r>
      <w:r>
        <w:rPr>
          <w:rFonts w:ascii="Times New Roman" w:hAnsi="Times New Roman"/>
          <w:sz w:val="26"/>
          <w:szCs w:val="26"/>
        </w:rPr>
        <w:t xml:space="preserve"> разграничена, полномочия по предоставлению которых переданы в порядке, установленном действующим законодательством Российской Федераци</w:t>
      </w:r>
      <w:r>
        <w:rPr>
          <w:rFonts w:ascii="Times New Roman" w:hAnsi="Times New Roman"/>
          <w:sz w:val="26"/>
          <w:szCs w:val="26"/>
        </w:rPr>
        <w:t xml:space="preserve">и, </w:t>
      </w:r>
      <w:r>
        <w:rPr>
          <w:rFonts w:ascii="Times New Roman" w:hAnsi="Times New Roman"/>
          <w:sz w:val="26"/>
          <w:szCs w:val="26"/>
        </w:rPr>
        <w:t xml:space="preserve">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</w:rPr>
      </w:r>
      <w:r>
        <w:rPr>
          <w:rFonts w:ascii="Times New Roman" w:hAnsi="Times New Roman"/>
          <w:color w:val="000000"/>
          <w:sz w:val="24"/>
        </w:rPr>
      </w:r>
    </w:p>
    <w:p>
      <w:pPr>
        <w:ind w:firstLine="540"/>
        <w:jc w:val="center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1.2. Круг заявителей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bookmarkStart w:id="1" w:name="Par61"/>
      <w:bookmarkEnd w:id="1"/>
      <w:r>
        <w:rPr>
          <w:rFonts w:ascii="Times New Roman" w:hAnsi="Times New Roman"/>
          <w:color w:val="000000" w:themeColor="text1"/>
          <w:sz w:val="26"/>
        </w:rPr>
        <w:t xml:space="preserve">1.2.1. В качестве заявителей могут выступать </w:t>
      </w:r>
      <w:r>
        <w:rPr>
          <w:rFonts w:ascii="Times New Roman" w:hAnsi="Times New Roman"/>
          <w:bCs/>
          <w:sz w:val="26"/>
          <w:szCs w:val="26"/>
        </w:rPr>
        <w:t xml:space="preserve">физические лица, индивидуальные предприниматели и юридические лица</w:t>
      </w:r>
      <w:r>
        <w:rPr>
          <w:rFonts w:ascii="Times New Roman" w:hAnsi="Times New Roman"/>
          <w:color w:val="000000" w:themeColor="text1"/>
          <w:sz w:val="26"/>
        </w:rPr>
        <w:t xml:space="preserve"> (далее – Заявитель).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1.2.1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Регламента, могут представлять лица, обладающие соответствующими полномочиями (далее – представитель).</w:t>
      </w:r>
      <w:r>
        <w:rPr>
          <w:rFonts w:ascii="Times New Roman" w:hAnsi="Times New Roman"/>
          <w:color w:val="00000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6"/>
        </w:rPr>
      </w:r>
      <w:r>
        <w:rPr>
          <w:rFonts w:ascii="Times New Roman" w:hAnsi="Times New Roman"/>
          <w:b/>
          <w:color w:val="00000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1.3. Требование предоставления заявителю</w:t>
      </w:r>
      <w:r>
        <w:rPr>
          <w:rFonts w:ascii="Times New Roman" w:hAnsi="Times New Roman"/>
          <w:b/>
          <w:color w:val="000000" w:themeColor="text1"/>
          <w:sz w:val="26"/>
        </w:rPr>
        <w:br/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b/>
          <w:color w:val="000000" w:themeColor="text1"/>
          <w:sz w:val="26"/>
        </w:rPr>
        <w:t xml:space="preserve"> услуги в соответствии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с вариантом </w:t>
      </w: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предоставления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b/>
          <w:color w:val="000000" w:themeColor="text1"/>
          <w:sz w:val="26"/>
        </w:rPr>
        <w:t xml:space="preserve">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</w:t>
      </w:r>
      <w:r>
        <w:rPr>
          <w:rFonts w:ascii="Times New Roman" w:hAnsi="Times New Roman"/>
          <w:b/>
          <w:color w:val="000000" w:themeColor="text1"/>
          <w:sz w:val="26"/>
        </w:rPr>
        <w:t xml:space="preserve">результата,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за</w:t>
      </w:r>
      <w:r>
        <w:rPr>
          <w:rFonts w:ascii="Times New Roman" w:hAnsi="Times New Roman"/>
          <w:b/>
          <w:color w:val="000000" w:themeColor="text1"/>
          <w:sz w:val="26"/>
        </w:rPr>
        <w:t xml:space="preserve"> предоставлением которого обратился заявитель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  <w:outlineLvl w:val="2"/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1.3.1. 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Муниципальная</w:t>
      </w:r>
      <w:r>
        <w:rPr>
          <w:rFonts w:ascii="Times New Roman" w:hAnsi="Times New Roman"/>
          <w:color w:val="000000" w:themeColor="text1"/>
          <w:sz w:val="26"/>
        </w:rPr>
        <w:t xml:space="preserve"> услуга должна быть предоставлена Заявителю в соответствии с вариантом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услуги (далее – вариант). 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муниципальная</w:t>
      </w:r>
      <w:r>
        <w:rPr>
          <w:rFonts w:ascii="Times New Roman" w:hAnsi="Times New Roman"/>
          <w:color w:val="000000" w:themeColor="text1"/>
          <w:sz w:val="26"/>
        </w:rPr>
        <w:t xml:space="preserve"> услуга, определяется в соответствии с настоящим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Административным регламентом, исходя из признаков заявителя, а также из результата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</w:rPr>
        <w:t xml:space="preserve"> услуги,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 предоставлением которой обратился заявитель.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1.3.3</w:t>
      </w:r>
      <w:r>
        <w:rPr>
          <w:rFonts w:ascii="Arial" w:hAnsi="Arial"/>
          <w:color w:val="000000" w:themeColor="text1"/>
          <w:sz w:val="26"/>
        </w:rPr>
        <w:t xml:space="preserve">. </w:t>
      </w:r>
      <w:r>
        <w:rPr>
          <w:rFonts w:ascii="Times New Roman" w:hAnsi="Times New Roman"/>
          <w:color w:val="000000" w:themeColor="text1"/>
          <w:sz w:val="26"/>
        </w:rPr>
        <w:t xml:space="preserve">Орган, предоставляющий муниципальную услугу проводит анкетирование по результатам которого определяется: соответствие лица, обратившегося за оказанием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</w:rPr>
        <w:t xml:space="preserve"> услуги, признакам заявителя </w:t>
      </w:r>
      <w:r>
        <w:rPr>
          <w:rFonts w:ascii="Times New Roman" w:hAnsi="Times New Roman"/>
          <w:color w:val="000000" w:themeColor="text1"/>
          <w:sz w:val="26"/>
        </w:rPr>
        <w:br/>
        <w:t xml:space="preserve">и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</w:rPr>
        <w:t xml:space="preserve"> услуги. Анкета должна содержать перечень вопросов и ответов, необходимых для однозначного определения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</w:rPr>
        <w:t xml:space="preserve"> 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</w:rPr>
        <w:t xml:space="preserve"> услуги в его индивидуальном случае.</w:t>
      </w:r>
      <w:r>
        <w:rPr>
          <w:rFonts w:ascii="Times New Roman" w:hAnsi="Times New Roman"/>
          <w:color w:val="000000"/>
          <w:sz w:val="26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/>
          <w:color w:val="1F497D"/>
        </w:rPr>
      </w:pPr>
      <w:r>
        <w:rPr>
          <w:rFonts w:ascii="Times New Roman" w:hAnsi="Times New Roman"/>
          <w:color w:val="1F497D"/>
          <w:sz w:val="26"/>
        </w:rPr>
      </w:r>
      <w:r>
        <w:rPr>
          <w:rFonts w:ascii="Times New Roman" w:hAnsi="Times New Roman"/>
          <w:color w:val="1F497D"/>
          <w:sz w:val="26"/>
        </w:rPr>
      </w:r>
    </w:p>
    <w:p>
      <w:pPr>
        <w:numPr>
          <w:numId w:val="113"/>
          <w:ilvl w:val="0"/>
        </w:numPr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  <w:outlineLvl w:val="1"/>
      </w:pPr>
      <w:bookmarkStart w:id="2" w:name="Par566"/>
      <w:bookmarkEnd w:id="2"/>
      <w:r>
        <w:rPr>
          <w:rFonts w:ascii="Times New Roman" w:hAnsi="Times New Roman"/>
          <w:b/>
          <w:color w:val="000000" w:themeColor="text1"/>
          <w:sz w:val="26"/>
        </w:rPr>
        <w:t xml:space="preserve">Стандарт предоставления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b/>
          <w:color w:val="000000" w:themeColor="text1"/>
          <w:sz w:val="26"/>
        </w:rPr>
        <w:t xml:space="preserve"> услуги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left="1080"/>
        <w:spacing w:lineRule="auto" w:line="240" w:after="0"/>
        <w:widowControl w:val="off"/>
        <w:rPr>
          <w:rFonts w:ascii="Times New Roman" w:hAnsi="Times New Roman"/>
          <w:color w:val="000000"/>
        </w:rPr>
        <w:outlineLvl w:val="1"/>
      </w:pPr>
      <w:r>
        <w:rPr>
          <w:rFonts w:ascii="Times New Roman" w:hAnsi="Times New Roman"/>
          <w:b/>
          <w:color w:val="000000"/>
          <w:sz w:val="26"/>
        </w:rPr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2.1. Наименование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b/>
          <w:color w:val="000000" w:themeColor="text1"/>
          <w:sz w:val="26"/>
        </w:rPr>
        <w:t xml:space="preserve"> услуги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2.1.1.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bCs/>
          <w:sz w:val="26"/>
          <w:szCs w:val="26"/>
        </w:rPr>
        <w:t xml:space="preserve">Прием заявлений и выдача документов о согласовании схем расположения земельного участка на кадастровом плане или на кадастровой карте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 w:val="false"/>
          <w:bCs/>
          <w:sz w:val="26"/>
          <w:szCs w:val="26"/>
        </w:rPr>
        <w:t xml:space="preserve">на территории Ровеньского района</w:t>
      </w:r>
      <w:r>
        <w:rPr>
          <w:rFonts w:ascii="Times New Roman" w:hAnsi="Times New Roman"/>
          <w:b w:val="false"/>
          <w:sz w:val="26"/>
          <w:szCs w:val="26"/>
        </w:rPr>
        <w:t xml:space="preserve">».</w:t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  <w:outlineLvl w:val="2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Наименование органа, предоставляющего Услугу</w:t>
      </w:r>
      <w:r>
        <w:rPr>
          <w:rFonts w:ascii="Times New Roman" w:hAnsi="Times New Roman"/>
          <w:b/>
          <w:color w:val="000000"/>
          <w:sz w:val="26"/>
          <w:szCs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  <w:outlineLvl w:val="2"/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2.2.1. </w:t>
      </w:r>
      <w:r>
        <w:rPr>
          <w:rFonts w:ascii="Times New Roman" w:hAnsi="Times New Roman"/>
          <w:color w:val="000000" w:themeColor="text1"/>
          <w:sz w:val="26"/>
        </w:rPr>
        <w:t xml:space="preserve">Полномочия по предоставлению Услуги осуществляются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администрацией Ровеньского района в лице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отдела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2.2.3 </w:t>
      </w:r>
      <w:r>
        <w:rPr>
          <w:rFonts w:ascii="Times New Roman" w:hAnsi="Times New Roman"/>
          <w:color w:val="000000" w:themeColor="text1"/>
          <w:sz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предоставлении Услуги принимают участие многофункциональные центры предоставления государственных и муниципальных услуг (далее – МФЦ)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2.2.4 МФЦ, в которых подается заявление о предоставлении муниципальной услуги, не могут принять решение об отказе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приеме заявления и документов и (или) информации,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ее предоставления.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2060"/>
        </w:rPr>
      </w:pPr>
      <w:r>
        <w:rPr>
          <w:rFonts w:ascii="Times New Roman" w:hAnsi="Times New Roman"/>
          <w:color w:val="002060"/>
          <w:sz w:val="26"/>
        </w:rPr>
      </w:r>
      <w:r>
        <w:rPr>
          <w:rFonts w:ascii="Times New Roman" w:hAnsi="Times New Roman"/>
          <w:color w:val="00206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</w:rPr>
        <w:outlineLvl w:val="2"/>
      </w:pPr>
      <w:r>
        <w:rPr>
          <w:rFonts w:ascii="Times New Roman" w:hAnsi="Times New Roman"/>
          <w:b/>
          <w:sz w:val="26"/>
        </w:rPr>
        <w:t xml:space="preserve">2.3. Результат предоставления Услуги</w:t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2.3.1. В соответствии с вариантами, приведенными в подразделе 3.1 раздела III настоящего Административного регламента, результатом предоставления Услуги являются: </w:t>
      </w:r>
      <w:r>
        <w:rPr>
          <w:rFonts w:ascii="Times New Roman" w:hAnsi="Times New Roman"/>
          <w:bCs/>
          <w:sz w:val="26"/>
          <w:szCs w:val="26"/>
        </w:rPr>
        <w:t xml:space="preserve">р</w:t>
      </w:r>
      <w:r>
        <w:rPr>
          <w:rFonts w:ascii="Times New Roman" w:hAnsi="Times New Roman"/>
          <w:bCs/>
          <w:sz w:val="26"/>
          <w:szCs w:val="26"/>
        </w:rPr>
        <w:t xml:space="preserve">ешение об утверждении схемы расположения земельного участка;</w:t>
      </w:r>
      <w:r>
        <w:rPr>
          <w:rFonts w:ascii="Times New Roman" w:hAnsi="Times New Roman"/>
          <w:bCs/>
          <w:sz w:val="26"/>
          <w:szCs w:val="26"/>
        </w:rPr>
        <w:t xml:space="preserve"> р</w:t>
      </w:r>
      <w:r>
        <w:rPr>
          <w:rFonts w:ascii="Times New Roman" w:hAnsi="Times New Roman"/>
          <w:bCs/>
          <w:sz w:val="26"/>
          <w:szCs w:val="26"/>
        </w:rPr>
        <w:t xml:space="preserve">ешение об отказе </w:t>
      </w:r>
      <w:r>
        <w:rPr>
          <w:rFonts w:ascii="Times New Roman" w:hAnsi="Times New Roman"/>
          <w:bCs/>
          <w:sz w:val="26"/>
          <w:szCs w:val="26"/>
        </w:rPr>
        <w:t xml:space="preserve">в </w:t>
      </w:r>
      <w:r>
        <w:rPr>
          <w:rFonts w:ascii="Times New Roman" w:hAnsi="Times New Roman"/>
          <w:bCs/>
          <w:sz w:val="26"/>
          <w:szCs w:val="26"/>
        </w:rPr>
        <w:t xml:space="preserve">утверждении схемы расположения земельного участка.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2.3.2. Решение о предоставлении Услуги оформляется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t xml:space="preserve">№ </w:t>
      </w:r>
      <w:r>
        <w:rPr>
          <w:rFonts w:ascii="Times New Roman" w:hAnsi="Times New Roman"/>
          <w:color w:val="000000" w:themeColor="text1"/>
          <w:sz w:val="26"/>
        </w:rPr>
        <w:t xml:space="preserve">1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2.3.3. Решение об отказе в предоставлении Услуги оформляется по форме, согласно Приложению </w:t>
      </w:r>
      <w:r>
        <w:rPr>
          <w:rFonts w:ascii="Times New Roman" w:hAnsi="Times New Roman"/>
          <w:color w:val="000000" w:themeColor="text1"/>
          <w:sz w:val="26"/>
        </w:rPr>
        <w:t xml:space="preserve">№ </w:t>
      </w:r>
      <w:r>
        <w:rPr>
          <w:rFonts w:ascii="Times New Roman" w:hAnsi="Times New Roman"/>
          <w:color w:val="000000" w:themeColor="text1"/>
          <w:sz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2.3.4. </w:t>
      </w:r>
      <w:r>
        <w:rPr>
          <w:rFonts w:ascii="Times New Roman" w:hAnsi="Times New Roman"/>
          <w:sz w:val="26"/>
          <w:szCs w:val="26"/>
        </w:rPr>
        <w:t xml:space="preserve">Формирование реестровой записи в качестве результата предоставления Услуги не предусмотрено.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2060"/>
          <w:sz w:val="26"/>
          <w:szCs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.3.5. </w:t>
      </w:r>
      <w:r>
        <w:rPr>
          <w:rFonts w:ascii="Times New Roman" w:hAnsi="Times New Roman"/>
          <w:sz w:val="26"/>
          <w:szCs w:val="26"/>
        </w:rPr>
        <w:t xml:space="preserve">Факт получения заявителем результата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услуги фиксируется в журнале регистрации ответных писем 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 Результат оказания услуги можно получить следующими способами: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электронном виде </w:t>
      </w:r>
      <w:r>
        <w:rPr>
          <w:rFonts w:ascii="Times New Roman" w:hAnsi="Times New Roman"/>
          <w:bCs/>
          <w:sz w:val="26"/>
          <w:szCs w:val="26"/>
        </w:rPr>
        <w:t xml:space="preserve">в личном кабинете </w:t>
      </w:r>
      <w:r>
        <w:rPr>
          <w:rFonts w:ascii="Times New Roman" w:hAnsi="Times New Roman"/>
          <w:color w:val="000000" w:themeColor="text1"/>
          <w:sz w:val="26"/>
        </w:rPr>
        <w:t xml:space="preserve">ЕПГУ</w:t>
      </w:r>
      <w:r>
        <w:rPr>
          <w:rFonts w:ascii="Times New Roman" w:hAnsi="Times New Roman"/>
          <w:color w:val="000000" w:themeColor="text1"/>
          <w:sz w:val="26"/>
        </w:rPr>
        <w:t xml:space="preserve">, </w:t>
      </w:r>
      <w:r>
        <w:rPr>
          <w:rFonts w:ascii="Times New Roman" w:hAnsi="Times New Roman"/>
          <w:color w:val="000000" w:themeColor="text1"/>
          <w:sz w:val="26"/>
        </w:rPr>
        <w:t xml:space="preserve">через МФЦ, </w:t>
      </w:r>
      <w:r>
        <w:rPr>
          <w:rFonts w:ascii="Times New Roman" w:hAnsi="Times New Roman"/>
          <w:bCs/>
          <w:sz w:val="26"/>
          <w:szCs w:val="26"/>
        </w:rPr>
        <w:t xml:space="preserve">а также в соответствующем структурном подразделении Уполномоченного органа при обращении заявителя лично, посредством электронной почты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2.4. Срок предоставлен</w:t>
      </w:r>
      <w:r>
        <w:rPr>
          <w:rFonts w:ascii="Times New Roman" w:hAnsi="Times New Roman"/>
          <w:b/>
          <w:sz w:val="26"/>
        </w:rPr>
        <w:t xml:space="preserve">ия Услуги</w:t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2.4.1. Максимальный срок предоставления Услуги со дня регистрации </w:t>
      </w:r>
      <w:r>
        <w:rPr>
          <w:rFonts w:ascii="Times New Roman" w:hAnsi="Times New Roman"/>
          <w:color w:val="000000" w:themeColor="text1"/>
          <w:sz w:val="26"/>
        </w:rPr>
        <w:t xml:space="preserve">заявления </w:t>
      </w:r>
      <w:r>
        <w:rPr>
          <w:rFonts w:ascii="Times New Roman" w:hAnsi="Times New Roman"/>
          <w:color w:val="000000" w:themeColor="text1"/>
          <w:sz w:val="26"/>
        </w:rPr>
        <w:t xml:space="preserve">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 для предоставления Услуги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>
        <w:rPr>
          <w:rStyle w:val="1088"/>
          <w:sz w:val="26"/>
          <w:szCs w:val="26"/>
        </w:rPr>
        <w:t xml:space="preserve">если иные сроки не предусмотрены законодательством Российской Федерации и</w:t>
      </w:r>
      <w:r>
        <w:rPr>
          <w:rStyle w:val="1088"/>
          <w:sz w:val="26"/>
          <w:szCs w:val="26"/>
        </w:rPr>
        <w:t xml:space="preserve">/или</w:t>
      </w:r>
      <w:r>
        <w:rPr>
          <w:rStyle w:val="1088"/>
          <w:sz w:val="26"/>
          <w:szCs w:val="26"/>
        </w:rPr>
        <w:t xml:space="preserve"> Белгородской области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: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а) в органе, предоставляющем Услугу, в том числе в случае, если запрос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документы и (или) информация, необходимые для предоставления Услуги, поданы заявителем посредством</w:t>
      </w:r>
      <w:r>
        <w:rPr>
          <w:rFonts w:ascii="Times New Roman" w:hAnsi="Times New Roman"/>
          <w:color w:val="000000" w:themeColor="text1"/>
          <w:sz w:val="26"/>
        </w:rPr>
        <w:t xml:space="preserve"> почтового отправления в орган, предоставляющий Услугу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не более </w:t>
      </w:r>
      <w:r>
        <w:rPr>
          <w:rFonts w:ascii="Times New Roman" w:hAnsi="Times New Roman"/>
          <w:color w:val="000000" w:themeColor="text1"/>
          <w:sz w:val="26"/>
        </w:rPr>
        <w:t xml:space="preserve">10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б) в федеральной государственной информационной системе «Единый портал государственных и муниципальных услуг (функций)» (далее – ЕПГУ</w:t>
      </w:r>
      <w:r>
        <w:rPr>
          <w:rFonts w:ascii="Times New Roman" w:hAnsi="Times New Roman"/>
          <w:color w:val="000000" w:themeColor="text1"/>
          <w:sz w:val="26"/>
        </w:rPr>
        <w:t xml:space="preserve">),</w:t>
      </w:r>
      <w:r>
        <w:rPr>
          <w:rFonts w:ascii="Times New Roman" w:hAnsi="Times New Roman"/>
          <w:color w:val="000000" w:themeColor="text1"/>
          <w:sz w:val="26"/>
        </w:rPr>
        <w:br/>
        <w:t xml:space="preserve">на</w:t>
      </w:r>
      <w:r>
        <w:rPr>
          <w:rFonts w:ascii="Times New Roman" w:hAnsi="Times New Roman"/>
          <w:color w:val="000000" w:themeColor="text1"/>
          <w:sz w:val="26"/>
        </w:rPr>
        <w:t xml:space="preserve"> официальном сайте органа, предоставляющего Услугу </w:t>
      </w:r>
      <w:r>
        <w:rPr>
          <w:rFonts w:ascii="Times New Roman" w:hAnsi="Times New Roman"/>
          <w:color w:val="000000" w:themeColor="text1"/>
          <w:sz w:val="26"/>
        </w:rPr>
        <w:t xml:space="preserve">не более </w:t>
      </w:r>
      <w:r>
        <w:rPr>
          <w:rFonts w:ascii="Times New Roman" w:hAnsi="Times New Roman"/>
          <w:color w:val="000000" w:themeColor="text1"/>
          <w:sz w:val="26"/>
        </w:rPr>
        <w:t xml:space="preserve">10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г) в МФЦ в случае, если запрос и документы и (или) информация, необходимые для предоставления Услуги, поданы заявителем в МФЦ </w:t>
      </w:r>
      <w:r>
        <w:rPr>
          <w:rFonts w:ascii="Times New Roman" w:hAnsi="Times New Roman"/>
          <w:color w:val="000000" w:themeColor="text1"/>
          <w:sz w:val="26"/>
        </w:rPr>
        <w:t xml:space="preserve">не более </w:t>
      </w:r>
      <w:r>
        <w:rPr>
          <w:rFonts w:ascii="Times New Roman" w:hAnsi="Times New Roman"/>
          <w:color w:val="000000" w:themeColor="text1"/>
          <w:sz w:val="26"/>
        </w:rPr>
        <w:t xml:space="preserve">10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2.5. Правовые основания предоставления Услуги</w:t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2.5.1. Перечень нормативных правовых актов, регулирующих предоставление Услуги </w:t>
      </w:r>
      <w:r>
        <w:rPr>
          <w:rFonts w:ascii="Times New Roman" w:hAnsi="Times New Roman"/>
          <w:bCs/>
          <w:sz w:val="26"/>
          <w:szCs w:val="26"/>
        </w:rPr>
        <w:t xml:space="preserve">(с указанием их реквизитов и источников официального опубликования), размещен в федеральной государственной информационной системе </w:t>
      </w:r>
      <w:r>
        <w:rPr>
          <w:rFonts w:ascii="Times New Roman" w:hAnsi="Times New Roman"/>
          <w:bCs/>
          <w:sz w:val="26"/>
          <w:szCs w:val="26"/>
        </w:rPr>
        <w:t xml:space="preserve">«</w:t>
      </w:r>
      <w:r>
        <w:rPr>
          <w:rFonts w:ascii="Times New Roman" w:hAnsi="Times New Roman"/>
          <w:bCs/>
          <w:sz w:val="26"/>
          <w:szCs w:val="26"/>
        </w:rPr>
        <w:t xml:space="preserve">Федеральный реестр государственных и муниципальных услуг (функций)</w:t>
      </w:r>
      <w:r>
        <w:rPr>
          <w:rFonts w:ascii="Times New Roman" w:hAnsi="Times New Roman"/>
          <w:bCs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, на ЕПГУ,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t xml:space="preserve">а также на</w:t>
      </w:r>
      <w:r>
        <w:rPr>
          <w:rFonts w:ascii="Times New Roman" w:hAnsi="Times New Roman"/>
          <w:bCs/>
          <w:sz w:val="26"/>
          <w:szCs w:val="26"/>
        </w:rPr>
        <w:t xml:space="preserve"> официальном сайте органов местного самоуправления  Ровеньского района </w:t>
      </w:r>
      <w:r>
        <w:rPr>
          <w:rFonts w:ascii="Times New Roman" w:hAnsi="Times New Roman"/>
          <w:bCs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8"/>
          <w:lang w:val="en-US" w:eastAsia="ru-RU"/>
        </w:rPr>
        <w:t xml:space="preserve">https://rovenki-r31.gosweb.gosuslugi.ru</w:t>
      </w:r>
      <w:r>
        <w:rPr>
          <w:rFonts w:ascii="Times New Roman" w:hAnsi="Times New Roman"/>
          <w:bCs/>
          <w:sz w:val="26"/>
          <w:szCs w:val="26"/>
        </w:rPr>
        <w:t xml:space="preserve">)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2.5.2. Орган, предоставляющий Услугу, обеспечивает актуализацию перечня нормати</w:t>
      </w:r>
      <w:r>
        <w:rPr>
          <w:rFonts w:ascii="Times New Roman" w:hAnsi="Times New Roman"/>
          <w:color w:val="000000" w:themeColor="text1"/>
          <w:sz w:val="26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на РПГУ, в ФРГУ.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</w:rPr>
        <w:outlineLvl w:val="2"/>
      </w:pPr>
      <w:r>
        <w:rPr>
          <w:rFonts w:ascii="Times New Roman" w:hAnsi="Times New Roman"/>
          <w:b/>
          <w:sz w:val="26"/>
        </w:rPr>
        <w:t xml:space="preserve">2.6. Исчерпывающий перечень документов, </w:t>
      </w:r>
      <w:r>
        <w:rPr>
          <w:rFonts w:ascii="Times New Roman" w:hAnsi="Times New Roman"/>
          <w:b/>
          <w:sz w:val="26"/>
        </w:rPr>
        <w:br/>
        <w:t xml:space="preserve">необходимых для предоставления Услуги</w:t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bookmarkStart w:id="3" w:name="Par577"/>
      <w:bookmarkEnd w:id="3"/>
      <w:r>
        <w:rPr>
          <w:rFonts w:ascii="Times New Roman" w:hAnsi="Times New Roman"/>
          <w:color w:val="000000" w:themeColor="text1"/>
          <w:sz w:val="26"/>
        </w:rPr>
        <w:t xml:space="preserve">2.6.1. Для получения Услуги Заявитель представляет в орган, предоставляющий Услугу: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а) заявление о предоставлении Услуги по форме согласно </w:t>
      </w:r>
      <w:r>
        <w:rPr>
          <w:rFonts w:ascii="Times New Roman" w:hAnsi="Times New Roman"/>
          <w:color w:val="000000" w:themeColor="text1"/>
          <w:sz w:val="26"/>
        </w:rPr>
        <w:t xml:space="preserve">Приложению № </w:t>
      </w:r>
      <w:r>
        <w:rPr>
          <w:rFonts w:ascii="Times New Roman" w:hAnsi="Times New Roman"/>
          <w:color w:val="000000" w:themeColor="text1"/>
          <w:sz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</w:rPr>
        <w:br/>
        <w:t xml:space="preserve">к настоящему Административному регламенту;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 направления заявления посредством ЕПГУ формирование </w:t>
      </w:r>
      <w:r>
        <w:rPr>
          <w:rFonts w:ascii="Times New Roman" w:hAnsi="Times New Roman"/>
          <w:bCs/>
          <w:sz w:val="26"/>
          <w:szCs w:val="26"/>
        </w:rPr>
        <w:t xml:space="preserve">заявления осуществляется посредством заполнения интерактивной формы </w:t>
      </w:r>
      <w:r>
        <w:rPr>
          <w:rFonts w:ascii="Times New Roman" w:hAnsi="Times New Roman"/>
          <w:bCs/>
          <w:sz w:val="26"/>
          <w:szCs w:val="26"/>
        </w:rPr>
        <w:t xml:space="preserve">на ЕПГУ без необходимости дополнительной подачи заявления в какой-либо иной форме.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б</w:t>
      </w:r>
      <w:r>
        <w:rPr>
          <w:rFonts w:ascii="Times New Roman" w:hAnsi="Times New Roman"/>
          <w:bCs/>
          <w:sz w:val="26"/>
          <w:szCs w:val="26"/>
        </w:rPr>
        <w:t xml:space="preserve">) </w:t>
      </w:r>
      <w:r>
        <w:rPr>
          <w:rFonts w:ascii="Times New Roman" w:hAnsi="Times New Roman"/>
          <w:bCs/>
          <w:sz w:val="26"/>
          <w:szCs w:val="26"/>
        </w:rPr>
        <w:t xml:space="preserve">Документ, удостоверяющий личность заявителя, представителя.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при подтверждении учетной записи в Единой системе идентификации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аутентификации (далее - ЕСИА) из состава соответствующих данных указанной учетной записи и могут быть проверены путем направления запроса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с использованием системы межведомственного электронного взаимодействия.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) </w:t>
      </w:r>
      <w:r>
        <w:rPr>
          <w:rFonts w:ascii="Times New Roman" w:hAnsi="Times New Roman"/>
          <w:bCs/>
          <w:sz w:val="26"/>
          <w:szCs w:val="26"/>
        </w:rPr>
        <w:t xml:space="preserve">Схема расположения земельного участка.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г</w:t>
      </w:r>
      <w:r>
        <w:rPr>
          <w:rFonts w:ascii="Times New Roman" w:hAnsi="Times New Roman"/>
          <w:color w:val="000000" w:themeColor="text1"/>
          <w:sz w:val="26"/>
        </w:rPr>
        <w:t xml:space="preserve">) </w:t>
      </w:r>
      <w:r>
        <w:rPr>
          <w:rFonts w:ascii="Times New Roman" w:hAnsi="Times New Roman"/>
          <w:bCs/>
          <w:sz w:val="26"/>
          <w:szCs w:val="26"/>
        </w:rPr>
        <w:t xml:space="preserve">Согласие землепользователей, землевладельцев, арендаторов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на </w:t>
      </w:r>
      <w:r>
        <w:rPr>
          <w:rFonts w:ascii="Times New Roman" w:hAnsi="Times New Roman"/>
          <w:bCs/>
          <w:sz w:val="26"/>
          <w:szCs w:val="26"/>
        </w:rPr>
        <w:t xml:space="preserve">образование</w:t>
      </w:r>
      <w:r>
        <w:rPr>
          <w:rFonts w:ascii="Times New Roman" w:hAnsi="Times New Roman"/>
          <w:bCs/>
          <w:sz w:val="26"/>
          <w:szCs w:val="26"/>
        </w:rPr>
        <w:t xml:space="preserve"> земельных участков. 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случае, если исходный земельный участок предоставлен третьим лицам, требуется представить согласие землепользователей, землевладельцев, арендаторов </w:t>
      </w:r>
      <w:r>
        <w:rPr>
          <w:rFonts w:ascii="Times New Roman" w:hAnsi="Times New Roman"/>
          <w:bCs/>
          <w:sz w:val="26"/>
          <w:szCs w:val="26"/>
        </w:rPr>
        <w:t xml:space="preserve">на образование</w:t>
      </w:r>
      <w:r>
        <w:rPr>
          <w:rFonts w:ascii="Times New Roman" w:hAnsi="Times New Roman"/>
          <w:bCs/>
          <w:sz w:val="26"/>
          <w:szCs w:val="26"/>
        </w:rPr>
        <w:t xml:space="preserve"> земельных участков.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д</w:t>
      </w:r>
      <w:r>
        <w:rPr>
          <w:rFonts w:ascii="Times New Roman" w:hAnsi="Times New Roman"/>
          <w:color w:val="000000" w:themeColor="text1"/>
          <w:sz w:val="26"/>
        </w:rPr>
        <w:t xml:space="preserve">) </w:t>
      </w:r>
      <w:r>
        <w:rPr>
          <w:rFonts w:ascii="Times New Roman" w:hAnsi="Times New Roman"/>
          <w:bCs/>
          <w:sz w:val="26"/>
          <w:szCs w:val="26"/>
        </w:rPr>
        <w:t xml:space="preserve">Согласие залогодержателей исходных земельных участков.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случае, если права собственности на такой земельный участок обременены залогом, требуется представить согласие залогодержателей исходных земельных участков.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е</w:t>
      </w:r>
      <w:r>
        <w:rPr>
          <w:rFonts w:ascii="Times New Roman" w:hAnsi="Times New Roman"/>
          <w:bCs/>
          <w:sz w:val="26"/>
          <w:szCs w:val="26"/>
        </w:rPr>
        <w:t xml:space="preserve">) </w:t>
      </w:r>
      <w:r>
        <w:rPr>
          <w:rFonts w:ascii="Times New Roman" w:hAnsi="Times New Roman"/>
          <w:bCs/>
          <w:sz w:val="26"/>
          <w:szCs w:val="26"/>
        </w:rPr>
        <w:t xml:space="preserve">Правоустанавливающие документы на земельный участок,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за исключением случаев, если право на земельный участок зарегистрировано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Едином государственном реестре недвижимости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Заявление о предоставлении Услуги подается по выбору заявителя следующими способами 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 лично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</w:rPr>
        <w:t xml:space="preserve">через законного (уполномоченного) представителя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почтой;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</w:rPr>
        <w:t xml:space="preserve">через МФЦ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ЕГПУ.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2.6.2. Документы, необходимые для предоставления Услуги, которые подлежат представлению в рамках межведомственного информационного взаимодействия: 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юридических лиц,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случае подачи заявления юридическим;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.Выписка</w:t>
      </w:r>
      <w:r>
        <w:rPr>
          <w:rFonts w:ascii="Times New Roman" w:hAnsi="Times New Roman"/>
          <w:bCs/>
          <w:sz w:val="26"/>
          <w:szCs w:val="26"/>
        </w:rPr>
        <w:t xml:space="preserve">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отношении земельных участков.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.Согласование</w:t>
      </w:r>
      <w:r>
        <w:rPr>
          <w:rFonts w:ascii="Times New Roman" w:hAnsi="Times New Roman"/>
          <w:bCs/>
          <w:sz w:val="26"/>
          <w:szCs w:val="26"/>
        </w:rPr>
        <w:t xml:space="preserve">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Исчерпывающий перечень документов для каждого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</w:rPr>
        <w:t xml:space="preserve"> услуги отражён в разделе 3 настоящего регламента в содержащих описания таких вариантов подразделах административного регламента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.</w:t>
      </w:r>
      <w:r>
        <w:rPr>
          <w:rFonts w:ascii="Times New Roman" w:hAnsi="Times New Roman"/>
          <w:color w:val="000000"/>
          <w:sz w:val="26"/>
          <w:u w:val="single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2.6.3. 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2.6.4. Требования к предоставлению документов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</w:r>
      <w:r>
        <w:rPr>
          <w:rFonts w:ascii="Times New Roman" w:hAnsi="Times New Roman"/>
          <w:color w:val="000000" w:themeColor="text1"/>
          <w:sz w:val="26"/>
        </w:rPr>
        <w:t xml:space="preserve">необходимых для оказания Услуги</w:t>
      </w:r>
      <w:r>
        <w:rPr>
          <w:rFonts w:ascii="Times New Roman" w:hAnsi="Times New Roman"/>
          <w:color w:val="000000" w:themeColor="text1"/>
          <w:sz w:val="26"/>
        </w:rPr>
        <w:t xml:space="preserve"> определены положениями ст. 10.11 Земельного кодекса Российской Федерации.</w:t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Документы, представляемые заявителем в целях получения Услуги, должны соответствовать следующим требованиям:</w:t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текст заявления должен быть написан на русском языке синими </w:t>
      </w:r>
      <w:r>
        <w:rPr>
          <w:rFonts w:ascii="Times New Roman" w:hAnsi="Times New Roman"/>
          <w:sz w:val="26"/>
        </w:rPr>
        <w:br/>
        <w:t xml:space="preserve"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385623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текст заявления может быть оформлен машинописным способом.</w:t>
      </w:r>
      <w:r>
        <w:rPr>
          <w:rFonts w:ascii="Times New Roman" w:hAnsi="Times New Roman"/>
          <w:color w:val="385623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bookmarkStart w:id="4" w:name="Par590"/>
      <w:bookmarkEnd w:id="4"/>
      <w:r>
        <w:rPr>
          <w:rFonts w:ascii="Times New Roman" w:hAnsi="Times New Roman"/>
          <w:b/>
          <w:sz w:val="26"/>
        </w:rPr>
        <w:t xml:space="preserve">2.7. Исчерпывающий перечень оснований для отказа</w:t>
      </w:r>
      <w:r>
        <w:rPr>
          <w:rFonts w:ascii="Times New Roman" w:hAnsi="Times New Roman"/>
          <w:b/>
          <w:sz w:val="26"/>
        </w:rPr>
        <w:br/>
        <w:t xml:space="preserve">в приеме документов, необходимых для предоставления Услуги</w:t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bookmarkStart w:id="5" w:name="Par608"/>
      <w:bookmarkEnd w:id="5"/>
      <w:r>
        <w:rPr>
          <w:rFonts w:ascii="Times New Roman" w:hAnsi="Times New Roman"/>
          <w:color w:val="000000" w:themeColor="text1"/>
          <w:sz w:val="26"/>
          <w:szCs w:val="26"/>
        </w:rPr>
        <w:t xml:space="preserve">2.7.1. 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Основания для отказа в приеме документов, 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предоставления Услуги отсутствуют.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2060"/>
        </w:rPr>
      </w:pPr>
      <w:r>
        <w:rPr>
          <w:rFonts w:ascii="Times New Roman" w:hAnsi="Times New Roman"/>
          <w:color w:val="002060"/>
          <w:sz w:val="26"/>
        </w:rPr>
      </w:r>
      <w:r>
        <w:rPr>
          <w:rFonts w:ascii="Times New Roman" w:hAnsi="Times New Roman"/>
          <w:color w:val="00206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365F91"/>
        </w:rPr>
      </w:pPr>
      <w:r>
        <w:rPr>
          <w:rFonts w:ascii="Times New Roman" w:hAnsi="Times New Roman"/>
          <w:b/>
          <w:sz w:val="26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/>
          <w:b/>
          <w:sz w:val="26"/>
        </w:rPr>
        <w:br/>
        <w:t xml:space="preserve">предоставления Услуги или отказа в предоставлении Услуги</w:t>
      </w:r>
      <w:r>
        <w:rPr>
          <w:rFonts w:ascii="Times New Roman" w:hAnsi="Times New Roman"/>
          <w:b/>
          <w:color w:val="365F91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365F91"/>
        </w:rPr>
      </w:pPr>
      <w:r>
        <w:rPr>
          <w:rFonts w:ascii="Times New Roman" w:hAnsi="Times New Roman"/>
          <w:color w:val="365F91"/>
          <w:sz w:val="26"/>
        </w:rPr>
      </w:r>
      <w:r>
        <w:rPr>
          <w:rFonts w:ascii="Times New Roman" w:hAnsi="Times New Roman"/>
          <w:color w:val="365F91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bookmarkStart w:id="6" w:name="Par619"/>
      <w:bookmarkEnd w:id="6"/>
      <w:r>
        <w:rPr>
          <w:rFonts w:ascii="Times New Roman" w:hAnsi="Times New Roman"/>
          <w:color w:val="000000" w:themeColor="text1"/>
          <w:sz w:val="26"/>
        </w:rPr>
        <w:t xml:space="preserve">2.8.1. </w:t>
      </w:r>
      <w:bookmarkStart w:id="7" w:name="Par629"/>
      <w:bookmarkEnd w:id="7"/>
      <w:r>
        <w:rPr>
          <w:rFonts w:ascii="Times New Roman" w:hAnsi="Times New Roman"/>
          <w:bCs/>
          <w:sz w:val="26"/>
          <w:szCs w:val="26"/>
        </w:rPr>
        <w:t xml:space="preserve">Основание для приостановления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муниципальной</w:t>
      </w:r>
      <w:r>
        <w:rPr>
          <w:rFonts w:ascii="Times New Roman" w:hAnsi="Times New Roman"/>
          <w:bCs/>
          <w:sz w:val="26"/>
          <w:szCs w:val="26"/>
        </w:rPr>
        <w:t xml:space="preserve"> услуги </w:t>
      </w:r>
      <w:r>
        <w:rPr>
          <w:rFonts w:ascii="Times New Roman" w:hAnsi="Times New Roman"/>
          <w:bCs/>
          <w:sz w:val="26"/>
          <w:szCs w:val="26"/>
        </w:rPr>
        <w:t xml:space="preserve">являются: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 н</w:t>
      </w:r>
      <w:r>
        <w:rPr>
          <w:rFonts w:ascii="Times New Roman" w:hAnsi="Times New Roman"/>
          <w:sz w:val="26"/>
          <w:szCs w:val="26"/>
        </w:rPr>
        <w:t xml:space="preserve">а момент поступления в уполномоченный орган заявления об утверждении схемы распол</w:t>
      </w:r>
      <w:r>
        <w:rPr>
          <w:rFonts w:ascii="Times New Roman" w:hAnsi="Times New Roman"/>
          <w:sz w:val="26"/>
          <w:szCs w:val="26"/>
        </w:rPr>
        <w:t xml:space="preserve">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2.8.2. </w:t>
      </w:r>
      <w:r>
        <w:rPr>
          <w:rFonts w:ascii="Times New Roman" w:hAnsi="Times New Roman"/>
          <w:color w:val="000000" w:themeColor="text1"/>
          <w:sz w:val="26"/>
        </w:rPr>
        <w:t xml:space="preserve">Перечень </w:t>
      </w:r>
      <w:r>
        <w:rPr>
          <w:rFonts w:ascii="Times New Roman" w:hAnsi="Times New Roman"/>
          <w:bCs/>
          <w:sz w:val="26"/>
          <w:szCs w:val="26"/>
        </w:rPr>
        <w:t xml:space="preserve">для приостановления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предоставлени</w:t>
      </w:r>
      <w:r>
        <w:rPr>
          <w:rFonts w:ascii="Times New Roman" w:hAnsi="Times New Roman"/>
          <w:color w:val="000000" w:themeColor="text1"/>
          <w:sz w:val="26"/>
        </w:rPr>
        <w:t xml:space="preserve">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</w:rPr>
        <w:t xml:space="preserve"> услуги, установленный </w:t>
      </w:r>
      <w:hyperlink w:tooltip="Ссылка на текущий документ" w:anchor="Par629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пунктом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2.</w:t>
      </w:r>
      <w:r>
        <w:rPr>
          <w:rFonts w:ascii="Times New Roman" w:hAnsi="Times New Roman"/>
          <w:color w:val="000000" w:themeColor="text1"/>
          <w:sz w:val="26"/>
        </w:rPr>
        <w:t xml:space="preserve">8.1.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административного регламента, является исчерпывающим.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2.8.3. 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риостановлени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осуществляется до</w:t>
      </w:r>
      <w:r>
        <w:rPr>
          <w:rFonts w:ascii="Times New Roman" w:hAnsi="Times New Roman"/>
          <w:sz w:val="26"/>
          <w:szCs w:val="26"/>
        </w:rPr>
        <w:t xml:space="preserve">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Решение о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приостановлении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 Основаниями для отказа в предоставлении Услуги являются: 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схема расположения земельного участка не соответствует по форме, формату или требованиям к ее подготовке, которые установлены Приказом Министерства экономического развития Российской федерации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от 27 ноября 2014 года № 762 </w:t>
      </w:r>
      <w:r>
        <w:rPr>
          <w:rFonts w:ascii="Times New Roman" w:hAnsi="Times New Roman"/>
          <w:bCs/>
          <w:sz w:val="26"/>
          <w:szCs w:val="26"/>
        </w:rPr>
        <w:t xml:space="preserve">«</w:t>
      </w:r>
      <w:r>
        <w:rPr>
          <w:rFonts w:ascii="Times New Roman" w:hAnsi="Times New Roman"/>
          <w:bCs/>
          <w:sz w:val="26"/>
          <w:szCs w:val="26"/>
        </w:rPr>
        <w:t xml:space="preserve">Об утверждении требований к подготовке схемы расположения земельного участка или земел</w:t>
      </w:r>
      <w:r>
        <w:rPr>
          <w:rFonts w:ascii="Times New Roman" w:hAnsi="Times New Roman"/>
          <w:bCs/>
          <w:sz w:val="26"/>
          <w:szCs w:val="26"/>
        </w:rPr>
        <w:t xml:space="preserve">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носителе);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полное или частичное совпадение местоположения з</w:t>
      </w:r>
      <w:r>
        <w:rPr>
          <w:rFonts w:ascii="Times New Roman" w:hAnsi="Times New Roman"/>
          <w:bCs/>
          <w:sz w:val="26"/>
          <w:szCs w:val="26"/>
        </w:rPr>
        <w:t xml:space="preserve">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разработка схемы расположения земельного участка проведена с нарушением требований к образуемым земельным участкам, предусмотренных в статье 11.9 Земельного кодекса Российской Федерации;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pStyle w:val="1089"/>
        <w:ind w:firstLine="709"/>
        <w:jc w:val="both"/>
        <w:spacing w:after="0" w:afterAutospacing="0" w:before="0" w:beforeAutospacing="0"/>
        <w:shd w:val="clear" w:color="auto" w:fill="FFFFFF"/>
      </w:pPr>
      <w:r>
        <w:rPr>
          <w:bCs/>
          <w:sz w:val="26"/>
          <w:szCs w:val="26"/>
        </w:rPr>
        <w:t xml:space="preserve">-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</w:t>
      </w:r>
      <w:r>
        <w:rPr>
          <w:bCs/>
          <w:sz w:val="26"/>
          <w:szCs w:val="26"/>
        </w:rPr>
        <w:t xml:space="preserve">е представлено в письменной форме согласие лиц, указанных</w:t>
      </w:r>
      <w:r>
        <w:rPr>
          <w:bCs/>
          <w:sz w:val="26"/>
          <w:szCs w:val="26"/>
        </w:rPr>
        <w:br/>
      </w:r>
      <w:r>
        <w:rPr>
          <w:bCs/>
          <w:sz w:val="26"/>
          <w:szCs w:val="26"/>
        </w:rPr>
        <w:t xml:space="preserve"> в пункте 4 статьи 11.2 Земельного кодекса Российской Федерации.</w:t>
      </w:r>
      <w:r>
        <w:rPr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п</w:t>
      </w:r>
      <w:r>
        <w:rPr>
          <w:rFonts w:ascii="Times New Roman" w:hAnsi="Times New Roman"/>
          <w:bCs/>
          <w:sz w:val="26"/>
          <w:szCs w:val="26"/>
        </w:rPr>
        <w:t xml:space="preserve">олучен отказ в согласовании схемы расположения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от органа исполнительной власти субъекта Российской Федерации, уполномоченного в области лесных отношений.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</w:t>
      </w:r>
      <w:r>
        <w:rPr>
          <w:rFonts w:ascii="Times New Roman" w:hAnsi="Times New Roman"/>
          <w:bCs/>
          <w:sz w:val="26"/>
          <w:szCs w:val="26"/>
        </w:rPr>
        <w:t xml:space="preserve"> заявлением об утверждении схемы расположения земельного участка обратилось лицо, которое в соответствии с законодательством Российской Федерации не обладает правами на исходный земельный участок.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bookmarkStart w:id="8" w:name="Par632"/>
      <w:bookmarkEnd w:id="8"/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</w:rPr>
        <w:t xml:space="preserve">. Перечень оснований для отказа в предоставлении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</w:rPr>
        <w:t xml:space="preserve"> услуги, установленный </w:t>
      </w:r>
      <w:hyperlink w:tooltip="Ссылка на текущий документ" w:anchor="Par629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пунктом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2.</w:t>
      </w:r>
      <w:r>
        <w:rPr>
          <w:rFonts w:ascii="Times New Roman" w:hAnsi="Times New Roman"/>
          <w:color w:val="000000" w:themeColor="text1"/>
          <w:sz w:val="26"/>
        </w:rPr>
        <w:t xml:space="preserve">8.6.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административного регламента, является исчерпывающим.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8</w:t>
      </w:r>
      <w:r>
        <w:rPr>
          <w:rFonts w:ascii="Times New Roman" w:hAnsi="Times New Roman"/>
          <w:color w:val="000000" w:themeColor="text1"/>
          <w:sz w:val="26"/>
        </w:rPr>
        <w:t xml:space="preserve">. Решение об отказе в предоставлении Услуги подписывается уполномоченным должностным лицом и направляется заявителю с указанием причин отказа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 момента </w:t>
      </w:r>
      <w:r>
        <w:rPr>
          <w:rFonts w:ascii="Times New Roman" w:hAnsi="Times New Roman"/>
          <w:color w:val="000000" w:themeColor="text1"/>
          <w:sz w:val="26"/>
        </w:rPr>
        <w:t xml:space="preserve">принятия решения об отказе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предоставлении Услуги.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</w:rPr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9</w:t>
      </w:r>
      <w:r>
        <w:rPr>
          <w:rFonts w:ascii="Times New Roman" w:hAnsi="Times New Roman"/>
          <w:color w:val="000000" w:themeColor="text1"/>
          <w:sz w:val="26"/>
        </w:rPr>
        <w:t xml:space="preserve">. Решение об отказе в предоставлении Услуги по запросу, поданному</w:t>
      </w:r>
      <w:r>
        <w:rPr>
          <w:rFonts w:ascii="Times New Roman" w:hAnsi="Times New Roman"/>
          <w:color w:val="000000" w:themeColor="text1"/>
          <w:sz w:val="26"/>
        </w:rPr>
        <w:br/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использованием электронной подписи и направляется в «личный кабинет» заявителя на ЕПГУ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 момента принятия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решения об отказе </w:t>
      </w:r>
      <w:r>
        <w:rPr>
          <w:rFonts w:ascii="Times New Roman" w:hAnsi="Times New Roman"/>
          <w:color w:val="000000" w:themeColor="text1"/>
          <w:sz w:val="26"/>
        </w:rPr>
        <w:t xml:space="preserve">в предоставлении</w:t>
      </w:r>
      <w:r>
        <w:rPr>
          <w:rFonts w:ascii="Times New Roman" w:hAnsi="Times New Roman"/>
          <w:color w:val="1F3864" w:themeColor="accent5" w:themeShade="80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Услуги.</w:t>
      </w:r>
      <w:r>
        <w:rPr>
          <w:rFonts w:ascii="Times New Roman" w:hAnsi="Times New Roman"/>
          <w:color w:val="1F3864" w:themeColor="accent5" w:themeShade="80"/>
          <w:sz w:val="26"/>
        </w:rPr>
        <w:t xml:space="preserve"> </w:t>
      </w:r>
      <w:r>
        <w:rPr>
          <w:rFonts w:ascii="Times New Roman" w:hAnsi="Times New Roman"/>
          <w:color w:val="1F3864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</w:rPr>
      </w:pPr>
      <w:r>
        <w:rPr>
          <w:rFonts w:ascii="Times New Roman" w:hAnsi="Times New Roman"/>
          <w:color w:val="1F3864"/>
          <w:sz w:val="26"/>
        </w:rPr>
      </w:r>
      <w:r>
        <w:rPr>
          <w:rFonts w:ascii="Times New Roman" w:hAnsi="Times New Roman"/>
          <w:color w:val="1F3864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2.9. Размер платы, взимаемой с заявителя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при предоставлении Услуги, и способы ее взимания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6"/>
        </w:rPr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2.9.1. Предоставление </w:t>
      </w:r>
      <w:r>
        <w:rPr>
          <w:rFonts w:ascii="Times New Roman" w:hAnsi="Times New Roman"/>
          <w:color w:val="000000" w:themeColor="text1"/>
          <w:sz w:val="26"/>
        </w:rPr>
        <w:t xml:space="preserve">Услуги осуществляется бесплатно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2060"/>
        </w:rPr>
      </w:pPr>
      <w:r>
        <w:rPr>
          <w:rFonts w:ascii="Times New Roman" w:hAnsi="Times New Roman"/>
          <w:color w:val="002060"/>
          <w:sz w:val="26"/>
        </w:rPr>
      </w:r>
      <w:r>
        <w:rPr>
          <w:rFonts w:ascii="Times New Roman" w:hAnsi="Times New Roman"/>
          <w:color w:val="002060"/>
          <w:sz w:val="26"/>
        </w:rPr>
      </w:r>
    </w:p>
    <w:p>
      <w:pPr>
        <w:jc w:val="center"/>
        <w:spacing w:lineRule="auto" w:line="240" w:after="0"/>
        <w:rPr>
          <w:rFonts w:ascii="Times New Roman" w:hAnsi="Times New Roman"/>
          <w:color w:val="000000"/>
        </w:rPr>
        <w:outlineLvl w:val="0"/>
      </w:pPr>
      <w:r>
        <w:rPr>
          <w:rFonts w:ascii="Times New Roman" w:hAnsi="Times New Roman"/>
          <w:b/>
          <w:color w:val="002060"/>
          <w:sz w:val="26"/>
        </w:rPr>
        <w:t xml:space="preserve">2</w:t>
      </w:r>
      <w:r>
        <w:rPr>
          <w:rFonts w:ascii="Times New Roman" w:hAnsi="Times New Roman"/>
          <w:b/>
          <w:color w:val="000000" w:themeColor="text1"/>
          <w:sz w:val="26"/>
        </w:rPr>
        <w:t xml:space="preserve">.10. Максимальный срок ожидания в очереди при подаче запроса о 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jc w:val="center"/>
        <w:spacing w:lineRule="auto" w:line="240" w:after="0"/>
        <w:rPr>
          <w:rFonts w:ascii="Times New Roman" w:hAnsi="Times New Roman"/>
          <w:color w:val="000000"/>
        </w:rPr>
        <w:outlineLvl w:val="0"/>
      </w:pP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предоставлении Услуги и при получении результата предоставления Услуги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jc w:val="center"/>
        <w:spacing w:lineRule="auto" w:line="240" w:after="0"/>
        <w:rPr>
          <w:rFonts w:ascii="Times New Roman" w:hAnsi="Times New Roman"/>
          <w:color w:val="000000"/>
        </w:rPr>
        <w:outlineLvl w:val="0"/>
      </w:pPr>
      <w:r>
        <w:rPr>
          <w:rFonts w:ascii="Times New Roman" w:hAnsi="Times New Roman"/>
          <w:b/>
          <w:color w:val="000000"/>
          <w:sz w:val="26"/>
        </w:rPr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jc w:val="center"/>
        <w:spacing w:lineRule="auto" w:line="240" w:after="0"/>
        <w:rPr>
          <w:rFonts w:ascii="Times New Roman" w:hAnsi="Times New Roman"/>
        </w:rPr>
        <w:outlineLvl w:val="0"/>
      </w:pPr>
      <w:r>
        <w:rPr>
          <w:rFonts w:ascii="Times New Roman" w:hAnsi="Times New Roman"/>
          <w:b/>
          <w:sz w:val="26"/>
        </w:rPr>
        <w:t xml:space="preserve">2.11. Срок регистрации запроса заявителя о предоставлении Услуги</w:t>
      </w:r>
      <w:r>
        <w:rPr>
          <w:rFonts w:ascii="Times New Roman" w:hAnsi="Times New Roman"/>
          <w:b/>
          <w:sz w:val="26"/>
        </w:rPr>
      </w:r>
    </w:p>
    <w:p>
      <w:pPr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2.11.1. При личном обращении заявителя в отдел земельных правоотношений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администрации Ровеньского района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с запросом о предоставлении Услуги должностным лицом, ответственным за приём </w:t>
      </w:r>
      <w:r>
        <w:rPr>
          <w:rFonts w:ascii="Times New Roman" w:hAnsi="Times New Roman"/>
          <w:color w:val="000000" w:themeColor="text1"/>
          <w:sz w:val="26"/>
        </w:rPr>
        <w:t xml:space="preserve">документов  проводится</w:t>
      </w:r>
      <w:r>
        <w:rPr>
          <w:rFonts w:ascii="Times New Roman" w:hAnsi="Times New Roman"/>
          <w:color w:val="000000" w:themeColor="text1"/>
          <w:sz w:val="26"/>
        </w:rPr>
        <w:t xml:space="preserve">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‒ проверка документов, указанных в </w:t>
      </w:r>
      <w:hyperlink r:id="rId12" w:tooltip="consultantplus://offline/ref=8069EE065200F27F6E6C52665A98AB0D062FD9EEEA78366BD83619D432F3CDEC0BBC40F62A4D214DT4i8O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пунктах 2.6.1 – 2.6.2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Адм</w:t>
      </w:r>
      <w:r>
        <w:rPr>
          <w:rFonts w:ascii="Times New Roman" w:hAnsi="Times New Roman"/>
          <w:color w:val="000000" w:themeColor="text1"/>
          <w:sz w:val="26"/>
        </w:rPr>
        <w:t xml:space="preserve">инистративного регламента, - составляет</w:t>
      </w:r>
      <w:r>
        <w:rPr>
          <w:rFonts w:ascii="Times New Roman" w:hAnsi="Times New Roman"/>
          <w:color w:val="000000" w:themeColor="text1"/>
          <w:sz w:val="26"/>
        </w:rPr>
        <w:t xml:space="preserve"> 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6"/>
        </w:rPr>
        <w:t xml:space="preserve">‒ </w:t>
      </w:r>
      <w:r>
        <w:rPr>
          <w:rFonts w:ascii="Times New Roman" w:hAnsi="Times New Roman"/>
          <w:color w:val="000000" w:themeColor="text1"/>
          <w:sz w:val="26"/>
        </w:rPr>
        <w:t xml:space="preserve">регистрация запроса в </w:t>
      </w:r>
      <w:r>
        <w:rPr>
          <w:rFonts w:ascii="Times New Roman" w:hAnsi="Times New Roman"/>
          <w:color w:val="000000" w:themeColor="text1"/>
          <w:sz w:val="26"/>
        </w:rPr>
        <w:t xml:space="preserve"> отделе земельных правоотношений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администрации Ровеньского района</w:t>
      </w:r>
      <w:r>
        <w:rPr>
          <w:rFonts w:ascii="Times New Roman" w:hAnsi="Times New Roman"/>
          <w:color w:val="000000" w:themeColor="text1"/>
          <w:sz w:val="26"/>
        </w:rPr>
        <w:t xml:space="preserve"> -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2.11.2. Регистрация запроса, направленного заявителем по почте</w:t>
      </w:r>
      <w:r>
        <w:rPr>
          <w:rFonts w:ascii="Times New Roman" w:hAnsi="Times New Roman"/>
          <w:color w:val="000000" w:themeColor="text1"/>
          <w:sz w:val="26"/>
        </w:rPr>
        <w:br/>
        <w:t xml:space="preserve">или в форме электронного документа, осуществляется в день его поступления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в </w:t>
      </w:r>
      <w:r>
        <w:rPr>
          <w:rFonts w:ascii="Times New Roman" w:hAnsi="Times New Roman"/>
          <w:color w:val="000000" w:themeColor="text1"/>
          <w:sz w:val="26"/>
        </w:rPr>
        <w:t xml:space="preserve">отделе земельных правоотношений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администрации Ровеньского района</w:t>
      </w:r>
      <w:r>
        <w:rPr>
          <w:rFonts w:ascii="Times New Roman" w:hAnsi="Times New Roman"/>
          <w:color w:val="000000" w:themeColor="text1"/>
          <w:sz w:val="26"/>
        </w:rPr>
        <w:t xml:space="preserve">. В случае поступления запроса в </w:t>
      </w:r>
      <w:r>
        <w:rPr>
          <w:rFonts w:ascii="Times New Roman" w:hAnsi="Times New Roman"/>
          <w:color w:val="000000" w:themeColor="text1"/>
          <w:sz w:val="26"/>
        </w:rPr>
        <w:t xml:space="preserve">отделе земельных правоотношений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администрации Ровеньского района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выходной или праздничный день регистрация запроса осуществляется в первый, следующий за ним, рабочий день.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2.12. Требования к помещениям, в которых предоставляется Услуга </w:t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2.12.1. Места, предназначенные для ознакомления заявителей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информационными материалами, оборудуются информационными стендами.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2.12.4. Помещения для приема заявителей: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информационными табличками (вывесками)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указанием номера кабинета, должности, фамилии, имени, отчества должностного лица, режима работы;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носителями информации, необходимыми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обеспечения беспрепятственного доступа инвалидов к получению </w:t>
      </w:r>
      <w:r>
        <w:rPr>
          <w:rFonts w:ascii="Times New Roman" w:hAnsi="Times New Roman"/>
          <w:color w:val="000000" w:themeColor="text1"/>
          <w:sz w:val="26"/>
        </w:rPr>
        <w:t xml:space="preserve">Услуги,</w:t>
      </w:r>
      <w:r>
        <w:rPr>
          <w:rFonts w:ascii="Times New Roman" w:hAnsi="Times New Roman"/>
          <w:color w:val="000000" w:themeColor="text1"/>
          <w:sz w:val="26"/>
        </w:rPr>
        <w:br/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 учетом ограничений их жизнедеятельности;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иметь беспрепятственный доступ для </w:t>
      </w:r>
      <w:r>
        <w:rPr>
          <w:rFonts w:ascii="Times New Roman" w:hAnsi="Times New Roman"/>
          <w:color w:val="000000" w:themeColor="text1"/>
          <w:sz w:val="26"/>
        </w:rPr>
        <w:t xml:space="preserve">инвалидов,</w:t>
      </w:r>
      <w:r>
        <w:rPr>
          <w:rFonts w:ascii="Times New Roman" w:hAnsi="Times New Roman"/>
          <w:color w:val="000000" w:themeColor="text1"/>
          <w:sz w:val="26"/>
        </w:rPr>
        <w:br/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том числе, возможность беспрепятственного входа в помещение и выхода из него, а также возможность самостоятельного передвижения по территории </w:t>
      </w:r>
      <w:r>
        <w:rPr>
          <w:rFonts w:ascii="Times New Roman" w:hAnsi="Times New Roman"/>
          <w:color w:val="000000" w:themeColor="text1"/>
          <w:sz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</w:rPr>
        <w:t xml:space="preserve">омещения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целях доступа к месту предоставления Услуги;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иметь комфортные условия для заявителей и оптимальные условия для работы должностных лиц в том числе;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бесплатным туалетом для </w:t>
      </w:r>
      <w:r>
        <w:rPr>
          <w:rFonts w:ascii="Times New Roman" w:hAnsi="Times New Roman"/>
          <w:color w:val="000000" w:themeColor="text1"/>
          <w:sz w:val="26"/>
        </w:rPr>
        <w:t xml:space="preserve">посетителей,</w:t>
      </w:r>
      <w:r>
        <w:rPr>
          <w:rFonts w:ascii="Times New Roman" w:hAnsi="Times New Roman"/>
          <w:color w:val="000000" w:themeColor="text1"/>
          <w:sz w:val="26"/>
        </w:rPr>
        <w:br/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том числе туалетом, предназначенным для инвалидов;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доступны для инвалидов в соответствии с </w:t>
      </w:r>
      <w:hyperlink r:id="rId13" w:tooltip="consultantplus://offline/ref=897E332143C976FB335423C7F955D55B1AFD4B4E723967D76A09A17E06k6CEN" w:history="1">
        <w:r>
          <w:rPr>
            <w:rFonts w:ascii="Times New Roman" w:hAnsi="Times New Roman"/>
            <w:color w:val="000000" w:themeColor="text1"/>
            <w:sz w:val="26"/>
          </w:rPr>
          <w:t xml:space="preserve">законодательством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 Российской Федерации о социальной защите инвалидов.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беспрепятственного входа в объекты и выхода из них;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r>
        <w:rPr>
          <w:rFonts w:ascii="Times New Roman" w:hAnsi="Times New Roman"/>
          <w:color w:val="000000" w:themeColor="text1"/>
          <w:sz w:val="26"/>
        </w:rPr>
        <w:t xml:space="preserve">ассистивных</w:t>
      </w:r>
      <w:r>
        <w:rPr>
          <w:rFonts w:ascii="Times New Roman" w:hAnsi="Times New Roman"/>
          <w:color w:val="000000" w:themeColor="text1"/>
          <w:sz w:val="26"/>
        </w:rPr>
        <w:t xml:space="preserve"> и вспомогательных технологий, а также сменного кресла-коляски;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посадки в транспортное средство и высадки из него перед входом в объект, в том числе с использованием кресла-коляски</w:t>
      </w:r>
      <w:r>
        <w:rPr>
          <w:rFonts w:ascii="Times New Roman" w:hAnsi="Times New Roman"/>
          <w:color w:val="000000" w:themeColor="text1"/>
          <w:sz w:val="26"/>
        </w:rPr>
        <w:br/>
        <w:t xml:space="preserve">и, при необходимости, с помощью работников объекта;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сопровождение инвалидов, имеющих стойкие нарушения функции зрения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и самостоятельного передвижения по территории объекта;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надлежащее размещение носителей информации, необходимой</w:t>
      </w:r>
      <w:r>
        <w:rPr>
          <w:rFonts w:ascii="Times New Roman" w:hAnsi="Times New Roman"/>
          <w:color w:val="000000" w:themeColor="text1"/>
          <w:sz w:val="26"/>
        </w:rPr>
        <w:br/>
        <w:t xml:space="preserve"> для обеспечения беспрепятственного доступа инвалидов к объектам и </w:t>
      </w:r>
      <w:r>
        <w:rPr>
          <w:rFonts w:ascii="Times New Roman" w:hAnsi="Times New Roman"/>
          <w:color w:val="000000" w:themeColor="text1"/>
          <w:sz w:val="26"/>
        </w:rPr>
        <w:t xml:space="preserve">услугам,</w:t>
      </w:r>
      <w:r>
        <w:rPr>
          <w:rFonts w:ascii="Times New Roman" w:hAnsi="Times New Roman"/>
          <w:color w:val="000000" w:themeColor="text1"/>
          <w:sz w:val="26"/>
        </w:rPr>
        <w:br/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 учетом ограничений их</w:t>
      </w:r>
      <w:r>
        <w:rPr>
          <w:rFonts w:ascii="Times New Roman" w:hAnsi="Times New Roman"/>
          <w:color w:val="000000" w:themeColor="text1"/>
          <w:sz w:val="26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>
        <w:rPr>
          <w:rFonts w:ascii="Times New Roman" w:hAnsi="Times New Roman"/>
          <w:color w:val="000000" w:themeColor="text1"/>
          <w:sz w:val="26"/>
        </w:rPr>
        <w:br/>
        <w:t xml:space="preserve">и в порядке, определенным законодательством Российской Федерации;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/>
          <w:color w:val="000000" w:themeColor="text1"/>
          <w:sz w:val="26"/>
        </w:rPr>
        <w:br/>
        <w:t xml:space="preserve">в преодолении барьеров, мешающих получению ими услуг наравне с другими лицами.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</w:t>
      </w:r>
      <w:r>
        <w:rPr>
          <w:rFonts w:ascii="Times New Roman" w:hAnsi="Times New Roman"/>
          <w:color w:val="000000" w:themeColor="text1"/>
          <w:sz w:val="26"/>
        </w:rPr>
        <w:t xml:space="preserve"> услуги, либо, когда это невозможно, ее предоставление по месту жительства инвалида или в дистанционном режиме.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2.12.7. На информационных стендах в доступных для ознакомления </w:t>
      </w:r>
      <w:r>
        <w:rPr>
          <w:rFonts w:ascii="Times New Roman" w:hAnsi="Times New Roman"/>
          <w:color w:val="000000" w:themeColor="text1"/>
          <w:sz w:val="26"/>
        </w:rPr>
        <w:t xml:space="preserve">местах,</w:t>
      </w:r>
      <w:r>
        <w:rPr>
          <w:rFonts w:ascii="Times New Roman" w:hAnsi="Times New Roman"/>
          <w:color w:val="000000" w:themeColor="text1"/>
          <w:sz w:val="26"/>
        </w:rPr>
        <w:br/>
        <w:t xml:space="preserve">на</w:t>
      </w:r>
      <w:r>
        <w:rPr>
          <w:rFonts w:ascii="Times New Roman" w:hAnsi="Times New Roman"/>
          <w:color w:val="000000" w:themeColor="text1"/>
          <w:sz w:val="26"/>
        </w:rPr>
        <w:t xml:space="preserve"> официальном </w:t>
      </w:r>
      <w:r>
        <w:rPr>
          <w:rFonts w:ascii="Times New Roman" w:hAnsi="Times New Roman"/>
          <w:color w:val="000000" w:themeColor="text1"/>
          <w:sz w:val="26"/>
        </w:rPr>
        <w:t xml:space="preserve">сайт</w:t>
      </w:r>
      <w:r>
        <w:rPr>
          <w:rFonts w:ascii="Times New Roman" w:hAnsi="Times New Roman"/>
          <w:color w:val="000000" w:themeColor="text1"/>
          <w:sz w:val="26"/>
        </w:rPr>
        <w:t xml:space="preserve">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Ровеньского района</w:t>
      </w:r>
      <w:r>
        <w:rPr>
          <w:rFonts w:ascii="Times New Roman" w:hAnsi="Times New Roman"/>
          <w:color w:val="000000" w:themeColor="text1"/>
          <w:sz w:val="26"/>
        </w:rPr>
        <w:t xml:space="preserve">,</w:t>
      </w:r>
      <w:r>
        <w:rPr>
          <w:rFonts w:ascii="Times New Roman" w:hAnsi="Times New Roman"/>
          <w:color w:val="000000" w:themeColor="text1"/>
          <w:sz w:val="26"/>
        </w:rPr>
        <w:t xml:space="preserve"> а также на ЕПГУ размещается следующая информация: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текст Административного регламента;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время приема заявителей;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информация о максимальном времени ожидания в очереди при обращении заявителя в орган, предоставляющий Услугу, для получения Услуги;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порядок информирования о ходе предоставления Услуги;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порядок обжалования решений, действий или бездействия должностных лиц, предоставляющих Услугу.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2.13. Показатели доступности и качества Услуги</w:t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2.13.1. Показателями доступности и качества предоставления Услуги являются: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а) доступность информации о предоставлении Услуги;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использованием информационно-коммуникационных </w:t>
      </w:r>
      <w:r>
        <w:rPr>
          <w:rFonts w:ascii="Times New Roman" w:hAnsi="Times New Roman"/>
          <w:color w:val="000000" w:themeColor="text1"/>
          <w:sz w:val="26"/>
        </w:rPr>
        <w:t xml:space="preserve">технологий,</w:t>
      </w:r>
      <w:r>
        <w:rPr>
          <w:rFonts w:ascii="Times New Roman" w:hAnsi="Times New Roman"/>
          <w:color w:val="000000" w:themeColor="text1"/>
          <w:sz w:val="26"/>
        </w:rPr>
        <w:br/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том числе с использованием ЕПГУ;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в) соблюдение сроков предоставления Услуги;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г) отсутствие обоснованных жалоб со стороны заявителей на решения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и (или) действия (бездействие) должностных лиц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Ровеньского района</w:t>
      </w:r>
      <w:r>
        <w:rPr>
          <w:rFonts w:ascii="Times New Roman" w:hAnsi="Times New Roman"/>
          <w:color w:val="000000" w:themeColor="text1"/>
          <w:sz w:val="26"/>
        </w:rPr>
        <w:t xml:space="preserve"> по результатам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</w:t>
      </w:r>
      <w:r>
        <w:rPr>
          <w:rFonts w:ascii="Times New Roman" w:hAnsi="Times New Roman"/>
          <w:color w:val="000000" w:themeColor="text1"/>
          <w:sz w:val="26"/>
        </w:rPr>
        <w:t xml:space="preserve">ой</w:t>
      </w:r>
      <w:r>
        <w:rPr>
          <w:rFonts w:ascii="Times New Roman" w:hAnsi="Times New Roman"/>
          <w:color w:val="000000" w:themeColor="text1"/>
          <w:sz w:val="26"/>
        </w:rPr>
        <w:t xml:space="preserve"> услуги и на некорректное, невнимательное отношение должностных лиц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Ровеньского района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к заявителям;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е) предоставление возможности получения Услуги в МФЦ;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ж) время ожидания в очереди при подаче запроса - не более 15 минут;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з) время ожидания в очереди при подаче запроса по предварительной записи – </w:t>
      </w:r>
      <w:r>
        <w:rPr>
          <w:rFonts w:ascii="Times New Roman" w:hAnsi="Times New Roman"/>
          <w:color w:val="000000" w:themeColor="text1"/>
          <w:sz w:val="26"/>
        </w:rPr>
        <w:t xml:space="preserve">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и)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срок регистрации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предоставления Услуги, не может превышать </w:t>
      </w:r>
      <w:r>
        <w:rPr>
          <w:rFonts w:ascii="Times New Roman" w:hAnsi="Times New Roman"/>
          <w:sz w:val="26"/>
          <w:szCs w:val="26"/>
        </w:rPr>
        <w:t xml:space="preserve">8 (восьми) часов (1 (одного) рабочего дня)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к) время ожидания в очереди при получении результата предоставления Услуги</w:t>
      </w:r>
      <w:r>
        <w:rPr>
          <w:rFonts w:ascii="Times New Roman" w:hAnsi="Times New Roman"/>
          <w:color w:val="000000" w:themeColor="text1"/>
          <w:sz w:val="26"/>
        </w:rPr>
        <w:br/>
        <w:t xml:space="preserve">- не более 15 минут;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л) количество взаимодействий заявителя с должностными лицами 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 w:val="false"/>
          <w:sz w:val="26"/>
          <w:szCs w:val="26"/>
        </w:rPr>
        <w:t xml:space="preserve">администрации Ровеньского района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при получении Услуги и их продолжительность;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м</w:t>
      </w:r>
      <w:r>
        <w:rPr>
          <w:rFonts w:ascii="Times New Roman" w:hAnsi="Times New Roman"/>
          <w:color w:val="000000" w:themeColor="text1"/>
          <w:sz w:val="26"/>
        </w:rPr>
        <w:t xml:space="preserve">) достоверность предоставляемой заявителям информации о ходе предоставления Услуги;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н</w:t>
      </w:r>
      <w:r>
        <w:rPr>
          <w:rFonts w:ascii="Times New Roman" w:hAnsi="Times New Roman"/>
          <w:color w:val="000000" w:themeColor="text1"/>
          <w:sz w:val="26"/>
        </w:rPr>
        <w:t xml:space="preserve">) своевременный прием и регистрация запроса заявителя;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о</w:t>
      </w:r>
      <w:r>
        <w:rPr>
          <w:rFonts w:ascii="Times New Roman" w:hAnsi="Times New Roman"/>
          <w:color w:val="000000" w:themeColor="text1"/>
          <w:sz w:val="26"/>
        </w:rPr>
        <w:t xml:space="preserve">) удовлетворенность заявителей качеством предоставления Услуги;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</w:rPr>
        <w:t xml:space="preserve">) принятие мер, направленных на восстановление нарушенных прав, свобод</w:t>
      </w:r>
      <w:r>
        <w:rPr>
          <w:rFonts w:ascii="Times New Roman" w:hAnsi="Times New Roman"/>
          <w:color w:val="000000" w:themeColor="text1"/>
          <w:sz w:val="26"/>
        </w:rPr>
        <w:br/>
        <w:t xml:space="preserve">и законных интересов заявителей.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/>
          <w:b/>
          <w:sz w:val="26"/>
        </w:rPr>
        <w:br/>
        <w:t xml:space="preserve">и особенности предоставления Услуги в электронной форме</w:t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2.14.1. </w:t>
      </w:r>
      <w:r>
        <w:rPr>
          <w:rFonts w:ascii="Times New Roman" w:hAnsi="Times New Roman"/>
          <w:sz w:val="26"/>
          <w:szCs w:val="26"/>
        </w:rPr>
        <w:t xml:space="preserve">Услуги, необходимые и обязательные для предоставления Услуги, отсутствуют.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567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III. Состав, последовательность и сроки</w:t>
      </w:r>
      <w:r>
        <w:rPr>
          <w:rFonts w:ascii="Times New Roman" w:hAnsi="Times New Roman"/>
          <w:b/>
          <w:sz w:val="26"/>
        </w:rPr>
        <w:br/>
        <w:t xml:space="preserve">выполнения административных процедур</w:t>
      </w:r>
      <w:r>
        <w:rPr>
          <w:rFonts w:ascii="Times New Roman" w:hAnsi="Times New Roman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3.1. Перечень вариантов предоставления Услуги: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6"/>
        </w:rPr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решение </w:t>
      </w:r>
      <w:r>
        <w:rPr>
          <w:rFonts w:ascii="Times New Roman" w:hAnsi="Times New Roman"/>
          <w:bCs/>
          <w:sz w:val="26"/>
          <w:szCs w:val="26"/>
        </w:rPr>
        <w:t xml:space="preserve">об утверждении схемы расположения земельного участка</w:t>
      </w:r>
      <w:r>
        <w:rPr>
          <w:rFonts w:ascii="Times New Roman" w:hAnsi="Times New Roman"/>
          <w:sz w:val="26"/>
          <w:szCs w:val="26"/>
        </w:rPr>
        <w:t xml:space="preserve">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6"/>
          <w:szCs w:val="26"/>
        </w:rPr>
        <w:t xml:space="preserve">- 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 w:cs="Arial"/>
          <w:sz w:val="26"/>
          <w:szCs w:val="26"/>
        </w:rPr>
        <w:t xml:space="preserve">справление допущенных опечаток и (или) ошибок в выданных  </w:t>
      </w:r>
      <w:r>
        <w:rPr>
          <w:rFonts w:ascii="Times New Roman" w:hAnsi="Times New Roman" w:cs="Arial"/>
          <w:sz w:val="26"/>
          <w:szCs w:val="26"/>
        </w:rPr>
        <w:t xml:space="preserve">                           </w:t>
      </w:r>
      <w:r>
        <w:rPr>
          <w:rFonts w:ascii="Times New Roman" w:hAnsi="Times New Roman" w:cs="Arial"/>
          <w:sz w:val="26"/>
          <w:szCs w:val="26"/>
        </w:rPr>
        <w:t xml:space="preserve">в результате предоставления Услуги документах.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2060"/>
        </w:rPr>
      </w:pPr>
      <w:r>
        <w:rPr>
          <w:rFonts w:ascii="Times New Roman" w:hAnsi="Times New Roman"/>
          <w:b/>
          <w:color w:val="002060"/>
          <w:sz w:val="26"/>
        </w:rPr>
      </w:r>
      <w:r>
        <w:rPr>
          <w:rFonts w:ascii="Times New Roman" w:hAnsi="Times New Roman"/>
          <w:b/>
          <w:color w:val="002060"/>
          <w:sz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3.2. Профилирование заявителя 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3.2.1. Способы определения и предъявления необходимого заявителю варианта предоставления Услуги: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посредством ЕПГУ;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 органе, предоставляющим Услугу;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 МФЦ.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3.2.2. Порядок определения и предъявления необходимого заявителю варианта предоставления Услуги: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ответов заявителя на вопросы экспертной системы ЕПГУ;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опроса в органе, предоставляющим Услугу.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>
        <w:rPr>
          <w:rFonts w:ascii="Times New Roman" w:hAnsi="Times New Roman"/>
          <w:color w:val="000000" w:themeColor="text1"/>
          <w:sz w:val="26"/>
        </w:rPr>
        <w:br/>
        <w:t xml:space="preserve"> № 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 к Административному регламенту.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3.2.4. Вариант Услуги определяется на основании признаков заявителя и результата оказания Услуги, за пре</w:t>
      </w:r>
      <w:r>
        <w:rPr>
          <w:rFonts w:ascii="Times New Roman" w:hAnsi="Times New Roman"/>
          <w:color w:val="000000" w:themeColor="text1"/>
          <w:sz w:val="26"/>
        </w:rPr>
        <w:t xml:space="preserve">доставлением которой обратился заявитель, путем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/>
          <w:color w:val="000000" w:themeColor="text1"/>
          <w:sz w:val="26"/>
        </w:rPr>
        <w:br/>
        <w:t xml:space="preserve">в соответствии с настоящим Административным регламентом, каждая из которых соответствует одному варианту Услуги.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3.3. Вариант 1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Решение об утверждении схемы расположения земельного участка»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Приостановление предоставления Услуги;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4) Принятие решения о предоставлении (об отказе в предоставлении) Услуги;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5) Предоставление результата Услуги.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3.3.1.2.</w:t>
      </w:r>
      <w:r>
        <w:rPr>
          <w:rFonts w:ascii="Times New Roman" w:hAnsi="Times New Roman"/>
          <w:b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 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3 </w:t>
      </w:r>
      <w:r>
        <w:rPr>
          <w:rFonts w:ascii="Times New Roman" w:hAnsi="Times New Roman"/>
          <w:color w:val="000000" w:themeColor="text1"/>
          <w:sz w:val="26"/>
        </w:rPr>
        <w:t xml:space="preserve">к Административному регламенту, а также следующие документы: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Документ, удостоверяющий личность заявителя, представителя.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Схема расположения земельного участка.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Согласие землепользователей, землевладельцев, арендаторов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на </w:t>
      </w:r>
      <w:r>
        <w:rPr>
          <w:rFonts w:ascii="Times New Roman" w:hAnsi="Times New Roman"/>
          <w:bCs/>
          <w:sz w:val="26"/>
          <w:szCs w:val="26"/>
        </w:rPr>
        <w:t xml:space="preserve">образование</w:t>
      </w:r>
      <w:r>
        <w:rPr>
          <w:rFonts w:ascii="Times New Roman" w:hAnsi="Times New Roman"/>
          <w:bCs/>
          <w:sz w:val="26"/>
          <w:szCs w:val="26"/>
        </w:rPr>
        <w:t xml:space="preserve"> земельных участков. 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Согласие залогодержателей исходных земельных участков.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Правоустанавливающие документы на земельный участок,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за исключением случаев, если право на земельный участок зарегистрировано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Едином государственном реестре недвижимости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юридических лиц,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случае подачи заявления юридическим;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Выписка</w:t>
      </w:r>
      <w:r>
        <w:rPr>
          <w:rFonts w:ascii="Times New Roman" w:hAnsi="Times New Roman"/>
          <w:bCs/>
          <w:sz w:val="26"/>
          <w:szCs w:val="26"/>
        </w:rPr>
        <w:t xml:space="preserve">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отношении земельных участков.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3.3.1.5. Основания для отказа в приеме документов у заявителя </w:t>
      </w:r>
      <w:r>
        <w:rPr>
          <w:rFonts w:ascii="Times New Roman" w:hAnsi="Times New Roman"/>
          <w:color w:val="000000" w:themeColor="text1"/>
          <w:sz w:val="26"/>
        </w:rPr>
        <w:t xml:space="preserve">отсутствуют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 Орган, предоставляющий Услуги, и органы участвующие в приеме запроса о предоставлении Услуги: </w:t>
      </w:r>
      <w:r>
        <w:rPr>
          <w:rFonts w:ascii="Times New Roman" w:hAnsi="Times New Roman"/>
          <w:color w:val="000000"/>
          <w:sz w:val="26"/>
        </w:rPr>
      </w:r>
    </w:p>
    <w:p>
      <w:pPr>
        <w:pStyle w:val="1092"/>
        <w:numPr>
          <w:numId w:val="114"/>
          <w:ilvl w:val="0"/>
        </w:numPr>
        <w:ind w:left="0" w:right="0"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администрации Ровеньского района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</w:t>
      </w:r>
      <w:r>
        <w:rPr>
          <w:rFonts w:ascii="Times New Roman" w:hAnsi="Times New Roman"/>
          <w:color w:val="000000" w:themeColor="text1"/>
          <w:sz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</w:rPr>
        <w:t xml:space="preserve">. Прием заявления и документов, необходимых для предоставления Услуги, по выбору заявителя независимо от его места жительства или места </w:t>
      </w:r>
      <w:r>
        <w:rPr>
          <w:rFonts w:ascii="Times New Roman" w:hAnsi="Times New Roman"/>
          <w:color w:val="000000" w:themeColor="text1"/>
          <w:sz w:val="26"/>
        </w:rPr>
        <w:t xml:space="preserve">пребывания (для физических лиц, включая индивидуальных предпринимателей) либо места нахождения (для юридических лиц) не предусматривается.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</w:t>
      </w:r>
      <w:r>
        <w:rPr>
          <w:rFonts w:ascii="Times New Roman" w:hAnsi="Times New Roman"/>
          <w:color w:val="000000" w:themeColor="text1"/>
          <w:sz w:val="26"/>
        </w:rPr>
        <w:t xml:space="preserve">8</w:t>
      </w:r>
      <w:r>
        <w:rPr>
          <w:rFonts w:ascii="Times New Roman" w:hAnsi="Times New Roman"/>
          <w:color w:val="000000" w:themeColor="text1"/>
          <w:sz w:val="26"/>
        </w:rPr>
        <w:t xml:space="preserve">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1 рабочий день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</w:rPr>
      </w:pPr>
      <w:r>
        <w:rPr>
          <w:rFonts w:ascii="Arial" w:hAnsi="Arial"/>
          <w:color w:val="1F3864"/>
          <w:sz w:val="26"/>
        </w:rPr>
      </w:r>
      <w:r>
        <w:rPr>
          <w:rFonts w:ascii="Arial" w:hAnsi="Arial"/>
          <w:color w:val="1F3864"/>
          <w:sz w:val="26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</w:t>
      </w:r>
      <w:hyperlink r:id="rId14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3.3.1.3 подраздела 3.3.1 раздела III настоящего Административного регламента, которые он в соответствии с требованиями Закона №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Единого государственного реестра индивидуальных предпринимателей;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картографии в части получения сведений из Единого государственного реестра недвижимости</w:t>
      </w:r>
      <w:r>
        <w:rPr>
          <w:rFonts w:ascii="Times New Roman" w:hAnsi="Times New Roman"/>
          <w:bCs/>
          <w:sz w:val="26"/>
          <w:szCs w:val="26"/>
        </w:rPr>
        <w:t xml:space="preserve"> и (или) </w:t>
      </w:r>
      <w:r>
        <w:rPr>
          <w:rFonts w:ascii="Times New Roman" w:hAnsi="Times New Roman"/>
          <w:bCs/>
          <w:sz w:val="26"/>
          <w:szCs w:val="26"/>
        </w:rPr>
        <w:t xml:space="preserve">Государственн</w:t>
      </w:r>
      <w:r>
        <w:rPr>
          <w:rFonts w:ascii="Times New Roman" w:hAnsi="Times New Roman"/>
          <w:bCs/>
          <w:sz w:val="26"/>
          <w:szCs w:val="26"/>
        </w:rPr>
        <w:t xml:space="preserve">ого</w:t>
      </w:r>
      <w:r>
        <w:rPr>
          <w:rFonts w:ascii="Times New Roman" w:hAnsi="Times New Roman"/>
          <w:bCs/>
          <w:sz w:val="26"/>
          <w:szCs w:val="26"/>
        </w:rPr>
        <w:t xml:space="preserve"> фонд</w:t>
      </w:r>
      <w:r>
        <w:rPr>
          <w:rFonts w:ascii="Times New Roman" w:hAnsi="Times New Roman"/>
          <w:bCs/>
          <w:sz w:val="26"/>
          <w:szCs w:val="26"/>
        </w:rPr>
        <w:t xml:space="preserve">а</w:t>
      </w:r>
      <w:r>
        <w:rPr>
          <w:rFonts w:ascii="Times New Roman" w:hAnsi="Times New Roman"/>
          <w:bCs/>
          <w:sz w:val="26"/>
          <w:szCs w:val="26"/>
        </w:rPr>
        <w:t xml:space="preserve"> данных, полученных в результате проведения землеустройства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Органом исполнительной власти субъекта Российской Федерации, уполномоченны</w:t>
      </w:r>
      <w:r>
        <w:rPr>
          <w:rFonts w:ascii="Times New Roman" w:hAnsi="Times New Roman"/>
          <w:bCs/>
          <w:sz w:val="26"/>
          <w:szCs w:val="26"/>
        </w:rPr>
        <w:t xml:space="preserve">м</w:t>
      </w:r>
      <w:r>
        <w:rPr>
          <w:rFonts w:ascii="Times New Roman" w:hAnsi="Times New Roman"/>
          <w:bCs/>
          <w:sz w:val="26"/>
          <w:szCs w:val="26"/>
        </w:rPr>
        <w:t xml:space="preserve"> в области лесных отношений, при согласовании схемы расположения земельного участка.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3.3.2.5. Срок направления межведомственного запроса </w:t>
      </w:r>
      <w:r>
        <w:rPr>
          <w:rFonts w:ascii="Times New Roman" w:hAnsi="Times New Roman"/>
          <w:color w:val="000000" w:themeColor="text1"/>
          <w:sz w:val="26"/>
        </w:rPr>
        <w:t xml:space="preserve">составляет не более </w:t>
      </w:r>
      <w:r>
        <w:rPr>
          <w:rFonts w:ascii="Times New Roman" w:hAnsi="Times New Roman"/>
          <w:color w:val="000000" w:themeColor="text1"/>
          <w:sz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</w:rPr>
        <w:t xml:space="preserve"> рабочих дней со</w:t>
      </w:r>
      <w:r>
        <w:rPr>
          <w:rFonts w:ascii="Times New Roman" w:hAnsi="Times New Roman"/>
          <w:color w:val="000000" w:themeColor="text1"/>
          <w:sz w:val="26"/>
        </w:rPr>
        <w:t xml:space="preserve"> дня регистрации запроса о предоставлении Услуги.</w:t>
      </w:r>
      <w:r>
        <w:rPr>
          <w:color w:val="000000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3.3.2.6. Срок направления ответа на межведомственный запроса представлении сведений (докуме</w:t>
      </w:r>
      <w:r>
        <w:rPr>
          <w:rFonts w:ascii="Times New Roman" w:hAnsi="Times New Roman"/>
          <w:color w:val="000000" w:themeColor="text1"/>
          <w:sz w:val="26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</w:rPr>
      </w:pPr>
      <w:r>
        <w:rPr>
          <w:rFonts w:ascii="Times New Roman" w:hAnsi="Times New Roman"/>
          <w:color w:val="1F3864"/>
          <w:sz w:val="26"/>
        </w:rPr>
      </w:r>
      <w:r>
        <w:rPr>
          <w:rFonts w:ascii="Times New Roman" w:hAnsi="Times New Roman"/>
          <w:color w:val="1F3864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3.3.3. Приостановление предоставления Услуги</w:t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left="0" w:right="0" w:firstLine="567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3.3.3.1 Основани</w:t>
      </w:r>
      <w:r>
        <w:rPr>
          <w:rFonts w:ascii="Times New Roman" w:hAnsi="Times New Roman"/>
          <w:sz w:val="26"/>
        </w:rPr>
        <w:t xml:space="preserve">ем</w:t>
      </w:r>
      <w:r>
        <w:rPr>
          <w:rFonts w:ascii="Times New Roman" w:hAnsi="Times New Roman"/>
          <w:sz w:val="26"/>
        </w:rPr>
        <w:t xml:space="preserve"> для приостановления предоставления Услуги</w:t>
      </w:r>
      <w:r>
        <w:rPr>
          <w:rFonts w:ascii="Times New Roman" w:hAnsi="Times New Roman"/>
          <w:sz w:val="26"/>
        </w:rPr>
        <w:t xml:space="preserve"> является:</w:t>
      </w:r>
      <w:r>
        <w:rPr>
          <w:rFonts w:ascii="Times New Roman" w:hAnsi="Times New Roman"/>
          <w:sz w:val="26"/>
        </w:rPr>
      </w:r>
    </w:p>
    <w:p>
      <w:pPr>
        <w:ind w:left="0" w:right="0" w:firstLine="567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а момент поступления в уполномоченный орган заявления об утверждении схемы располо</w:t>
      </w:r>
      <w:r>
        <w:rPr>
          <w:rFonts w:ascii="Times New Roman" w:hAnsi="Times New Roman"/>
          <w:sz w:val="26"/>
          <w:szCs w:val="26"/>
        </w:rPr>
        <w:t xml:space="preserve">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</w:r>
      <w:r>
        <w:rPr>
          <w:rFonts w:ascii="Times New Roman" w:hAnsi="Times New Roman"/>
          <w:sz w:val="26"/>
          <w:szCs w:val="26"/>
        </w:rPr>
      </w:r>
    </w:p>
    <w:p>
      <w:pPr>
        <w:ind w:left="0" w:right="0" w:firstLine="567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риостановления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осуществляется до</w:t>
      </w:r>
      <w:r>
        <w:rPr>
          <w:rFonts w:ascii="Times New Roman" w:hAnsi="Times New Roman"/>
          <w:sz w:val="26"/>
          <w:szCs w:val="26"/>
        </w:rPr>
        <w:t xml:space="preserve"> принятия решения об утверждении ранее направленной схемы расположения земельного участка либо до </w:t>
      </w:r>
      <w:r>
        <w:rPr>
          <w:rFonts w:ascii="Times New Roman" w:hAnsi="Times New Roman"/>
          <w:sz w:val="26"/>
          <w:szCs w:val="26"/>
        </w:rPr>
        <w:t xml:space="preserve">принятия решения об отказе в утверждении ранее направленной схемы расположения земельного участка</w:t>
      </w:r>
      <w:r>
        <w:rPr>
          <w:rFonts w:ascii="Times New Roman" w:hAnsi="Times New Roman"/>
          <w:sz w:val="26"/>
          <w:szCs w:val="26"/>
        </w:rPr>
      </w:r>
    </w:p>
    <w:p>
      <w:pPr>
        <w:ind w:left="0" w:right="0" w:firstLine="567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3.3.3.2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left="0" w:right="0" w:firstLine="567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о приоста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>
        <w:rPr>
          <w:rFonts w:ascii="Times New Roman" w:hAnsi="Times New Roman"/>
          <w:color w:val="000000"/>
          <w:sz w:val="26"/>
        </w:rPr>
      </w:r>
    </w:p>
    <w:p>
      <w:pPr>
        <w:ind w:left="0" w:right="0" w:firstLine="567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3.3.3.3. Основаниями для возобновления предоставления Услуги являются: </w:t>
      </w:r>
      <w:r>
        <w:rPr>
          <w:rFonts w:ascii="Times New Roman" w:hAnsi="Times New Roman"/>
          <w:sz w:val="26"/>
          <w:szCs w:val="26"/>
        </w:rPr>
        <w:t xml:space="preserve">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0"/>
        <w:jc w:val="center"/>
        <w:spacing w:lineRule="atLeast" w:line="283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</w:p>
    <w:p>
      <w:pPr>
        <w:ind w:left="0" w:right="0" w:firstLine="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b/>
          <w:sz w:val="26"/>
        </w:rPr>
        <w:t xml:space="preserve">3.3.4.</w:t>
      </w:r>
      <w:r>
        <w:rPr>
          <w:rFonts w:ascii="Times New Roman" w:hAnsi="Times New Roman"/>
          <w:b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</w:t>
      </w:r>
      <w:r>
        <w:rPr>
          <w:rFonts w:ascii="Times New Roman" w:hAnsi="Times New Roman"/>
          <w:b/>
          <w:sz w:val="26"/>
        </w:rPr>
        <w:t xml:space="preserve">решения</w:t>
      </w:r>
      <w:r>
        <w:rPr>
          <w:rFonts w:ascii="Times New Roman" w:hAnsi="Times New Roman"/>
          <w:b/>
          <w:sz w:val="26"/>
        </w:rPr>
        <w:t xml:space="preserve"> о </w:t>
      </w:r>
      <w:r>
        <w:rPr>
          <w:rFonts w:ascii="Times New Roman" w:hAnsi="Times New Roman"/>
          <w:b/>
          <w:sz w:val="26"/>
        </w:rPr>
        <w:t xml:space="preserve">п</w:t>
      </w:r>
      <w:r>
        <w:rPr>
          <w:rFonts w:ascii="Times New Roman" w:hAnsi="Times New Roman"/>
          <w:b/>
          <w:sz w:val="26"/>
        </w:rPr>
        <w:t xml:space="preserve">редоставлении </w:t>
      </w:r>
      <w:r>
        <w:rPr>
          <w:rFonts w:ascii="Times New Roman" w:hAnsi="Times New Roman"/>
          <w:b/>
          <w:sz w:val="26"/>
        </w:rPr>
        <w:t xml:space="preserve">(об отказе в предоставлении) Услуги</w:t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left="0" w:right="0"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sz w:val="26"/>
        </w:rPr>
        <w:t xml:space="preserve">3.3.4.2. Основаниями для отказа в предоставлении Услуги являются</w:t>
      </w:r>
      <w:r>
        <w:rPr>
          <w:rFonts w:ascii="Times New Roman" w:hAnsi="Times New Roman"/>
          <w:sz w:val="26"/>
        </w:rPr>
        <w:t xml:space="preserve">: </w:t>
      </w:r>
      <w:r>
        <w:rPr>
          <w:rFonts w:ascii="Times New Roman" w:hAnsi="Times New Roman"/>
          <w:sz w:val="26"/>
        </w:rPr>
      </w:r>
    </w:p>
    <w:p>
      <w:pPr>
        <w:pStyle w:val="1092"/>
        <w:numPr>
          <w:numId w:val="115"/>
          <w:ilvl w:val="0"/>
        </w:numPr>
        <w:ind w:left="0" w:right="0"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схема расположения земельного участка не соответствует по форме, формату или требованиям к ее подготовке, которые установлены Приказом Министерства экономического развития Российской федерации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от 27 ноября 2014 года № 762 </w:t>
      </w:r>
      <w:r>
        <w:rPr>
          <w:rFonts w:ascii="Times New Roman" w:hAnsi="Times New Roman"/>
          <w:bCs/>
          <w:sz w:val="26"/>
          <w:szCs w:val="26"/>
        </w:rPr>
        <w:t xml:space="preserve">«</w:t>
      </w:r>
      <w:r>
        <w:rPr>
          <w:rFonts w:ascii="Times New Roman" w:hAnsi="Times New Roman"/>
          <w:bCs/>
          <w:sz w:val="26"/>
          <w:szCs w:val="26"/>
        </w:rPr>
        <w:t xml:space="preserve">Об утверждении требований к подготовке схемы расположения земельного участка или земел</w:t>
      </w:r>
      <w:r>
        <w:rPr>
          <w:rFonts w:ascii="Times New Roman" w:hAnsi="Times New Roman"/>
          <w:bCs/>
          <w:sz w:val="26"/>
          <w:szCs w:val="26"/>
        </w:rPr>
        <w:t xml:space="preserve">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носителе);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полное или частичное совпадение местоположения з</w:t>
      </w:r>
      <w:r>
        <w:rPr>
          <w:rFonts w:ascii="Times New Roman" w:hAnsi="Times New Roman"/>
          <w:bCs/>
          <w:sz w:val="26"/>
          <w:szCs w:val="26"/>
        </w:rPr>
        <w:t xml:space="preserve">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разработка схемы расположения земельного участка проведена с нарушением требований к образуемым земельным участкам, предусмотренных в статье 11.9 Земельного кодекса Российской Федерации;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расположение земельного участка, образование которого предусмотрено схемой расположения земельного участка, в границах территории, для которой </w:t>
      </w:r>
      <w:r>
        <w:rPr>
          <w:rFonts w:ascii="Times New Roman" w:hAnsi="Times New Roman"/>
          <w:bCs/>
          <w:sz w:val="26"/>
          <w:szCs w:val="26"/>
        </w:rPr>
        <w:t xml:space="preserve">утвержден проект межевания территории;</w:t>
      </w:r>
      <w:r>
        <w:rPr>
          <w:rFonts w:ascii="Times New Roman" w:hAnsi="Times New Roman"/>
          <w:bCs/>
          <w:sz w:val="26"/>
          <w:szCs w:val="26"/>
        </w:rPr>
      </w:r>
    </w:p>
    <w:p>
      <w:pPr>
        <w:pStyle w:val="1089"/>
        <w:ind w:firstLine="709"/>
        <w:jc w:val="both"/>
        <w:spacing w:after="0" w:afterAutospacing="0" w:before="0" w:beforeAutospacing="0"/>
        <w:shd w:val="clear" w:color="auto" w:fill="FFFFFF"/>
      </w:pPr>
      <w:r>
        <w:rPr>
          <w:bCs/>
          <w:sz w:val="26"/>
          <w:szCs w:val="26"/>
        </w:rPr>
        <w:t xml:space="preserve">-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</w:t>
      </w:r>
      <w:r>
        <w:rPr>
          <w:bCs/>
          <w:sz w:val="26"/>
          <w:szCs w:val="26"/>
        </w:rPr>
        <w:t xml:space="preserve">е представлено в письменной форме согласие лиц, указанных</w:t>
      </w:r>
      <w:r>
        <w:rPr>
          <w:bCs/>
          <w:sz w:val="26"/>
          <w:szCs w:val="26"/>
        </w:rPr>
        <w:br/>
      </w:r>
      <w:r>
        <w:rPr>
          <w:bCs/>
          <w:sz w:val="26"/>
          <w:szCs w:val="26"/>
        </w:rPr>
        <w:t xml:space="preserve"> в пункте 4 статьи 11.2 Земельного кодекса Российской Федерации.</w:t>
      </w:r>
      <w:r>
        <w:rPr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п</w:t>
      </w:r>
      <w:r>
        <w:rPr>
          <w:rFonts w:ascii="Times New Roman" w:hAnsi="Times New Roman"/>
          <w:bCs/>
          <w:sz w:val="26"/>
          <w:szCs w:val="26"/>
        </w:rPr>
        <w:t xml:space="preserve">олучен отказ в согласовании схемы расположения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от органа исполнительной власти субъекта Российской Федерации, уполномоченного в области лесных отношений.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</w:t>
      </w:r>
      <w:r>
        <w:rPr>
          <w:rFonts w:ascii="Times New Roman" w:hAnsi="Times New Roman"/>
          <w:bCs/>
          <w:sz w:val="26"/>
          <w:szCs w:val="26"/>
        </w:rPr>
        <w:t xml:space="preserve"> заявлением об утверждении схемы расположения земельного участка обратилось лицо, которое в соответствии с законодательством Российской Федерации не обладает правами на исходный земельный участок.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left="0" w:right="0"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3.3.4.3.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I настоящего Административного регламента;</w:t>
      </w: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3.3.1.2. подраздела 3.3.1 раздела III настоящего Административного регламента;</w:t>
      </w: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3.3.4.4. Критерии принятия решения об отказе в предоставлении Услуги предусмотрены пунктом 3.3.4.2 подраздела 3.3.4 раздела III настоящего Административного регламента.</w:t>
      </w: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3.3.4.5.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/>
          <w:sz w:val="26"/>
        </w:rPr>
        <w:t xml:space="preserve">не должен превышать </w:t>
      </w:r>
      <w:r>
        <w:rPr>
          <w:rFonts w:ascii="Times New Roman" w:hAnsi="Times New Roman"/>
          <w:sz w:val="26"/>
        </w:rPr>
        <w:t xml:space="preserve">1</w:t>
      </w:r>
      <w:r>
        <w:rPr>
          <w:rFonts w:ascii="Times New Roman" w:hAnsi="Times New Roman"/>
          <w:sz w:val="26"/>
        </w:rPr>
        <w:t xml:space="preserve">0</w:t>
      </w:r>
      <w:r>
        <w:rPr>
          <w:rFonts w:ascii="Times New Roman" w:hAnsi="Times New Roman"/>
          <w:sz w:val="26"/>
        </w:rPr>
        <w:t xml:space="preserve"> рабочих дней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3.3.5.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  <w:r>
        <w:rPr>
          <w:rFonts w:ascii="Times New Roman" w:hAnsi="Times New Roman"/>
          <w:b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3.3.5.1. Результат оказания Услуги предоставляется заявителю в </w:t>
      </w:r>
      <w:r>
        <w:rPr>
          <w:rFonts w:ascii="Times New Roman" w:hAnsi="Times New Roman"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>
        <w:rPr>
          <w:rFonts w:ascii="Times New Roman" w:hAnsi="Times New Roman"/>
          <w:sz w:val="26"/>
          <w:szCs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>
        <w:rPr>
          <w:rFonts w:ascii="Times New Roman" w:hAnsi="Times New Roman"/>
          <w:bCs/>
          <w:sz w:val="26"/>
          <w:szCs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3.3.5.2. Должностное лицо, ответственное за предоставление Услуги, выдает результат Услуги заявителю под подпись.</w:t>
      </w:r>
      <w:r>
        <w:rPr>
          <w:rFonts w:ascii="Times New Roman" w:hAnsi="Times New Roman"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3.3.5.3.  Предоставление результата оказания Услуги осуществляется в </w:t>
      </w:r>
      <w:r>
        <w:rPr>
          <w:rFonts w:ascii="Times New Roman" w:hAnsi="Times New Roman"/>
          <w:sz w:val="26"/>
        </w:rPr>
        <w:t xml:space="preserve">срок, не</w:t>
      </w:r>
      <w:r>
        <w:rPr>
          <w:rFonts w:ascii="Times New Roman" w:hAnsi="Times New Roman"/>
          <w:sz w:val="26"/>
        </w:rPr>
        <w:t xml:space="preserve"> превышающий </w:t>
      </w:r>
      <w:r>
        <w:rPr>
          <w:rFonts w:ascii="Times New Roman" w:hAnsi="Times New Roman"/>
          <w:sz w:val="26"/>
        </w:rPr>
        <w:t xml:space="preserve">трех </w:t>
      </w:r>
      <w:r>
        <w:rPr>
          <w:rFonts w:ascii="Times New Roman" w:hAnsi="Times New Roman"/>
          <w:sz w:val="26"/>
        </w:rPr>
        <w:t xml:space="preserve">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  <w:r>
        <w:rPr>
          <w:rFonts w:ascii="Times New Roman" w:hAnsi="Times New Roman"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3.3.5.4.  Предостав</w:t>
      </w:r>
      <w:r>
        <w:rPr>
          <w:rFonts w:ascii="Times New Roman" w:hAnsi="Times New Roman"/>
          <w:sz w:val="26"/>
        </w:rPr>
        <w:t xml:space="preserve">ление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</w:r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3.4. Вариант №</w:t>
      </w:r>
      <w:r>
        <w:rPr>
          <w:rFonts w:ascii="Times New Roman" w:hAnsi="Times New Roman"/>
          <w:b/>
          <w:sz w:val="26"/>
        </w:rPr>
        <w:t xml:space="preserve"> 2</w:t>
      </w:r>
      <w:r>
        <w:rPr>
          <w:rFonts w:ascii="Times New Roman" w:hAnsi="Times New Roman"/>
          <w:b/>
          <w:sz w:val="26"/>
        </w:rPr>
        <w:t xml:space="preserve">. Исправление допущенных опечаток</w:t>
      </w:r>
      <w:r>
        <w:rPr>
          <w:rFonts w:ascii="Times New Roman" w:hAnsi="Times New Roman"/>
          <w:b/>
          <w:sz w:val="26"/>
        </w:rPr>
        <w:br/>
        <w:t xml:space="preserve"> и (или) ошибок в </w:t>
      </w:r>
      <w:r>
        <w:rPr>
          <w:rFonts w:ascii="Times New Roman" w:hAnsi="Times New Roman"/>
          <w:b/>
          <w:sz w:val="26"/>
        </w:rPr>
        <w:t xml:space="preserve">выданных в</w:t>
      </w:r>
      <w:r>
        <w:rPr>
          <w:rFonts w:ascii="Times New Roman" w:hAnsi="Times New Roman"/>
          <w:b/>
          <w:sz w:val="26"/>
        </w:rPr>
        <w:t xml:space="preserve"> результате предоставления Услуги</w:t>
      </w:r>
      <w:r>
        <w:rPr>
          <w:rFonts w:ascii="Times New Roman" w:hAnsi="Times New Roman"/>
          <w:b/>
          <w:sz w:val="26"/>
        </w:rPr>
        <w:br/>
        <w:t xml:space="preserve">документах и созданных реестровых записях</w:t>
      </w:r>
      <w:r>
        <w:rPr>
          <w:rFonts w:ascii="Times New Roman" w:hAnsi="Times New Roman"/>
          <w:b/>
          <w:sz w:val="26"/>
        </w:rPr>
      </w:r>
    </w:p>
    <w:p>
      <w:pPr>
        <w:ind w:firstLine="709"/>
        <w:jc w:val="center"/>
        <w:spacing w:lineRule="auto" w:line="240"/>
        <w:rPr>
          <w:rFonts w:ascii="timesnewromanpsmt" w:hAnsi="timesnewromanpsmt"/>
        </w:rPr>
      </w:pPr>
      <w:r>
        <w:rPr>
          <w:rFonts w:ascii="timesnewromanpsmt" w:hAnsi="timesnewromanpsmt"/>
          <w:b/>
          <w:sz w:val="28"/>
        </w:rPr>
      </w:r>
      <w:r>
        <w:rPr>
          <w:rFonts w:ascii="timesnewromanpsmt" w:hAnsi="timesnewromanpsmt"/>
          <w:b/>
          <w:sz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3.4.1. Исправление допущенных опечаток и (или) ошибок в выданных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в результате предоставления Услуги документах и созданных реестровых записях включает в себя следующие административные процедуры: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1) прием и регистрация заявления об исправлении допущенных опечаток</w:t>
      </w:r>
      <w:r>
        <w:rPr>
          <w:rFonts w:ascii="Times New Roman" w:hAnsi="Times New Roman"/>
          <w:color w:val="000000" w:themeColor="text1"/>
          <w:sz w:val="26"/>
        </w:rPr>
        <w:br/>
        <w:t xml:space="preserve">и (или) ошибок в выданных в результате предоставления Услуги документах</w:t>
      </w:r>
      <w:r>
        <w:rPr>
          <w:rFonts w:ascii="Times New Roman" w:hAnsi="Times New Roman"/>
          <w:color w:val="000000" w:themeColor="text1"/>
          <w:sz w:val="26"/>
        </w:rPr>
        <w:br/>
        <w:t xml:space="preserve">и созданных реестровых записях;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3) предоставление (направление) заявителю результата Услуги.</w:t>
      </w:r>
      <w:r>
        <w:rPr>
          <w:rFonts w:ascii="Times New Roman" w:hAnsi="Times New Roman"/>
          <w:color w:val="000000"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3.4.2. Прием и регистрация заявления об исправлении 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допущенных опечаток и (или) ошибок в выданных в результате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 предоставления Услуги документах и созданных реестровых записях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6"/>
        </w:rPr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3.4.2.1.</w:t>
      </w:r>
      <w:r>
        <w:rPr>
          <w:rFonts w:ascii="Times New Roman" w:hAnsi="Times New Roman"/>
          <w:b/>
          <w:sz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/>
            <w:sz w:val="26"/>
            <w:szCs w:val="26"/>
          </w:rPr>
          <w:t xml:space="preserve">приложению № </w:t>
        </w:r>
      </w:hyperlink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br/>
        <w:t xml:space="preserve"> к Административному регламенту, а также следующие документы: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документ, идентифицирующий Заявителя;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документ, подтверждающий полномочия представителя Заявителя;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копию документа, в отношении которого требуется исправление опечаток и (или) ошибок;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документы, обосновывающие необходимость исправления допущенных опечаток и (или) ошибок (при наличии).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3.4.2.2.  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3.4.2.3. Основаниями для отказа в приеме документов у заявителя являются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некорректно указанные сведения о заявителе;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 некорректно указанные реквизиты документа, в отношении </w:t>
      </w:r>
      <w:r>
        <w:rPr>
          <w:rFonts w:ascii="Times New Roman" w:hAnsi="Times New Roman"/>
          <w:sz w:val="26"/>
          <w:szCs w:val="26"/>
        </w:rPr>
        <w:t xml:space="preserve">которого,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по мнению заявителя, </w:t>
      </w:r>
      <w:r>
        <w:rPr>
          <w:rFonts w:ascii="Times New Roman" w:hAnsi="Times New Roman"/>
          <w:sz w:val="26"/>
          <w:szCs w:val="26"/>
        </w:rPr>
        <w:t xml:space="preserve">необходимо внесение исправлений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3.4.2.4. </w:t>
      </w:r>
      <w:r>
        <w:rPr>
          <w:rFonts w:ascii="Times New Roman" w:hAnsi="Times New Roman"/>
          <w:sz w:val="26"/>
          <w:szCs w:val="26"/>
        </w:rPr>
        <w:t xml:space="preserve">Орган, предоставляющий Услугу, и органы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участвующие в приеме запроса о предоставлении Услуги: 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i w:val="false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i w:val="false"/>
          <w:sz w:val="26"/>
          <w:szCs w:val="26"/>
        </w:rPr>
        <w:t xml:space="preserve">администрация Ровеньского района</w:t>
      </w:r>
      <w:r>
        <w:rPr>
          <w:rFonts w:ascii="Times New Roman" w:hAnsi="Times New Roman"/>
          <w:i w:val="false"/>
          <w:sz w:val="26"/>
          <w:szCs w:val="26"/>
        </w:rPr>
        <w:t xml:space="preserve">.</w:t>
      </w:r>
      <w:r>
        <w:rPr>
          <w:i w:val="false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3.4.2.5. </w:t>
      </w:r>
      <w:r>
        <w:rPr>
          <w:rFonts w:ascii="Times New Roman" w:hAnsi="Times New Roman"/>
          <w:sz w:val="26"/>
          <w:szCs w:val="26"/>
        </w:rPr>
        <w:t xml:space="preserve">Прием заявл</w:t>
      </w:r>
      <w:r>
        <w:rPr>
          <w:rFonts w:ascii="Times New Roman" w:hAnsi="Times New Roman"/>
          <w:sz w:val="26"/>
          <w:szCs w:val="26"/>
        </w:rPr>
        <w:t xml:space="preserve">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3.4.2.6.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муниципальную услугу, или в многофункциональном центре составляет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3.4.3.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записях.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6"/>
        </w:rPr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3.4.3.1.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>
        <w:rPr>
          <w:rFonts w:ascii="Times New Roman" w:hAnsi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3.4.3.2. </w:t>
      </w:r>
      <w:r>
        <w:rPr>
          <w:rFonts w:ascii="Times New Roman" w:hAnsi="Times New Roman"/>
          <w:sz w:val="26"/>
          <w:szCs w:val="26"/>
        </w:rPr>
        <w:t xml:space="preserve">Основаниями для отказа в предоставлении Услуги являются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отсутствие ошибок в документе, выданном в результате предоставления Услуги;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3.4.3.3.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sz w:val="26"/>
          <w:szCs w:val="26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/>
            <w:sz w:val="26"/>
            <w:szCs w:val="26"/>
          </w:rPr>
          <w:t xml:space="preserve">подразделом 1.2 раздела I</w:t>
        </w:r>
      </w:hyperlink>
      <w:r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sz w:val="26"/>
          <w:szCs w:val="26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подраздела 3.3.1 раздела III настоящего Административного регламента;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отсутствие оснований для отказа в предоставлении Услуги.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пунктом 3.4.3.2 подраздела 3.4.3 раздела II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I настоящего Административного регламента.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более </w:t>
      </w:r>
      <w:r>
        <w:rPr>
          <w:rFonts w:ascii="Times New Roman" w:hAnsi="Times New Roman"/>
          <w:sz w:val="26"/>
          <w:szCs w:val="26"/>
        </w:rPr>
        <w:t xml:space="preserve">10</w:t>
      </w:r>
      <w:r>
        <w:rPr>
          <w:rFonts w:ascii="Times New Roman" w:hAnsi="Times New Roman"/>
          <w:sz w:val="26"/>
          <w:szCs w:val="26"/>
        </w:rPr>
        <w:t xml:space="preserve"> рабочих дн</w:t>
      </w:r>
      <w:r>
        <w:rPr>
          <w:rFonts w:ascii="Times New Roman" w:hAnsi="Times New Roman"/>
          <w:sz w:val="26"/>
          <w:szCs w:val="26"/>
        </w:rPr>
        <w:t xml:space="preserve">ей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</w:rPr>
      </w:r>
      <w:r>
        <w:rPr>
          <w:rFonts w:ascii="Times New Roman" w:hAnsi="Times New Roman"/>
          <w:color w:val="000000"/>
          <w:sz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3.4.4.</w:t>
      </w:r>
      <w:r>
        <w:rPr>
          <w:rFonts w:ascii="Times New Roman" w:hAnsi="Times New Roman"/>
          <w:color w:val="000000" w:themeColor="text1"/>
          <w:sz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Предоставление результата Услуги</w:t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6"/>
        </w:rPr>
      </w:r>
      <w:r>
        <w:rPr>
          <w:rFonts w:ascii="Times New Roman" w:hAnsi="Times New Roman"/>
          <w:b/>
          <w:color w:val="000000"/>
          <w:sz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3.4.4.1. </w:t>
      </w:r>
      <w:bookmarkStart w:id="9" w:name="Par721"/>
      <w:bookmarkEnd w:id="9"/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Результат оказания Ус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луги предоставляется заявителю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органе, предоставляющем Услугу, </w:t>
      </w:r>
      <w:r>
        <w:rPr>
          <w:rFonts w:ascii="Times New Roman" w:hAnsi="Times New Roman"/>
          <w:bCs/>
          <w:sz w:val="26"/>
          <w:szCs w:val="26"/>
        </w:rPr>
        <w:t xml:space="preserve">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bCs/>
          <w:color w:val="000000"/>
          <w:sz w:val="26"/>
          <w:szCs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3.4.4.2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Услуги,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 получении заявителем результата предоставления Услуги непосредственно в органе, предоставляющем Услугу,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выдает результат Услуги заявителю под подпись.</w:t>
      </w:r>
      <w:r>
        <w:rPr>
          <w:rFonts w:ascii="Times New Roman" w:hAnsi="Times New Roman"/>
          <w:bCs/>
          <w:color w:val="000000"/>
          <w:sz w:val="26"/>
          <w:szCs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3.4.4.3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Предоставление результата предоставления оказания Услуги осуществляется в срок, не превышающий </w:t>
      </w: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 (</w:t>
      </w:r>
      <w:r>
        <w:rPr>
          <w:rFonts w:ascii="Times New Roman" w:hAnsi="Times New Roman"/>
          <w:bCs/>
          <w:sz w:val="26"/>
          <w:szCs w:val="26"/>
        </w:rPr>
        <w:t xml:space="preserve">трех</w:t>
      </w:r>
      <w:r>
        <w:rPr>
          <w:rFonts w:ascii="Times New Roman" w:hAnsi="Times New Roman"/>
          <w:bCs/>
          <w:sz w:val="26"/>
          <w:szCs w:val="26"/>
        </w:rPr>
        <w:t xml:space="preserve">) рабочих дней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и исчисляется со дня принятия решения о предоставлении Услуги.</w:t>
      </w:r>
      <w:r>
        <w:rPr>
          <w:rFonts w:ascii="Times New Roman" w:hAnsi="Times New Roman"/>
          <w:bCs/>
          <w:color w:val="000000"/>
          <w:sz w:val="26"/>
          <w:szCs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3.4.4.4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Органом власти или МФЦ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>
        <w:rPr>
          <w:rFonts w:ascii="Times New Roman" w:hAnsi="Times New Roman"/>
          <w:bCs/>
          <w:color w:val="000000"/>
          <w:sz w:val="26"/>
          <w:szCs w:val="26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720"/>
        <w:jc w:val="center"/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IV. Формы контроля за предоставлением Услуги</w:t>
      </w:r>
      <w:r>
        <w:rPr>
          <w:rFonts w:ascii="Times New Roman" w:hAnsi="Times New Roman"/>
          <w:b/>
          <w:sz w:val="26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Контроль за полнотой и качеством предоставления отделом земельных правоотношений администрации Ровеньского района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 w:cs="Arial"/>
          <w:sz w:val="26"/>
          <w:szCs w:val="26"/>
        </w:rPr>
        <w:t xml:space="preserve"> включает</w:t>
      </w:r>
      <w:r>
        <w:rPr>
          <w:rFonts w:ascii="Times New Roman" w:hAnsi="Times New Roman" w:cs="Arial"/>
          <w:sz w:val="26"/>
          <w:szCs w:val="26"/>
        </w:rPr>
        <w:br/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</w:t>
      </w:r>
      <w:r>
        <w:rPr>
          <w:rFonts w:ascii="Times New Roman" w:hAnsi="Times New Roman" w:cs="Arial"/>
          <w:sz w:val="26"/>
          <w:szCs w:val="26"/>
        </w:rPr>
        <w:t xml:space="preserve">ных лиц</w:t>
      </w:r>
      <w:r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.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 w:cs="Arial"/>
          <w:sz w:val="26"/>
          <w:szCs w:val="26"/>
        </w:rPr>
        <w:t xml:space="preserve">4.2. </w:t>
      </w:r>
      <w:r>
        <w:rPr>
          <w:rFonts w:ascii="Times New Roman" w:hAnsi="Times New Roman"/>
          <w:sz w:val="26"/>
          <w:szCs w:val="26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cs="Arial"/>
          <w:sz w:val="26"/>
          <w:szCs w:val="26"/>
        </w:rPr>
        <w:t xml:space="preserve">настоящего а</w:t>
      </w:r>
      <w:r>
        <w:rPr>
          <w:rFonts w:ascii="Times New Roman" w:hAnsi="Times New Roman"/>
          <w:sz w:val="26"/>
          <w:szCs w:val="26"/>
        </w:rPr>
        <w:t xml:space="preserve">дминистративного регламента, иных нормативных правовых актов, устанавливающих требования к предоставлению Услуги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4.3. Периодичность осуществления текущего контроля устанавливается руководителем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.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4.4. Контроль за полнотой и качеством предоставления Услуги включает</w:t>
      </w:r>
      <w:r>
        <w:rPr>
          <w:rFonts w:ascii="Times New Roman" w:hAnsi="Times New Roman" w:cs="Arial"/>
          <w:sz w:val="26"/>
          <w:szCs w:val="26"/>
        </w:rPr>
        <w:br/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4.5. Проверки полноты и качества предоставления Услуги осуществляются</w:t>
      </w:r>
      <w:r>
        <w:rPr>
          <w:rFonts w:ascii="Times New Roman" w:hAnsi="Times New Roman" w:cs="Arial"/>
          <w:sz w:val="26"/>
          <w:szCs w:val="26"/>
        </w:rPr>
        <w:br/>
        <w:t xml:space="preserve">на основании индивидуальных правовых актов (приказов)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.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 w:cs="Arial"/>
          <w:sz w:val="26"/>
          <w:szCs w:val="26"/>
        </w:rPr>
        <w:t xml:space="preserve">4.6. Плановые проверки осуществляются на основании полугодовых</w:t>
      </w:r>
      <w:r>
        <w:rPr>
          <w:rFonts w:ascii="Times New Roman" w:hAnsi="Times New Roman" w:cs="Arial"/>
          <w:sz w:val="26"/>
          <w:szCs w:val="26"/>
        </w:rPr>
        <w:br/>
        <w:t xml:space="preserve">или годовых планов работы</w:t>
      </w:r>
      <w:r>
        <w:rPr>
          <w:rFonts w:ascii="Times New Roman" w:hAnsi="Times New Roman"/>
          <w:i/>
          <w:color w:val="000000" w:themeColor="text1"/>
          <w:sz w:val="26"/>
        </w:rPr>
        <w:t xml:space="preserve">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/>
          <w:i/>
          <w:color w:val="000000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Arial"/>
          <w:sz w:val="26"/>
        </w:rPr>
        <w:t xml:space="preserve">администрацию Ровеньского района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 xml:space="preserve"> обращений</w:t>
      </w:r>
      <w:r>
        <w:rPr>
          <w:rFonts w:ascii="Times New Roman" w:hAnsi="Times New Roman" w:cs="Arial"/>
          <w:sz w:val="26"/>
          <w:szCs w:val="26"/>
        </w:rPr>
        <w:t xml:space="preserve"> граждан </w:t>
      </w:r>
      <w:r>
        <w:rPr>
          <w:rFonts w:ascii="Times New Roman" w:hAnsi="Times New Roman" w:cs="Arial"/>
          <w:sz w:val="26"/>
          <w:szCs w:val="26"/>
        </w:rPr>
        <w:t xml:space="preserve">и организаций, связанных с нарушениями при предоставлении </w:t>
      </w:r>
      <w:r>
        <w:rPr>
          <w:rFonts w:ascii="Times New Roman" w:hAnsi="Times New Roman" w:cs="Arial"/>
          <w:sz w:val="26"/>
          <w:szCs w:val="26"/>
        </w:rPr>
        <w:t xml:space="preserve">муниципальной </w:t>
      </w:r>
      <w:r>
        <w:rPr>
          <w:rFonts w:ascii="Times New Roman" w:hAnsi="Times New Roman" w:cs="Arial"/>
          <w:sz w:val="26"/>
          <w:szCs w:val="26"/>
        </w:rPr>
        <w:t xml:space="preserve"> услуги.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cs="Arial"/>
          <w:sz w:val="26"/>
          <w:szCs w:val="26"/>
        </w:rPr>
        <w:br/>
        <w:t xml:space="preserve">в соответствии с законодательством Российской Федерации.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4.9. Контроль за исполнением настоящего административного регламента</w:t>
      </w:r>
      <w:r>
        <w:rPr>
          <w:rFonts w:ascii="Times New Roman" w:hAnsi="Times New Roman" w:cs="Arial"/>
          <w:sz w:val="26"/>
          <w:szCs w:val="26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Arial"/>
          <w:sz w:val="26"/>
        </w:rPr>
        <w:t xml:space="preserve">администрацию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V. Досудебный (внесудебный) порядок обжалования решений</w:t>
      </w:r>
      <w:r>
        <w:rPr>
          <w:rFonts w:ascii="Times New Roman" w:hAnsi="Times New Roman"/>
          <w:b/>
          <w:sz w:val="26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государственных </w:t>
      </w:r>
      <w:r>
        <w:rPr>
          <w:rFonts w:ascii="Times New Roman" w:hAnsi="Times New Roman"/>
          <w:b/>
          <w:sz w:val="26"/>
        </w:rPr>
        <w:t xml:space="preserve">(муниципальных) служащих, работников.</w:t>
      </w:r>
      <w:r>
        <w:rPr>
          <w:rFonts w:ascii="Times New Roman" w:hAnsi="Times New Roman"/>
          <w:b/>
          <w:sz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</w:rPr>
        <w:outlineLvl w:val="2"/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5.1. Способы информирования заявителей</w:t>
      </w:r>
      <w:r>
        <w:rPr>
          <w:rFonts w:ascii="Times New Roman" w:hAnsi="Times New Roman"/>
          <w:b/>
          <w:sz w:val="26"/>
        </w:rPr>
        <w:br/>
        <w:t xml:space="preserve">о порядке досудебного (внесудебного) обжалования</w:t>
      </w:r>
      <w:r>
        <w:rPr>
          <w:rFonts w:ascii="Times New Roman" w:hAnsi="Times New Roman"/>
          <w:b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</w:r>
      <w:r>
        <w:rPr>
          <w:rFonts w:ascii="Times New Roman" w:hAnsi="Times New Roman"/>
          <w:b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/>
          <w:sz w:val="26"/>
        </w:rPr>
        <w:t xml:space="preserve">5.1.1. </w:t>
      </w:r>
      <w:r>
        <w:rPr>
          <w:rFonts w:ascii="Times New Roman" w:hAnsi="Times New Roman" w:cs="Arial"/>
          <w:sz w:val="26"/>
          <w:szCs w:val="26"/>
        </w:rPr>
        <w:t xml:space="preserve">Заявители </w:t>
      </w:r>
      <w:r>
        <w:rPr>
          <w:rFonts w:ascii="Times New Roman" w:hAnsi="Times New Roman" w:cs="Arial"/>
          <w:sz w:val="26"/>
          <w:szCs w:val="26"/>
        </w:rPr>
        <w:t xml:space="preserve">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государственными гражданскими (муниципальными) служащими органа, предоставляющего Услугу,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в ходе предоставления Услуги.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Arial"/>
          <w:sz w:val="26"/>
          <w:szCs w:val="26"/>
        </w:rPr>
        <w:t xml:space="preserve">5.1.2. </w:t>
      </w:r>
      <w:r>
        <w:rPr>
          <w:rFonts w:ascii="Times New Roman" w:hAnsi="Times New Roman" w:cs="Arial"/>
          <w:sz w:val="26"/>
          <w:szCs w:val="26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>
        <w:rPr>
          <w:rFonts w:ascii="Times New Roman" w:hAnsi="Times New Roman"/>
          <w:sz w:val="26"/>
          <w:szCs w:val="26"/>
        </w:rPr>
        <w:t xml:space="preserve">в местах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 w:cs="Arial"/>
          <w:sz w:val="26"/>
          <w:szCs w:val="26"/>
        </w:rPr>
        <w:t xml:space="preserve">, на официальном сайте</w:t>
      </w:r>
      <w:r>
        <w:rPr>
          <w:rFonts w:ascii="Times New Roman" w:hAnsi="Times New Roman" w:cs="Arial"/>
          <w:sz w:val="26"/>
          <w:szCs w:val="26"/>
        </w:rPr>
        <w:t xml:space="preserve"> органов местного самоуправления</w:t>
      </w:r>
      <w:r>
        <w:rPr>
          <w:rFonts w:ascii="Times New Roman" w:hAnsi="Times New Roman" w:cs="Arial"/>
          <w:sz w:val="26"/>
        </w:rPr>
        <w:t xml:space="preserve">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www.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http: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rovenkiadm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gosuslugi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ru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</w:t>
      </w:r>
      <w:r>
        <w:rPr>
          <w:rFonts w:ascii="Times New Roman" w:hAnsi="Times New Roman" w:cs="Arial"/>
          <w:sz w:val="26"/>
          <w:szCs w:val="26"/>
        </w:rPr>
        <w:t xml:space="preserve">, на ЕПГУ.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5.2. Формы и способы подачи заявителями жалобы</w:t>
      </w:r>
      <w:r>
        <w:rPr>
          <w:rFonts w:ascii="Times New Roman" w:hAnsi="Times New Roman"/>
          <w:b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</w:r>
      <w:r>
        <w:rPr>
          <w:rFonts w:ascii="Times New Roman" w:hAnsi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/>
          <w:sz w:val="26"/>
        </w:rPr>
        <w:t xml:space="preserve">5.2.1. </w:t>
      </w:r>
      <w:r>
        <w:rPr>
          <w:rFonts w:ascii="Times New Roman" w:hAnsi="Times New Roman" w:cs="Arial"/>
          <w:sz w:val="26"/>
          <w:szCs w:val="26"/>
        </w:rPr>
        <w:t xml:space="preserve">Жалоба может быть направлена заявителем в письменной форме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по почте, а также может быть принята при личном приеме заявителя.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с использованием сети «Интернет» посредством: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/>
          <w:sz w:val="26"/>
          <w:szCs w:val="26"/>
        </w:rPr>
        <w:t xml:space="preserve">‒ </w:t>
      </w:r>
      <w:r>
        <w:rPr>
          <w:rFonts w:ascii="Times New Roman" w:hAnsi="Times New Roman" w:cs="Arial"/>
          <w:sz w:val="26"/>
          <w:szCs w:val="26"/>
        </w:rPr>
        <w:t xml:space="preserve">официального сайта органов местного самоуправления</w:t>
      </w:r>
      <w:r>
        <w:rPr>
          <w:rFonts w:ascii="Times New Roman" w:hAnsi="Times New Roman" w:cs="Arial"/>
          <w:sz w:val="26"/>
        </w:rPr>
        <w:t xml:space="preserve">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;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/>
          <w:sz w:val="26"/>
          <w:szCs w:val="26"/>
        </w:rPr>
        <w:t xml:space="preserve">‒ </w:t>
      </w:r>
      <w:r>
        <w:rPr>
          <w:rFonts w:ascii="Times New Roman" w:hAnsi="Times New Roman" w:cs="Arial"/>
          <w:sz w:val="26"/>
          <w:szCs w:val="26"/>
        </w:rPr>
        <w:t xml:space="preserve">ЕПГУ;</w:t>
      </w:r>
      <w:r>
        <w:rPr>
          <w:rFonts w:ascii="Times New Roman" w:hAnsi="Times New Roman" w:cs="Arial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«Интернет».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1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решения о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 w:val="false"/>
          <w:bCs/>
          <w:sz w:val="26"/>
          <w:szCs w:val="26"/>
        </w:rPr>
        <w:t xml:space="preserve">Б</w:t>
      </w:r>
      <w:r>
        <w:rPr>
          <w:rFonts w:ascii="Times New Roman" w:hAnsi="Times New Roman"/>
          <w:b w:val="false"/>
          <w:i/>
          <w:iCs/>
          <w:sz w:val="26"/>
          <w:szCs w:val="26"/>
        </w:rPr>
        <w:t xml:space="preserve">ла</w:t>
      </w:r>
      <w:r>
        <w:rPr>
          <w:rFonts w:ascii="Times New Roman" w:hAnsi="Times New Roman"/>
          <w:i/>
          <w:iCs/>
          <w:sz w:val="26"/>
          <w:szCs w:val="26"/>
        </w:rPr>
        <w:t xml:space="preserve">нк постановления администрации Ровеньского района</w:t>
      </w:r>
      <w:r>
        <w:rPr>
          <w:rFonts w:ascii="Times New Roman" w:hAnsi="Times New Roman"/>
          <w:b/>
          <w:sz w:val="26"/>
          <w:szCs w:val="26"/>
        </w:rPr>
      </w:r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образовании земельн</w:t>
      </w:r>
      <w:r>
        <w:rPr>
          <w:rFonts w:ascii="Times New Roman" w:hAnsi="Times New Roman"/>
          <w:b/>
          <w:bCs/>
          <w:sz w:val="28"/>
          <w:szCs w:val="28"/>
        </w:rPr>
        <w:t xml:space="preserve">ого</w:t>
      </w:r>
      <w:r>
        <w:rPr>
          <w:rFonts w:ascii="Times New Roman" w:hAnsi="Times New Roman"/>
          <w:b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/>
          <w:b/>
          <w:bCs/>
          <w:sz w:val="28"/>
          <w:szCs w:val="28"/>
        </w:rPr>
        <w:t xml:space="preserve"> и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утверждении схем</w:t>
      </w:r>
      <w:r>
        <w:rPr>
          <w:rFonts w:ascii="Times New Roman" w:hAnsi="Times New Roman"/>
          <w:b/>
          <w:bCs/>
          <w:sz w:val="28"/>
          <w:szCs w:val="28"/>
        </w:rPr>
        <w:t xml:space="preserve">ы</w:t>
      </w:r>
      <w:r>
        <w:rPr>
          <w:rFonts w:ascii="Times New Roman" w:hAnsi="Times New Roman"/>
          <w:b/>
          <w:bCs/>
          <w:sz w:val="28"/>
          <w:szCs w:val="28"/>
        </w:rPr>
        <w:t xml:space="preserve"> расположения земельн</w:t>
      </w:r>
      <w:r>
        <w:rPr>
          <w:rFonts w:ascii="Times New Roman" w:hAnsi="Times New Roman"/>
          <w:b/>
          <w:bCs/>
          <w:sz w:val="28"/>
          <w:szCs w:val="28"/>
        </w:rPr>
        <w:t xml:space="preserve">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участк</w:t>
      </w:r>
      <w:r>
        <w:rPr>
          <w:rFonts w:ascii="Times New Roman" w:hAnsi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/>
          <w:b/>
          <w:bCs/>
          <w:sz w:val="28"/>
          <w:szCs w:val="28"/>
        </w:rPr>
        <w:t xml:space="preserve"> на кадастровом плане территории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lineRule="auto" w:line="240" w:after="0"/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1093"/>
        <w:ind w:right="-6" w:firstLine="709"/>
        <w:jc w:val="both"/>
      </w:pPr>
      <w:r>
        <w:rPr>
          <w:sz w:val="28"/>
          <w:szCs w:val="28"/>
        </w:rPr>
        <w:t xml:space="preserve">В соответствии со статьей 11.10 Земельного кодекса Российской Федерации, Федеральными законами от 24 июля 2007 года № 221-ФЗ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кадастровой деятельности», от 13 июля 2015 года № 218-ФЗ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государственной регистрации недвижимости», </w:t>
      </w:r>
      <w:r>
        <w:rPr>
          <w:sz w:val="28"/>
          <w:szCs w:val="28"/>
        </w:rPr>
        <w:t xml:space="preserve">(</w:t>
      </w:r>
      <w:r>
        <w:rPr>
          <w:i/>
          <w:sz w:val="28"/>
          <w:szCs w:val="28"/>
        </w:rPr>
        <w:t xml:space="preserve">при необходимости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</w:t>
      </w:r>
      <w:bookmarkStart w:id="10" w:name="_GoBack"/>
      <w:r>
        <w:rPr>
          <w:sz w:val="28"/>
          <w:szCs w:val="28"/>
        </w:rPr>
        <w:t xml:space="preserve">Белгородской области</w:t>
      </w:r>
      <w:bookmarkEnd w:id="10"/>
      <w:r>
        <w:rPr>
          <w:sz w:val="28"/>
          <w:szCs w:val="28"/>
        </w:rPr>
        <w:t xml:space="preserve"> от 22 декабря 2015 года № 37 «О перераспределении полномочий по распоряжению земельными участками, государственная собственность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которые не разграничена, между органами местного самоуправления и органами государственной власти Белгородской области»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положением о министерстве имущественных и земельных отношений Белгородской области, утвержденным постановлением Правительства Белгородской области от 20 декабря 2021 года № 622-пп, с учетом заключения </w:t>
      </w:r>
      <w:r>
        <w:rPr>
          <w:sz w:val="28"/>
          <w:szCs w:val="28"/>
        </w:rPr>
        <w:t xml:space="preserve">департамента </w:t>
      </w:r>
      <w:r>
        <w:rPr>
          <w:sz w:val="28"/>
          <w:szCs w:val="28"/>
        </w:rPr>
        <w:t xml:space="preserve">лес</w:t>
      </w:r>
      <w:r>
        <w:rPr>
          <w:sz w:val="28"/>
          <w:szCs w:val="28"/>
        </w:rPr>
        <w:t xml:space="preserve">ного хозяйства министерства природопользования</w:t>
      </w:r>
      <w:r>
        <w:rPr>
          <w:sz w:val="28"/>
          <w:szCs w:val="28"/>
        </w:rPr>
        <w:t xml:space="preserve"> Белгородской области от </w:t>
      </w:r>
      <w:r>
        <w:rPr>
          <w:sz w:val="28"/>
          <w:szCs w:val="28"/>
        </w:rPr>
        <w:t xml:space="preserve">_________ № ________ (при наличии)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Утвердить прилагаемую схему расположения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земельн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кадастровом плане те</w:t>
      </w:r>
      <w:r>
        <w:rPr>
          <w:rFonts w:ascii="Times New Roman" w:hAnsi="Times New Roman"/>
          <w:sz w:val="28"/>
          <w:szCs w:val="28"/>
        </w:rPr>
        <w:t xml:space="preserve">рритории с условным номером ____________, </w:t>
      </w:r>
      <w:r>
        <w:rPr>
          <w:rFonts w:ascii="Times New Roman" w:hAnsi="Times New Roman"/>
          <w:sz w:val="28"/>
          <w:szCs w:val="28"/>
        </w:rPr>
        <w:t xml:space="preserve">площадью </w:t>
      </w:r>
      <w:r>
        <w:rPr>
          <w:rFonts w:ascii="Times New Roman" w:hAnsi="Times New Roman"/>
          <w:sz w:val="28"/>
          <w:szCs w:val="28"/>
        </w:rPr>
        <w:t xml:space="preserve">_________</w:t>
      </w:r>
      <w:r>
        <w:rPr>
          <w:rFonts w:ascii="Times New Roman" w:hAnsi="Times New Roman"/>
          <w:sz w:val="28"/>
          <w:szCs w:val="28"/>
        </w:rPr>
        <w:t xml:space="preserve"> га (</w:t>
      </w:r>
      <w:r>
        <w:rPr>
          <w:rFonts w:ascii="Times New Roman" w:hAnsi="Times New Roman"/>
          <w:sz w:val="28"/>
          <w:szCs w:val="28"/>
        </w:rPr>
        <w:t xml:space="preserve">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кв.м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адрес/</w:t>
      </w:r>
      <w:r>
        <w:rPr>
          <w:rFonts w:ascii="Times New Roman" w:hAnsi="Times New Roman"/>
          <w:sz w:val="28"/>
          <w:szCs w:val="28"/>
        </w:rPr>
        <w:t xml:space="preserve">местоположение: </w:t>
      </w:r>
      <w:r>
        <w:rPr>
          <w:rFonts w:ascii="Times New Roman" w:hAnsi="Times New Roman"/>
          <w:sz w:val="28"/>
          <w:szCs w:val="28"/>
        </w:rPr>
        <w:t xml:space="preserve">_______________________</w:t>
      </w:r>
      <w:r>
        <w:rPr>
          <w:rFonts w:ascii="Times New Roman" w:hAnsi="Times New Roman"/>
          <w:sz w:val="28"/>
          <w:szCs w:val="28"/>
        </w:rPr>
        <w:t xml:space="preserve">, с установленным</w:t>
      </w:r>
      <w:r>
        <w:rPr>
          <w:rFonts w:ascii="Times New Roman" w:hAnsi="Times New Roman"/>
          <w:sz w:val="28"/>
          <w:szCs w:val="28"/>
        </w:rPr>
        <w:t xml:space="preserve">/устанавливаемым</w:t>
      </w:r>
      <w:r>
        <w:rPr>
          <w:rFonts w:ascii="Times New Roman" w:hAnsi="Times New Roman"/>
          <w:sz w:val="28"/>
          <w:szCs w:val="28"/>
        </w:rPr>
        <w:t xml:space="preserve"> видом разрешенного использования «</w:t>
      </w:r>
      <w:r>
        <w:rPr>
          <w:rFonts w:ascii="Times New Roman" w:hAnsi="Times New Roman"/>
          <w:sz w:val="28"/>
          <w:szCs w:val="28"/>
        </w:rPr>
        <w:t xml:space="preserve">_____________________</w:t>
      </w:r>
      <w:r>
        <w:rPr>
          <w:rFonts w:ascii="Times New Roman" w:hAnsi="Times New Roman"/>
          <w:sz w:val="28"/>
          <w:szCs w:val="28"/>
        </w:rPr>
        <w:t xml:space="preserve">»,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</w:rPr>
        <w:t xml:space="preserve">при наличии</w:t>
      </w:r>
      <w:r>
        <w:rPr>
          <w:rFonts w:ascii="Times New Roman" w:hAnsi="Times New Roman"/>
          <w:i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образуем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путем раздела земельного участка общей площадью </w:t>
      </w:r>
      <w:r>
        <w:rPr>
          <w:rFonts w:ascii="Times New Roman" w:hAnsi="Times New Roman"/>
          <w:sz w:val="28"/>
          <w:szCs w:val="28"/>
        </w:rPr>
        <w:t xml:space="preserve">____________ га с кадастровым номером __________________</w:t>
      </w:r>
      <w:r>
        <w:rPr>
          <w:rFonts w:ascii="Times New Roman" w:hAnsi="Times New Roman"/>
          <w:sz w:val="28"/>
          <w:szCs w:val="28"/>
        </w:rPr>
        <w:t xml:space="preserve">, местоположение: Белгородская область, Ровеньский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</w:t>
      </w:r>
      <w:r>
        <w:rPr>
          <w:rFonts w:ascii="Times New Roman" w:hAnsi="Times New Roman"/>
          <w:sz w:val="28"/>
          <w:szCs w:val="28"/>
        </w:rPr>
        <w:t xml:space="preserve">, _______,</w:t>
      </w:r>
      <w:r>
        <w:rPr>
          <w:rFonts w:ascii="Times New Roman" w:hAnsi="Times New Roman"/>
          <w:sz w:val="28"/>
          <w:szCs w:val="28"/>
        </w:rPr>
        <w:t xml:space="preserve"> находящегося в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собственности </w:t>
      </w:r>
      <w:r>
        <w:rPr>
          <w:rFonts w:ascii="Times New Roman" w:hAnsi="Times New Roman"/>
          <w:sz w:val="28"/>
          <w:szCs w:val="28"/>
        </w:rPr>
        <w:t xml:space="preserve"> (запись о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регистрации права № </w:t>
      </w:r>
      <w:r>
        <w:rPr>
          <w:rFonts w:ascii="Times New Roman" w:hAnsi="Times New Roman"/>
          <w:sz w:val="28"/>
          <w:szCs w:val="28"/>
        </w:rPr>
        <w:t xml:space="preserve">31-31-13/011/2012-186 от 07.06.2012</w:t>
      </w:r>
      <w:r>
        <w:rPr>
          <w:rFonts w:ascii="Times New Roman" w:hAnsi="Times New Roman"/>
          <w:sz w:val="28"/>
          <w:szCs w:val="28"/>
        </w:rPr>
        <w:t xml:space="preserve"> г)</w:t>
      </w:r>
      <w:r>
        <w:rPr>
          <w:rFonts w:ascii="Times New Roman" w:hAnsi="Times New Roman"/>
          <w:sz w:val="28"/>
          <w:szCs w:val="28"/>
        </w:rPr>
        <w:t xml:space="preserve">/государственная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 сохранением исходного земельного участка в измененных границах</w:t>
      </w:r>
      <w:r>
        <w:rPr>
          <w:rFonts w:ascii="Times New Roman" w:hAnsi="Times New Roman"/>
          <w:sz w:val="28"/>
          <w:szCs w:val="28"/>
        </w:rPr>
        <w:t xml:space="preserve">, /образуемого из состава земель, государственная собственность на которые не разграничена)</w:t>
      </w:r>
      <w:r>
        <w:rPr>
          <w:rFonts w:ascii="Times New Roman" w:hAnsi="Times New Roman"/>
          <w:sz w:val="28"/>
          <w:szCs w:val="28"/>
        </w:rPr>
        <w:t xml:space="preserve">, являющуюся неотъемлемой частью настоящего распоряжения.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2. Отделу земельных правоотношений администрации Ровеньского района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в установленном законом порядке направить настоящее постановление с приложением схем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 расположения земельн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на кадастровом плане территории в орган, осуществляющий государственный кадастровый учет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(при наличии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и государственную регистрацию прав;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обеспечить кадастровый учет образуем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, указанн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в пункте 1 настоящего распоряжения.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i/>
          <w:sz w:val="28"/>
          <w:szCs w:val="28"/>
        </w:rPr>
        <w:t xml:space="preserve">при наличии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Отделу земельных правоотношений администрации Ровеньского района</w:t>
      </w:r>
      <w:r>
        <w:rPr>
          <w:rFonts w:ascii="Times New Roman" w:hAnsi="Times New Roman"/>
          <w:sz w:val="28"/>
          <w:szCs w:val="28"/>
        </w:rPr>
        <w:t xml:space="preserve"> по завершени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процедуры регистрации права муниципальной собственности Ровеньского района Белгородской области на образуемый земельный участок обеспечить внесение изменений в реестр </w:t>
      </w:r>
      <w:r>
        <w:rPr>
          <w:rFonts w:ascii="Times New Roman" w:hAnsi="Times New Roman"/>
          <w:sz w:val="28"/>
          <w:szCs w:val="28"/>
        </w:rPr>
        <w:t xml:space="preserve">муниципальной</w:t>
      </w:r>
      <w:r>
        <w:rPr>
          <w:rFonts w:ascii="Times New Roman" w:hAnsi="Times New Roman"/>
          <w:sz w:val="28"/>
          <w:szCs w:val="28"/>
        </w:rPr>
        <w:t xml:space="preserve"> собственности района 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действует в течение двух лет со дня его принятия.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Контроль за исполнением распоряжения возложить на </w:t>
      </w:r>
      <w:r>
        <w:rPr>
          <w:rFonts w:ascii="Times New Roman" w:hAnsi="Times New Roman"/>
          <w:sz w:val="28"/>
          <w:szCs w:val="28"/>
        </w:rPr>
        <w:t xml:space="preserve">___________________________.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eastAsia="zh-CN"/>
        </w:rPr>
      </w:r>
    </w:p>
    <w:p>
      <w:pPr>
        <w:ind w:right="-1" w:firstLine="720"/>
        <w:jc w:val="both"/>
        <w:spacing w:lineRule="auto" w:line="240" w:after="0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</w:r>
      <w:r>
        <w:rPr>
          <w:rFonts w:ascii="Times New Roman" w:hAnsi="Times New Roman"/>
          <w:sz w:val="28"/>
          <w:szCs w:val="28"/>
          <w:lang w:eastAsia="zh-CN"/>
        </w:rPr>
      </w:r>
    </w:p>
    <w:p>
      <w:pPr>
        <w:ind w:firstLine="709"/>
        <w:spacing w:lineRule="auto" w:line="240" w:after="0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</w:r>
      <w:r>
        <w:rPr>
          <w:rFonts w:ascii="Times New Roman" w:hAnsi="Times New Roman"/>
          <w:sz w:val="28"/>
          <w:szCs w:val="28"/>
          <w:lang w:eastAsia="zh-CN"/>
        </w:rPr>
      </w:r>
    </w:p>
    <w:tbl>
      <w:tblPr>
        <w:tblStyle w:val="1087"/>
        <w:tblW w:w="0" w:type="auto"/>
        <w:tblBorders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insideV w:val="none" w:color="000000" w:sz="0" w:space="0"/>
          <w:insideH w:val="none" w:color="000000" w:sz="0" w:space="0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Ровеньского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подпись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ФИО уполномоченного лица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решения об отказе в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Бланк администрации Ровеньского района</w:t>
      </w:r>
      <w:r>
        <w:rPr>
          <w:rFonts w:ascii="Times New Roman" w:hAnsi="Times New Roman"/>
          <w:i/>
          <w:iCs/>
          <w:sz w:val="26"/>
          <w:szCs w:val="26"/>
        </w:rPr>
      </w:r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670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Кому: ____________________</w:t>
      </w:r>
      <w:r>
        <w:rPr>
          <w:rFonts w:ascii="Times New Roman" w:hAnsi="Times New Roman"/>
          <w:sz w:val="26"/>
          <w:szCs w:val="26"/>
        </w:rPr>
      </w:r>
    </w:p>
    <w:p>
      <w:pPr>
        <w:ind w:left="5670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ИНН ____________________</w:t>
      </w:r>
      <w:r>
        <w:rPr>
          <w:rFonts w:ascii="Times New Roman" w:hAnsi="Times New Roman"/>
          <w:sz w:val="26"/>
          <w:szCs w:val="26"/>
        </w:rPr>
      </w:r>
    </w:p>
    <w:p>
      <w:pPr>
        <w:ind w:left="5670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Представитель: ____________</w:t>
      </w:r>
      <w:r>
        <w:rPr>
          <w:rFonts w:ascii="Times New Roman" w:hAnsi="Times New Roman"/>
          <w:sz w:val="26"/>
          <w:szCs w:val="26"/>
        </w:rPr>
      </w:r>
    </w:p>
    <w:p>
      <w:pPr>
        <w:ind w:left="5670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Контактные данные заявителя</w:t>
      </w:r>
      <w:r>
        <w:rPr>
          <w:rFonts w:ascii="Times New Roman" w:hAnsi="Times New Roman"/>
          <w:sz w:val="26"/>
          <w:szCs w:val="26"/>
        </w:rPr>
      </w:r>
    </w:p>
    <w:p>
      <w:pPr>
        <w:ind w:left="5670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(представителя):</w:t>
      </w:r>
      <w:r>
        <w:rPr>
          <w:rFonts w:ascii="Times New Roman" w:hAnsi="Times New Roman"/>
          <w:sz w:val="26"/>
          <w:szCs w:val="26"/>
        </w:rPr>
      </w:r>
    </w:p>
    <w:p>
      <w:pPr>
        <w:ind w:left="5670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Тел.: _____________________</w:t>
      </w:r>
      <w:r>
        <w:rPr>
          <w:rFonts w:ascii="Times New Roman" w:hAnsi="Times New Roman"/>
          <w:sz w:val="26"/>
          <w:szCs w:val="26"/>
        </w:rPr>
      </w:r>
    </w:p>
    <w:p>
      <w:pPr>
        <w:ind w:left="5670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Эл. почта: ________________</w:t>
      </w:r>
      <w:r>
        <w:rPr>
          <w:rFonts w:ascii="Times New Roman" w:hAnsi="Times New Roman"/>
          <w:sz w:val="26"/>
          <w:szCs w:val="26"/>
        </w:rPr>
      </w:r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Решение об отказе в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>
        <w:rPr>
          <w:rFonts w:ascii="Times New Roman" w:hAnsi="Times New Roman"/>
          <w:b/>
          <w:bCs/>
          <w:sz w:val="26"/>
          <w:szCs w:val="26"/>
        </w:rPr>
      </w:r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</w:r>
      <w:r>
        <w:rPr>
          <w:rFonts w:ascii="Times New Roman" w:hAnsi="Times New Roman"/>
          <w:b/>
          <w:bCs/>
          <w:sz w:val="26"/>
          <w:szCs w:val="26"/>
        </w:rPr>
      </w:r>
    </w:p>
    <w:tbl>
      <w:tblPr>
        <w:tblStyle w:val="1087"/>
        <w:tblW w:w="0" w:type="auto"/>
        <w:tblBorders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insideV w:val="none" w:color="000000" w:sz="0" w:space="0"/>
          <w:insideH w:val="none" w:color="000000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____________________________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дата решения уполномоченного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муниципальной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_____________________________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</w:r>
          </w:p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номер решения уполномоченного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</w:r>
          </w:p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муниципальной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</w:r>
          </w:p>
        </w:tc>
      </w:tr>
    </w:tbl>
    <w:p>
      <w:pPr>
        <w:spacing w:lineRule="auto" w:line="240" w:after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sz w:val="26"/>
          <w:szCs w:val="26"/>
        </w:rPr>
      </w:r>
      <w:r>
        <w:rPr>
          <w:rFonts w:ascii="timesnewromanpsmt" w:hAnsi="timesnewromanpsmt" w:cs="timesnewromanpsmt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По результатам рассмотрения заявления от ____________ № ___________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об </w:t>
      </w:r>
      <w:r>
        <w:rPr>
          <w:rFonts w:ascii="Times New Roman" w:hAnsi="Times New Roman"/>
          <w:sz w:val="26"/>
          <w:szCs w:val="26"/>
        </w:rPr>
        <w:t xml:space="preserve">утверждении схемы расположения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земельного участка на кадастровом плане </w:t>
      </w:r>
      <w:r>
        <w:rPr>
          <w:rFonts w:ascii="Times New Roman" w:hAnsi="Times New Roman"/>
          <w:sz w:val="26"/>
          <w:szCs w:val="26"/>
        </w:rPr>
        <w:t xml:space="preserve">и приложенных к нему документов принято решение отказать в предоставлении услуги по следующим основаниям: </w:t>
      </w:r>
      <w:r>
        <w:rPr>
          <w:rFonts w:ascii="Times New Roman" w:hAnsi="Times New Roman"/>
          <w:i/>
          <w:sz w:val="26"/>
          <w:szCs w:val="26"/>
        </w:rPr>
        <w:t xml:space="preserve">указываются основания</w:t>
      </w:r>
      <w:r>
        <w:rPr>
          <w:rFonts w:ascii="Times New Roman" w:hAnsi="Times New Roman"/>
          <w:i/>
          <w:sz w:val="26"/>
          <w:szCs w:val="26"/>
        </w:rPr>
        <w:t xml:space="preserve"> отказа</w:t>
      </w:r>
      <w:r>
        <w:rPr>
          <w:rFonts w:ascii="Times New Roman" w:hAnsi="Times New Roman"/>
          <w:i/>
          <w:sz w:val="26"/>
          <w:szCs w:val="26"/>
        </w:rPr>
        <w:t xml:space="preserve">.</w:t>
      </w:r>
      <w:r>
        <w:rPr>
          <w:rFonts w:ascii="Times New Roman" w:hAnsi="Times New Roman"/>
          <w:i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Вы вправе повторно обратиться в орган, уполномоченный</w:t>
      </w:r>
      <w:r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</w:rPr>
        <w:t xml:space="preserve">предоставление услуги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с заявлением о предоставлении услуги после устранения указанных нарушений.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Данный отказ может быть обжалован в досудебном порядке путем </w:t>
      </w:r>
      <w:r>
        <w:rPr>
          <w:rFonts w:ascii="Times New Roman" w:hAnsi="Times New Roman"/>
          <w:sz w:val="26"/>
          <w:szCs w:val="26"/>
        </w:rPr>
        <w:t xml:space="preserve">направления</w:t>
      </w:r>
      <w:r>
        <w:rPr>
          <w:rFonts w:ascii="Times New Roman" w:hAnsi="Times New Roman"/>
          <w:sz w:val="26"/>
          <w:szCs w:val="26"/>
        </w:rPr>
        <w:t xml:space="preserve"> жалобы в орган, уполномоченный на предоставление услуги, а также в судебном порядке.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tbl>
      <w:tblPr>
        <w:tblStyle w:val="1087"/>
        <w:tblW w:w="0" w:type="auto"/>
        <w:tblBorders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insideV w:val="none" w:color="000000" w:sz="0" w:space="0"/>
          <w:insideH w:val="none" w:color="000000" w:sz="0" w:space="0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должность уполномоченного лица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подпись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ФИО уполномоченного лица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>
        <w:rPr>
          <w:rFonts w:ascii="Times New Roman" w:hAnsi="Times New Roman"/>
          <w:sz w:val="26"/>
          <w:szCs w:val="26"/>
        </w:rPr>
      </w:r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</w:t>
      </w:r>
      <w:r>
        <w:rPr>
          <w:rFonts w:ascii="Times New Roman" w:hAnsi="Times New Roman"/>
          <w:b/>
          <w:bCs/>
          <w:sz w:val="26"/>
          <w:szCs w:val="26"/>
        </w:rPr>
        <w:t xml:space="preserve">заявления о</w:t>
      </w:r>
      <w:r>
        <w:rPr>
          <w:rFonts w:ascii="Times New Roman" w:hAnsi="Times New Roman"/>
          <w:b/>
          <w:bCs/>
          <w:sz w:val="26"/>
          <w:szCs w:val="26"/>
        </w:rPr>
        <w:t xml:space="preserve">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91"/>
        <w:ind w:left="4962"/>
        <w:jc w:val="center"/>
      </w:pPr>
      <w:r>
        <w:t xml:space="preserve"> администрация Ровеньского района</w:t>
      </w:r>
    </w:p>
    <w:p>
      <w:pPr>
        <w:pStyle w:val="1091"/>
        <w:ind w:left="4962"/>
      </w:pPr>
      <w:r>
        <w:rPr>
          <w:sz w:val="28"/>
          <w:szCs w:val="28"/>
        </w:rPr>
        <w:t xml:space="preserve">от кого: _____________________________ </w:t>
      </w:r>
      <w:r>
        <w:rPr>
          <w:sz w:val="28"/>
          <w:szCs w:val="28"/>
        </w:rPr>
      </w:r>
    </w:p>
    <w:p>
      <w:pPr>
        <w:pStyle w:val="1091"/>
        <w:ind w:left="4962"/>
      </w:pPr>
      <w:r>
        <w:rPr>
          <w:i/>
          <w:iCs/>
          <w:sz w:val="18"/>
          <w:szCs w:val="18"/>
        </w:rPr>
        <w:t xml:space="preserve">(полное наименование, ИНН, ОГРН юридического лица) </w:t>
      </w:r>
      <w:r>
        <w:rPr>
          <w:sz w:val="18"/>
          <w:szCs w:val="18"/>
        </w:rPr>
      </w:r>
    </w:p>
    <w:p>
      <w:pPr>
        <w:pStyle w:val="1091"/>
        <w:ind w:left="4962"/>
      </w:pPr>
      <w:r>
        <w:rPr>
          <w:sz w:val="28"/>
          <w:szCs w:val="28"/>
        </w:rPr>
        <w:t xml:space="preserve">_______________________________ </w:t>
      </w:r>
      <w:r>
        <w:rPr>
          <w:sz w:val="28"/>
          <w:szCs w:val="28"/>
        </w:rPr>
      </w:r>
    </w:p>
    <w:p>
      <w:pPr>
        <w:pStyle w:val="1091"/>
        <w:ind w:left="4962"/>
        <w:jc w:val="center"/>
      </w:pPr>
      <w:r>
        <w:rPr>
          <w:i/>
          <w:iCs/>
          <w:sz w:val="18"/>
          <w:szCs w:val="18"/>
        </w:rPr>
        <w:t xml:space="preserve">(контактный телефон, электронная почта, </w:t>
      </w:r>
      <w:r>
        <w:rPr>
          <w:i/>
          <w:iCs/>
          <w:sz w:val="18"/>
          <w:szCs w:val="18"/>
        </w:rPr>
      </w:r>
    </w:p>
    <w:p>
      <w:pPr>
        <w:pStyle w:val="1091"/>
        <w:ind w:left="4962"/>
        <w:jc w:val="center"/>
      </w:pPr>
      <w:r>
        <w:rPr>
          <w:i/>
          <w:iCs/>
          <w:sz w:val="18"/>
          <w:szCs w:val="18"/>
        </w:rPr>
        <w:t xml:space="preserve">почтовый адрес)</w:t>
      </w:r>
      <w:r>
        <w:rPr>
          <w:sz w:val="18"/>
          <w:szCs w:val="18"/>
        </w:rPr>
      </w:r>
    </w:p>
    <w:p>
      <w:pPr>
        <w:pStyle w:val="1091"/>
        <w:ind w:left="4962"/>
      </w:pPr>
      <w:r>
        <w:rPr>
          <w:sz w:val="28"/>
          <w:szCs w:val="28"/>
        </w:rPr>
        <w:t xml:space="preserve">_______________________________</w:t>
      </w:r>
      <w:r>
        <w:rPr>
          <w:sz w:val="28"/>
          <w:szCs w:val="28"/>
        </w:rPr>
      </w:r>
    </w:p>
    <w:p>
      <w:pPr>
        <w:pStyle w:val="1091"/>
        <w:ind w:left="4962"/>
        <w:jc w:val="center"/>
      </w:pPr>
      <w:r>
        <w:rPr>
          <w:i/>
          <w:iCs/>
          <w:sz w:val="18"/>
          <w:szCs w:val="18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>
        <w:rPr>
          <w:sz w:val="18"/>
          <w:szCs w:val="18"/>
        </w:rPr>
      </w:r>
    </w:p>
    <w:p>
      <w:pPr>
        <w:pStyle w:val="1091"/>
        <w:ind w:left="4962"/>
      </w:pPr>
      <w:r>
        <w:rPr>
          <w:sz w:val="23"/>
          <w:szCs w:val="23"/>
        </w:rPr>
        <w:t xml:space="preserve">______________________________________</w:t>
      </w:r>
      <w:r>
        <w:rPr>
          <w:sz w:val="23"/>
          <w:szCs w:val="23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18"/>
          <w:szCs w:val="18"/>
        </w:rPr>
        <w:t xml:space="preserve">(данные представителя заявителя)</w:t>
      </w:r>
      <w:r>
        <w:rPr>
          <w:rFonts w:ascii="Times New Roman" w:hAnsi="Times New Roman"/>
          <w:i/>
          <w:iCs/>
          <w:sz w:val="18"/>
          <w:szCs w:val="18"/>
        </w:rPr>
      </w:r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10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ЗАЯВЛЕНИЕ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10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</w:t>
      </w:r>
      <w:r>
        <w:rPr>
          <w:rFonts w:ascii="Times New Roman" w:hAnsi="Times New Roman" w:cs="Times New Roman"/>
          <w:b/>
          <w:sz w:val="26"/>
          <w:szCs w:val="26"/>
        </w:rPr>
        <w:t xml:space="preserve">б </w:t>
      </w:r>
      <w:r>
        <w:rPr>
          <w:rFonts w:ascii="Times New Roman" w:hAnsi="Times New Roman" w:cs="Times New Roman"/>
          <w:b/>
          <w:sz w:val="26"/>
          <w:szCs w:val="26"/>
        </w:rPr>
        <w:t xml:space="preserve">утверждении схемы расположения земельного участка </w:t>
      </w:r>
      <w:r>
        <w:rPr>
          <w:rFonts w:ascii="Times New Roman" w:hAnsi="Times New Roman" w:cs="Times New Roman"/>
          <w:b/>
          <w:sz w:val="26"/>
          <w:szCs w:val="26"/>
        </w:rPr>
        <w:br/>
      </w:r>
      <w:r>
        <w:rPr>
          <w:rFonts w:ascii="Times New Roman" w:hAnsi="Times New Roman" w:cs="Times New Roman"/>
          <w:b/>
          <w:sz w:val="26"/>
          <w:szCs w:val="26"/>
        </w:rPr>
        <w:t xml:space="preserve">на кадастровом плане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территории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В соответствии со </w:t>
      </w:r>
      <w:hyperlink r:id="rId15" w:tooltip="consultantplus://offline/ref=09BD3CDCCD6111E2EC5FC30AEC6175C2AB401961643AD254033FAA329F94554C07A6B6BB7B608BB97A4C88F3F7F6EE6A457A2232101456G" w:history="1">
        <w:r>
          <w:rPr>
            <w:rFonts w:ascii="Times New Roman" w:hAnsi="Times New Roman"/>
            <w:color w:val="0000FF"/>
            <w:sz w:val="22"/>
            <w:szCs w:val="22"/>
          </w:rPr>
          <w:t xml:space="preserve">ст. 11.10</w:t>
        </w:r>
      </w:hyperlink>
      <w:r>
        <w:rPr>
          <w:rFonts w:ascii="Times New Roman" w:hAnsi="Times New Roman"/>
          <w:sz w:val="22"/>
          <w:szCs w:val="22"/>
        </w:rPr>
        <w:t xml:space="preserve"> Земельного кодекса Российской Федерации прошу утвердить схему расположения земельного участка на кадастровом плане территории </w:t>
      </w:r>
      <w:r>
        <w:rPr>
          <w:rFonts w:ascii="Times New Roman" w:hAnsi="Times New Roman"/>
          <w:sz w:val="22"/>
          <w:szCs w:val="22"/>
        </w:rPr>
        <w:t xml:space="preserve">с условным номером _______________</w:t>
      </w:r>
      <w:r>
        <w:rPr>
          <w:rFonts w:ascii="Times New Roman" w:hAnsi="Times New Roman"/>
          <w:sz w:val="22"/>
          <w:szCs w:val="22"/>
        </w:rPr>
        <w:t xml:space="preserve">:</w:t>
      </w:r>
      <w:r>
        <w:rPr>
          <w:rFonts w:ascii="Times New Roman" w:hAnsi="Times New Roman"/>
          <w:sz w:val="22"/>
          <w:szCs w:val="22"/>
        </w:rPr>
      </w:r>
    </w:p>
    <w:p>
      <w:pPr>
        <w:ind w:firstLine="540"/>
        <w:jc w:val="both"/>
        <w:spacing w:lineRule="auto" w:line="240" w:after="0" w:before="22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- площадь земельного участка, образуемого в соответствии со схемой расположения земельного участка, - ________________________________________;</w:t>
      </w:r>
      <w:r>
        <w:rPr>
          <w:rFonts w:ascii="Times New Roman" w:hAnsi="Times New Roman"/>
          <w:sz w:val="22"/>
          <w:szCs w:val="22"/>
        </w:rPr>
      </w:r>
    </w:p>
    <w:p>
      <w:pPr>
        <w:ind w:firstLine="540"/>
        <w:jc w:val="both"/>
        <w:spacing w:lineRule="auto" w:line="240" w:after="0" w:before="22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- адрес земельного участка (или: при отсутствии адреса земельного участка иное описание местоположения земельного участка) - _______________________;</w:t>
      </w:r>
      <w:r>
        <w:rPr>
          <w:rFonts w:ascii="Times New Roman" w:hAnsi="Times New Roman"/>
          <w:sz w:val="22"/>
          <w:szCs w:val="22"/>
        </w:rPr>
      </w:r>
    </w:p>
    <w:p>
      <w:pPr>
        <w:ind w:firstLine="540"/>
        <w:jc w:val="both"/>
        <w:spacing w:lineRule="auto" w:line="240" w:after="0" w:before="22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- кадастровый номер земельного участка (или: кадастровые номера земельных участков, из ко</w:t>
      </w:r>
      <w:r>
        <w:rPr>
          <w:rFonts w:ascii="Times New Roman" w:hAnsi="Times New Roman"/>
          <w:sz w:val="22"/>
          <w:szCs w:val="22"/>
        </w:rPr>
        <w:t xml:space="preserve">торых в соответствии со схемой расположения земельного участка предусмотрено образование земельного участка, в случае его образования из земельного участка, сведения о котором внесены в Единый государственный реестр недвижимости) - _______________________;</w:t>
      </w:r>
      <w:r>
        <w:rPr>
          <w:rFonts w:ascii="Times New Roman" w:hAnsi="Times New Roman"/>
          <w:sz w:val="22"/>
          <w:szCs w:val="22"/>
        </w:rPr>
      </w:r>
    </w:p>
    <w:p>
      <w:pPr>
        <w:ind w:firstLine="540"/>
        <w:jc w:val="both"/>
        <w:spacing w:lineRule="auto" w:line="240" w:after="0" w:before="22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- территориальная зона, в границах которо</w:t>
      </w:r>
      <w:r>
        <w:rPr>
          <w:rFonts w:ascii="Times New Roman" w:hAnsi="Times New Roman"/>
          <w:sz w:val="22"/>
          <w:szCs w:val="22"/>
        </w:rPr>
        <w:t xml:space="preserve">й образуется земельный участок и/</w:t>
      </w:r>
      <w:r>
        <w:rPr>
          <w:rFonts w:ascii="Times New Roman" w:hAnsi="Times New Roman"/>
          <w:sz w:val="22"/>
          <w:szCs w:val="22"/>
        </w:rPr>
        <w:t xml:space="preserve">или: вид разрешенного использования образуемого земельного участка - _______________________________________________________________________;</w:t>
      </w:r>
      <w:r>
        <w:rPr>
          <w:rFonts w:ascii="Times New Roman" w:hAnsi="Times New Roman"/>
          <w:sz w:val="22"/>
          <w:szCs w:val="22"/>
        </w:rPr>
      </w:r>
    </w:p>
    <w:p>
      <w:pPr>
        <w:ind w:firstLine="540"/>
        <w:jc w:val="both"/>
        <w:spacing w:lineRule="auto" w:line="240" w:after="0" w:before="22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- категория земель, к которой относится образуемый земельный участок - _______________________</w:t>
      </w:r>
      <w:r>
        <w:rPr>
          <w:rFonts w:ascii="Times New Roman" w:hAnsi="Times New Roman"/>
          <w:sz w:val="22"/>
          <w:szCs w:val="22"/>
        </w:rPr>
        <w:t xml:space="preserve">;</w:t>
      </w:r>
      <w:r>
        <w:rPr>
          <w:rFonts w:ascii="Times New Roman" w:hAnsi="Times New Roman"/>
          <w:sz w:val="22"/>
          <w:szCs w:val="22"/>
        </w:rPr>
      </w:r>
    </w:p>
    <w:p>
      <w:pPr>
        <w:ind w:firstLine="540"/>
        <w:jc w:val="both"/>
        <w:spacing w:lineRule="auto" w:line="240" w:after="0" w:before="220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- предполагаемая цель использования земельного участка,</w:t>
      </w:r>
      <w:r>
        <w:rPr>
          <w:rFonts w:ascii="Times New Roman" w:hAnsi="Times New Roman"/>
          <w:sz w:val="22"/>
          <w:szCs w:val="22"/>
        </w:rPr>
        <w:t xml:space="preserve"> образуемого в соответствии со схемой расположения земельного участка</w:t>
      </w:r>
      <w:r>
        <w:rPr>
          <w:rFonts w:ascii="Times New Roman" w:hAnsi="Times New Roman"/>
          <w:sz w:val="22"/>
          <w:szCs w:val="22"/>
        </w:rPr>
        <w:t xml:space="preserve">.</w:t>
      </w:r>
      <w:r>
        <w:rPr>
          <w:rFonts w:ascii="Times New Roman" w:hAnsi="Times New Roman"/>
          <w:sz w:val="22"/>
          <w:szCs w:val="22"/>
        </w:rPr>
      </w:r>
    </w:p>
    <w:p>
      <w:pPr>
        <w:pStyle w:val="10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 __________________ </w:t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sz w:val="26"/>
          <w:szCs w:val="26"/>
        </w:rPr>
        <w:t xml:space="preserve">__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 ____________ 20__ г.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10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(Ф.И.О. заявителя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(</w:t>
      </w:r>
      <w:r>
        <w:rPr>
          <w:rFonts w:ascii="Times New Roman" w:hAnsi="Times New Roman" w:cs="Times New Roman"/>
          <w:sz w:val="20"/>
          <w:szCs w:val="20"/>
        </w:rPr>
        <w:t xml:space="preserve">личная подпись)                     дата составления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10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(представителя заявителя)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10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М.П.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Признаки, определяющие вариант </w:t>
      </w:r>
      <w:r>
        <w:rPr>
          <w:rFonts w:ascii="Times New Roman" w:hAnsi="Times New Roman"/>
          <w:b/>
          <w:sz w:val="26"/>
          <w:szCs w:val="26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sz w:val="26"/>
          <w:szCs w:val="26"/>
        </w:rPr>
        <w:t xml:space="preserve"> услуги</w:t>
      </w:r>
      <w:r>
        <w:rPr>
          <w:rFonts w:ascii="Times New Roman" w:hAnsi="Times New Roman"/>
          <w:b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tbl>
      <w:tblPr>
        <w:tblStyle w:val="1087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5103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№ п/п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Наименование признака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Значения признака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 какой категории относится заявитель?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1092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Физическое лицо (ФЛ)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 Индивидуальный предприниматель (ИП)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 Юридическое лицо (ЮЛ)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Заявитель обратился за Услугой лично?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1092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Заявитель обратился лично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092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Обратился представитель заявителя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Форма собственности земельного участка (части земельного участка)?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1092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Земельный участок находится в частной собственности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092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Земельный участок находится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собственности  Ровеньского района</w:t>
            </w:r>
          </w:p>
          <w:p>
            <w:pPr>
              <w:pStyle w:val="1092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 Земельный участок находится в федеральной собственности РФ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092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 Земельный участок относится к землям,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Style w:val="1092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 Земельный участок находится в муниципальной собственности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Предполагаемая цель использования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?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 Размещение линейных объектов, сооружений связи, специальных информационных знаков и защитных сооружений, не препятствующих разрешенному использованию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 Проведение изыскательских работ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3. Ведение работ, связанных с пользованием недрами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4. Иное _____________указать</w:t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1092"/>
              <w:ind w:lef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5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pStyle w:val="1091"/>
        <w:jc w:val="center"/>
      </w:pPr>
      <w:r>
        <w:rPr>
          <w:b/>
          <w:bCs/>
          <w:sz w:val="26"/>
          <w:szCs w:val="26"/>
        </w:rPr>
        <w:t xml:space="preserve">Форма заявления об исправлении допущенных опечаток </w:t>
      </w:r>
      <w:r>
        <w:rPr>
          <w:b/>
          <w:bCs/>
          <w:sz w:val="26"/>
          <w:szCs w:val="26"/>
        </w:rPr>
      </w:r>
    </w:p>
    <w:p>
      <w:pPr>
        <w:pStyle w:val="1091"/>
        <w:jc w:val="center"/>
      </w:pPr>
      <w:r>
        <w:rPr>
          <w:b/>
          <w:bCs/>
          <w:sz w:val="26"/>
          <w:szCs w:val="26"/>
        </w:rPr>
        <w:t xml:space="preserve">и (или) ошибок в выданных в результате предоставления </w:t>
      </w:r>
      <w:r>
        <w:rPr>
          <w:b/>
          <w:bCs/>
          <w:sz w:val="26"/>
          <w:szCs w:val="26"/>
        </w:rPr>
        <w:t xml:space="preserve">муниципальной</w:t>
      </w:r>
      <w:r>
        <w:rPr>
          <w:b/>
          <w:bCs/>
          <w:sz w:val="26"/>
          <w:szCs w:val="26"/>
        </w:rPr>
        <w:t xml:space="preserve"> Услуги документах</w:t>
      </w:r>
      <w:r>
        <w:rPr>
          <w:sz w:val="26"/>
          <w:szCs w:val="26"/>
        </w:rPr>
      </w:r>
    </w:p>
    <w:p>
      <w:pPr>
        <w:pStyle w:val="1091"/>
        <w:ind w:left="4962"/>
        <w:jc w:val="center"/>
      </w:pPr>
      <w:r>
        <w:t xml:space="preserve"> Администрация Ровеньского района</w:t>
      </w:r>
    </w:p>
    <w:p>
      <w:pPr>
        <w:pStyle w:val="1091"/>
        <w:ind w:left="4962"/>
      </w:pPr>
      <w:r>
        <w:rPr>
          <w:sz w:val="26"/>
          <w:szCs w:val="26"/>
        </w:rPr>
        <w:t xml:space="preserve">от кого:</w:t>
      </w:r>
      <w:r>
        <w:rPr>
          <w:sz w:val="26"/>
          <w:szCs w:val="26"/>
        </w:rPr>
        <w:t xml:space="preserve"> _____________________________ </w:t>
      </w:r>
      <w:r>
        <w:rPr>
          <w:sz w:val="26"/>
          <w:szCs w:val="26"/>
        </w:rPr>
      </w:r>
    </w:p>
    <w:p>
      <w:pPr>
        <w:pStyle w:val="1091"/>
        <w:ind w:left="4962"/>
        <w:jc w:val="center"/>
      </w:pPr>
      <w:r>
        <w:rPr>
          <w:i/>
          <w:iCs/>
          <w:sz w:val="20"/>
          <w:szCs w:val="20"/>
        </w:rPr>
        <w:t xml:space="preserve">(полное наименование, ИНН, ОГРН</w:t>
      </w:r>
      <w:r>
        <w:rPr>
          <w:i/>
          <w:iCs/>
          <w:sz w:val="20"/>
          <w:szCs w:val="20"/>
        </w:rPr>
      </w:r>
    </w:p>
    <w:p>
      <w:pPr>
        <w:pStyle w:val="1091"/>
        <w:ind w:left="4962"/>
        <w:jc w:val="center"/>
      </w:pPr>
      <w:r>
        <w:rPr>
          <w:i/>
          <w:iCs/>
          <w:sz w:val="20"/>
          <w:szCs w:val="20"/>
        </w:rPr>
        <w:t xml:space="preserve"> юридического лица)</w:t>
      </w:r>
      <w:r>
        <w:rPr>
          <w:sz w:val="20"/>
          <w:szCs w:val="20"/>
        </w:rPr>
      </w:r>
    </w:p>
    <w:p>
      <w:pPr>
        <w:pStyle w:val="1091"/>
        <w:ind w:left="4962"/>
      </w:pPr>
      <w:r>
        <w:rPr>
          <w:sz w:val="26"/>
          <w:szCs w:val="26"/>
        </w:rPr>
        <w:t xml:space="preserve">_________________________________ </w:t>
      </w:r>
      <w:r>
        <w:rPr>
          <w:sz w:val="26"/>
          <w:szCs w:val="26"/>
        </w:rPr>
      </w:r>
    </w:p>
    <w:p>
      <w:pPr>
        <w:pStyle w:val="1091"/>
        <w:ind w:left="4962"/>
        <w:jc w:val="center"/>
      </w:pPr>
      <w:r>
        <w:rPr>
          <w:i/>
          <w:iCs/>
          <w:sz w:val="20"/>
          <w:szCs w:val="20"/>
        </w:rPr>
        <w:t xml:space="preserve">(контактный телефон, электронная почта, </w:t>
      </w:r>
      <w:r>
        <w:rPr>
          <w:i/>
          <w:iCs/>
          <w:sz w:val="20"/>
          <w:szCs w:val="20"/>
        </w:rPr>
      </w:r>
    </w:p>
    <w:p>
      <w:pPr>
        <w:pStyle w:val="1091"/>
        <w:ind w:left="4962"/>
        <w:jc w:val="center"/>
      </w:pPr>
      <w:r>
        <w:rPr>
          <w:i/>
          <w:iCs/>
          <w:sz w:val="20"/>
          <w:szCs w:val="20"/>
        </w:rPr>
        <w:t xml:space="preserve">почтовый адрес)</w:t>
      </w:r>
      <w:r>
        <w:rPr>
          <w:sz w:val="20"/>
          <w:szCs w:val="20"/>
        </w:rPr>
      </w:r>
    </w:p>
    <w:p>
      <w:pPr>
        <w:pStyle w:val="1091"/>
        <w:ind w:left="4962"/>
      </w:pPr>
      <w:r>
        <w:rPr>
          <w:sz w:val="26"/>
          <w:szCs w:val="26"/>
        </w:rPr>
        <w:t xml:space="preserve">_________________________________</w:t>
      </w:r>
      <w:r>
        <w:rPr>
          <w:sz w:val="26"/>
          <w:szCs w:val="26"/>
        </w:rPr>
      </w:r>
    </w:p>
    <w:p>
      <w:pPr>
        <w:pStyle w:val="1091"/>
        <w:ind w:left="4962"/>
        <w:jc w:val="center"/>
      </w:pPr>
      <w:r>
        <w:rPr>
          <w:i/>
          <w:iCs/>
          <w:sz w:val="20"/>
          <w:szCs w:val="20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>
        <w:rPr>
          <w:sz w:val="20"/>
          <w:szCs w:val="20"/>
        </w:rPr>
      </w:r>
    </w:p>
    <w:p>
      <w:pPr>
        <w:pStyle w:val="1091"/>
        <w:ind w:left="4962"/>
      </w:pPr>
      <w:r>
        <w:rPr>
          <w:sz w:val="26"/>
          <w:szCs w:val="26"/>
        </w:rPr>
        <w:t xml:space="preserve">_________________________________</w:t>
      </w:r>
      <w:r>
        <w:rPr>
          <w:sz w:val="26"/>
          <w:szCs w:val="26"/>
        </w:rPr>
      </w:r>
    </w:p>
    <w:p>
      <w:pPr>
        <w:pStyle w:val="1091"/>
        <w:ind w:left="4962"/>
        <w:jc w:val="center"/>
      </w:pPr>
      <w:r>
        <w:rPr>
          <w:i/>
          <w:iCs/>
          <w:sz w:val="20"/>
          <w:szCs w:val="20"/>
        </w:rPr>
        <w:t xml:space="preserve">(данные представителя заявителя) </w:t>
      </w:r>
      <w:r>
        <w:rPr>
          <w:i/>
          <w:iCs/>
          <w:sz w:val="20"/>
          <w:szCs w:val="20"/>
        </w:rPr>
      </w:r>
    </w:p>
    <w:p>
      <w:pPr>
        <w:pStyle w:val="1091"/>
        <w:jc w:val="center"/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1091"/>
        <w:jc w:val="center"/>
      </w:pPr>
      <w:r>
        <w:rPr>
          <w:b/>
          <w:bCs/>
          <w:sz w:val="26"/>
          <w:szCs w:val="26"/>
        </w:rPr>
        <w:t xml:space="preserve">ЗАЯВЛЕНИЕ </w:t>
      </w:r>
      <w:r>
        <w:rPr>
          <w:b/>
          <w:bCs/>
          <w:sz w:val="26"/>
          <w:szCs w:val="26"/>
        </w:rPr>
      </w:r>
    </w:p>
    <w:p>
      <w:pPr>
        <w:pStyle w:val="1091"/>
        <w:jc w:val="center"/>
      </w:pPr>
      <w:r>
        <w:rPr>
          <w:b/>
          <w:bCs/>
          <w:sz w:val="26"/>
          <w:szCs w:val="26"/>
        </w:rPr>
        <w:t xml:space="preserve">об исправлении допущенных опечаток и (или) ошибок в выданных </w:t>
      </w:r>
      <w:r>
        <w:rPr>
          <w:b/>
          <w:bCs/>
          <w:sz w:val="26"/>
          <w:szCs w:val="26"/>
        </w:rPr>
      </w:r>
    </w:p>
    <w:p>
      <w:pPr>
        <w:pStyle w:val="1091"/>
        <w:jc w:val="center"/>
      </w:pPr>
      <w:r>
        <w:rPr>
          <w:b/>
          <w:bCs/>
          <w:sz w:val="26"/>
          <w:szCs w:val="26"/>
        </w:rPr>
        <w:t xml:space="preserve">в результате предоставления </w:t>
      </w:r>
      <w:r>
        <w:rPr>
          <w:b/>
          <w:bCs/>
          <w:sz w:val="26"/>
          <w:szCs w:val="26"/>
        </w:rPr>
        <w:t xml:space="preserve">муниципальной</w:t>
      </w:r>
      <w:r>
        <w:rPr>
          <w:b/>
          <w:bCs/>
          <w:sz w:val="26"/>
          <w:szCs w:val="26"/>
        </w:rPr>
        <w:t xml:space="preserve"> услуги документах</w:t>
      </w:r>
      <w:r>
        <w:rPr>
          <w:sz w:val="26"/>
          <w:szCs w:val="26"/>
        </w:rPr>
      </w:r>
    </w:p>
    <w:p>
      <w:pPr>
        <w:pStyle w:val="1091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91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91"/>
        <w:ind w:firstLine="709"/>
      </w:pPr>
      <w:r>
        <w:rPr>
          <w:sz w:val="26"/>
          <w:szCs w:val="26"/>
        </w:rPr>
        <w:t xml:space="preserve">Прошу исправить опечатку и (или) ошибку в __________________________________________________________________ </w:t>
      </w:r>
      <w:r>
        <w:rPr>
          <w:sz w:val="26"/>
          <w:szCs w:val="26"/>
        </w:rPr>
      </w:r>
    </w:p>
    <w:p>
      <w:pPr>
        <w:pStyle w:val="1091"/>
        <w:ind w:firstLine="709"/>
        <w:jc w:val="center"/>
      </w:pPr>
      <w:r>
        <w:rPr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>
        <w:rPr>
          <w:sz w:val="20"/>
          <w:szCs w:val="20"/>
        </w:rPr>
        <w:t xml:space="preserve">муниципальной</w:t>
      </w:r>
      <w:r>
        <w:rPr>
          <w:sz w:val="20"/>
          <w:szCs w:val="20"/>
        </w:rPr>
        <w:t xml:space="preserve"> услуги</w:t>
      </w:r>
      <w:r>
        <w:rPr>
          <w:sz w:val="20"/>
          <w:szCs w:val="20"/>
        </w:rPr>
      </w:r>
    </w:p>
    <w:p>
      <w:pPr>
        <w:pStyle w:val="1091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091"/>
      </w:pPr>
      <w:r>
        <w:rPr>
          <w:sz w:val="26"/>
          <w:szCs w:val="26"/>
        </w:rPr>
        <w:t xml:space="preserve">Приложение (при наличии): __________________________________________. </w:t>
      </w:r>
      <w:r>
        <w:rPr>
          <w:sz w:val="26"/>
          <w:szCs w:val="26"/>
        </w:rPr>
      </w:r>
    </w:p>
    <w:p>
      <w:pPr>
        <w:pStyle w:val="1091"/>
        <w:jc w:val="center"/>
      </w:pPr>
      <w:r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прилагаются материалы, обосновывающие наличие</w:t>
      </w:r>
      <w:r>
        <w:rPr>
          <w:sz w:val="20"/>
          <w:szCs w:val="20"/>
        </w:rPr>
      </w:r>
    </w:p>
    <w:p>
      <w:pPr>
        <w:pStyle w:val="1091"/>
        <w:jc w:val="center"/>
      </w:pPr>
      <w:r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опечатки и (или) ошибки</w:t>
      </w:r>
      <w:r>
        <w:rPr>
          <w:sz w:val="20"/>
          <w:szCs w:val="20"/>
        </w:rPr>
      </w:r>
    </w:p>
    <w:p>
      <w:pPr>
        <w:pStyle w:val="1091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Подпись зая</w:t>
      </w:r>
      <w:r>
        <w:rPr>
          <w:rFonts w:ascii="Times New Roman" w:hAnsi="Times New Roman"/>
          <w:sz w:val="26"/>
          <w:szCs w:val="26"/>
        </w:rPr>
        <w:t xml:space="preserve">вителя __________________</w:t>
      </w:r>
      <w:r>
        <w:rPr>
          <w:rFonts w:ascii="Times New Roman" w:hAnsi="Times New Roman"/>
          <w:sz w:val="26"/>
          <w:szCs w:val="26"/>
        </w:rPr>
        <w:t xml:space="preserve">                           Дата _____________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</w:p>
  </w:endnote>
  <w:endnote w:type="continuationSeparator" w:id="0">
    <w:p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imes New Roman CYR">
    <w:panose1 w:val="02020603050405020304"/>
  </w:font>
  <w:font w:name="Segoe UI">
    <w:panose1 w:val="020B0502040204020203"/>
  </w:font>
  <w:font w:name="Courier New">
    <w:panose1 w:val="02070309020205020404"/>
  </w:font>
  <w:font w:name="XO Thames">
    <w:panose1 w:val="00000500000000000000"/>
  </w:font>
  <w:font w:name="timesnewromanpsmt">
    <w:panose1 w:val="00000500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</w:p>
  </w:footnote>
  <w:footnote w:type="continuationSeparator" w:id="0">
    <w:p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1056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8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8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23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5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3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8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20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23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2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23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3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2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7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2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7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23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2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21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6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3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2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4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1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8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6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5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9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7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6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2">
    <w:multiLevelType w:val="hybridMultilevel"/>
    <w:lvl w:ilvl="0">
      <w:start w:val="2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3">
    <w:multiLevelType w:val="hybridMultilevel"/>
    <w:lvl w:ilvl="0">
      <w:start w:val="14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4">
    <w:multiLevelType w:val="hybridMultilevel"/>
    <w:lvl w:ilvl="0">
      <w:start w:val="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5">
    <w:multiLevelType w:val="hybridMultilevel"/>
    <w:lvl w:ilvl="0">
      <w:start w:val="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6">
    <w:multiLevelType w:val="hybridMultilevel"/>
    <w:lvl w:ilvl="0">
      <w:start w:val="3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7">
    <w:multiLevelType w:val="hybridMultilevel"/>
    <w:lvl w:ilvl="0">
      <w:start w:val="3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8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9">
    <w:multiLevelType w:val="hybridMultilevel"/>
    <w:lvl w:ilvl="0">
      <w:start w:val="1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0">
    <w:multiLevelType w:val="hybridMultilevel"/>
    <w:lvl w:ilvl="0">
      <w:start w:val="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1">
    <w:multiLevelType w:val="hybridMultilevel"/>
    <w:lvl w:ilvl="0">
      <w:start w:val="1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2">
    <w:multiLevelType w:val="hybridMultilevel"/>
    <w:lvl w:ilvl="0">
      <w:start w:val="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3">
    <w:multiLevelType w:val="hybridMultilevel"/>
    <w:lvl w:ilvl="0">
      <w:start w:val="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4">
    <w:multiLevelType w:val="hybridMultilevel"/>
    <w:lvl w:ilvl="0">
      <w:start w:val="9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5">
    <w:multiLevelType w:val="hybridMultilevel"/>
    <w:lvl w:ilvl="0">
      <w:start w:val="8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6">
    <w:multiLevelType w:val="hybridMultilevel"/>
    <w:lvl w:ilvl="0">
      <w:start w:val="1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7">
    <w:multiLevelType w:val="hybridMultilevel"/>
    <w:lvl w:ilvl="0">
      <w:start w:val="1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8">
    <w:multiLevelType w:val="hybridMultilevel"/>
    <w:lvl w:ilvl="0">
      <w:start w:val="3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9">
    <w:multiLevelType w:val="hybridMultilevel"/>
    <w:lvl w:ilvl="0">
      <w:start w:val="16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0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1">
    <w:multiLevelType w:val="hybridMultilevel"/>
    <w:lvl w:ilvl="0">
      <w:start w:val="17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2">
    <w:multiLevelType w:val="hybridMultilevel"/>
    <w:lvl w:ilvl="0">
      <w:start w:val="22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3">
    <w:multiLevelType w:val="hybridMultilevel"/>
    <w:lvl w:ilvl="0">
      <w:start w:val="15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4">
    <w:multiLevelType w:val="hybridMultilevel"/>
    <w:lvl w:ilvl="0">
      <w:start w:val="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5">
    <w:multiLevelType w:val="hybridMultilevel"/>
    <w:lvl w:ilvl="0">
      <w:start w:val="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6">
    <w:multiLevelType w:val="hybridMultilevel"/>
    <w:lvl w:ilvl="0">
      <w:start w:val="25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7">
    <w:multiLevelType w:val="hybridMultilevel"/>
    <w:lvl w:ilvl="0">
      <w:start w:val="4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8">
    <w:multiLevelType w:val="hybridMultilevel"/>
    <w:lvl w:ilvl="0">
      <w:start w:val="7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9">
    <w:multiLevelType w:val="hybridMultilevel"/>
    <w:lvl w:ilvl="0">
      <w:start w:val="2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0">
    <w:multiLevelType w:val="hybridMultilevel"/>
    <w:lvl w:ilvl="0">
      <w:start w:val="1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1">
    <w:multiLevelType w:val="hybridMultilevel"/>
    <w:lvl w:ilvl="0">
      <w:start w:val="21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2">
    <w:multiLevelType w:val="hybridMultilevel"/>
    <w:lvl w:ilvl="0">
      <w:start w:val="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3">
    <w:multiLevelType w:val="hybridMultilevel"/>
    <w:lvl w:ilvl="0">
      <w:start w:val="2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4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5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6">
    <w:multiLevelType w:val="hybridMultilevel"/>
    <w:lvl w:ilvl="0">
      <w:start w:val="2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7">
    <w:multiLevelType w:val="hybridMultilevel"/>
    <w:lvl w:ilvl="0">
      <w:start w:val="2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8">
    <w:multiLevelType w:val="hybridMultilevel"/>
    <w:lvl w:ilvl="0">
      <w:start w:val="22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9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0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1">
    <w:multiLevelType w:val="hybridMultilevel"/>
    <w:lvl w:ilvl="0">
      <w:start w:val="2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2">
    <w:multiLevelType w:val="hybridMultilevel"/>
    <w:lvl w:ilvl="0">
      <w:start w:val="2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3">
    <w:multiLevelType w:val="hybridMultilevel"/>
    <w:lvl w:ilvl="0">
      <w:start w:val="3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4">
    <w:multiLevelType w:val="hybridMultilevel"/>
    <w:lvl w:ilvl="0">
      <w:start w:val="3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5">
    <w:multiLevelType w:val="hybridMultilevel"/>
    <w:lvl w:ilvl="0">
      <w:start w:val="123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6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7">
    <w:multiLevelType w:val="hybridMultilevel"/>
    <w:lvl w:ilvl="0">
      <w:start w:val="5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9">
    <w:multiLevelType w:val="hybridMultilevel"/>
    <w:lvl w:ilvl="0">
      <w:start w:val="4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0">
    <w:multiLevelType w:val="hybridMultilevel"/>
    <w:lvl w:ilvl="0">
      <w:start w:val="16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1">
    <w:multiLevelType w:val="hybridMultilevel"/>
    <w:lvl w:ilvl="0">
      <w:start w:val="9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2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3">
    <w:multiLevelType w:val="hybridMultilevel"/>
    <w:lvl w:ilvl="0">
      <w:start w:val="5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4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5">
    <w:multiLevelType w:val="hybridMultilevel"/>
    <w:lvl w:ilvl="0">
      <w:start w:val="24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6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7">
    <w:multiLevelType w:val="hybridMultilevel"/>
    <w:lvl w:ilvl="0">
      <w:start w:val="2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8">
    <w:multiLevelType w:val="hybridMultilevel"/>
    <w:lvl w:ilvl="0">
      <w:start w:val="15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9">
    <w:multiLevelType w:val="hybridMultilevel"/>
    <w:lvl w:ilvl="0">
      <w:start w:val="25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0">
    <w:multiLevelType w:val="hybridMultilevel"/>
    <w:lvl w:ilvl="0">
      <w:start w:val="17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1">
    <w:multiLevelType w:val="hybridMultilevel"/>
    <w:lvl w:ilvl="0">
      <w:start w:val="3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2">
    <w:multiLevelType w:val="hybridMultilevel"/>
    <w:lvl w:ilvl="0">
      <w:start w:val="3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3">
    <w:multiLevelType w:val="hybridMultilevel"/>
    <w:lvl w:ilvl="0">
      <w:start w:val="22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4">
    <w:multiLevelType w:val="hybridMultilevel"/>
    <w:lvl w:ilvl="0">
      <w:start w:val="16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5">
    <w:multiLevelType w:val="hybridMultilevel"/>
    <w:lvl w:ilvl="0">
      <w:start w:val="13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11">
    <w:multiLevelType w:val="hybridMultilevel"/>
    <w:lvl w:ilvl="0">
      <w:start w:val="1"/>
      <w:numFmt w:val="decimal"/>
      <w:pStyle w:val="111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111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111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111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111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abstractNum w:abstractNumId="1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ascii="Wingdings" w:hAnsi="Wingdings" w:cs="Wingdings" w:eastAsia="Wingdings"/>
      </w:rPr>
    </w:lvl>
  </w:abstractNum>
  <w:num w:numId="1">
    <w:abstractNumId w:val="37"/>
  </w:num>
  <w:num w:numId="2">
    <w:abstractNumId w:val="88"/>
  </w:num>
  <w:num w:numId="3">
    <w:abstractNumId w:val="92"/>
  </w:num>
  <w:num w:numId="4">
    <w:abstractNumId w:val="31"/>
  </w:num>
  <w:num w:numId="5">
    <w:abstractNumId w:val="10"/>
  </w:num>
  <w:num w:numId="6">
    <w:abstractNumId w:val="74"/>
  </w:num>
  <w:num w:numId="7">
    <w:abstractNumId w:val="77"/>
  </w:num>
  <w:num w:numId="8">
    <w:abstractNumId w:val="20"/>
  </w:num>
  <w:num w:numId="9">
    <w:abstractNumId w:val="97"/>
  </w:num>
  <w:num w:numId="10">
    <w:abstractNumId w:val="13"/>
  </w:num>
  <w:num w:numId="11">
    <w:abstractNumId w:val="58"/>
  </w:num>
  <w:num w:numId="12">
    <w:abstractNumId w:val="24"/>
  </w:num>
  <w:num w:numId="13">
    <w:abstractNumId w:val="27"/>
  </w:num>
  <w:num w:numId="14">
    <w:abstractNumId w:val="67"/>
  </w:num>
  <w:num w:numId="15">
    <w:abstractNumId w:val="34"/>
  </w:num>
  <w:num w:numId="16">
    <w:abstractNumId w:val="52"/>
  </w:num>
  <w:num w:numId="17">
    <w:abstractNumId w:val="65"/>
  </w:num>
  <w:num w:numId="18">
    <w:abstractNumId w:val="30"/>
  </w:num>
  <w:num w:numId="19">
    <w:abstractNumId w:val="68"/>
  </w:num>
  <w:num w:numId="20">
    <w:abstractNumId w:val="18"/>
  </w:num>
  <w:num w:numId="21">
    <w:abstractNumId w:val="39"/>
  </w:num>
  <w:num w:numId="22">
    <w:abstractNumId w:val="1"/>
  </w:num>
  <w:num w:numId="23">
    <w:abstractNumId w:val="55"/>
  </w:num>
  <w:num w:numId="24">
    <w:abstractNumId w:val="2"/>
  </w:num>
  <w:num w:numId="25">
    <w:abstractNumId w:val="91"/>
  </w:num>
  <w:num w:numId="26">
    <w:abstractNumId w:val="54"/>
  </w:num>
  <w:num w:numId="27">
    <w:abstractNumId w:val="36"/>
  </w:num>
  <w:num w:numId="28">
    <w:abstractNumId w:val="28"/>
  </w:num>
  <w:num w:numId="29">
    <w:abstractNumId w:val="105"/>
  </w:num>
  <w:num w:numId="30">
    <w:abstractNumId w:val="85"/>
  </w:num>
  <w:num w:numId="31">
    <w:abstractNumId w:val="43"/>
  </w:num>
  <w:num w:numId="32">
    <w:abstractNumId w:val="57"/>
  </w:num>
  <w:num w:numId="33">
    <w:abstractNumId w:val="21"/>
  </w:num>
  <w:num w:numId="34">
    <w:abstractNumId w:val="63"/>
  </w:num>
  <w:num w:numId="35">
    <w:abstractNumId w:val="51"/>
  </w:num>
  <w:num w:numId="36">
    <w:abstractNumId w:val="98"/>
  </w:num>
  <w:num w:numId="37">
    <w:abstractNumId w:val="59"/>
  </w:num>
  <w:num w:numId="38">
    <w:abstractNumId w:val="90"/>
  </w:num>
  <w:num w:numId="39">
    <w:abstractNumId w:val="104"/>
  </w:num>
  <w:num w:numId="40">
    <w:abstractNumId w:val="61"/>
  </w:num>
  <w:num w:numId="41">
    <w:abstractNumId w:val="100"/>
  </w:num>
  <w:num w:numId="42">
    <w:abstractNumId w:val="15"/>
  </w:num>
  <w:num w:numId="43">
    <w:abstractNumId w:val="7"/>
  </w:num>
  <w:num w:numId="44">
    <w:abstractNumId w:val="29"/>
  </w:num>
  <w:num w:numId="45">
    <w:abstractNumId w:val="8"/>
  </w:num>
  <w:num w:numId="46">
    <w:abstractNumId w:val="17"/>
  </w:num>
  <w:num w:numId="47">
    <w:abstractNumId w:val="22"/>
  </w:num>
  <w:num w:numId="48">
    <w:abstractNumId w:val="71"/>
  </w:num>
  <w:num w:numId="49">
    <w:abstractNumId w:val="78"/>
  </w:num>
  <w:num w:numId="50">
    <w:abstractNumId w:val="103"/>
  </w:num>
  <w:num w:numId="51">
    <w:abstractNumId w:val="62"/>
  </w:num>
  <w:num w:numId="52">
    <w:abstractNumId w:val="12"/>
  </w:num>
  <w:num w:numId="53">
    <w:abstractNumId w:val="19"/>
  </w:num>
  <w:num w:numId="54">
    <w:abstractNumId w:val="9"/>
  </w:num>
  <w:num w:numId="55">
    <w:abstractNumId w:val="3"/>
  </w:num>
  <w:num w:numId="56">
    <w:abstractNumId w:val="95"/>
  </w:num>
  <w:num w:numId="57">
    <w:abstractNumId w:val="42"/>
  </w:num>
  <w:num w:numId="58">
    <w:abstractNumId w:val="66"/>
  </w:num>
  <w:num w:numId="59">
    <w:abstractNumId w:val="99"/>
  </w:num>
  <w:num w:numId="60">
    <w:abstractNumId w:val="4"/>
  </w:num>
  <w:num w:numId="61">
    <w:abstractNumId w:val="41"/>
  </w:num>
  <w:num w:numId="62">
    <w:abstractNumId w:val="48"/>
  </w:num>
  <w:num w:numId="63">
    <w:abstractNumId w:val="94"/>
  </w:num>
  <w:num w:numId="64">
    <w:abstractNumId w:val="16"/>
  </w:num>
  <w:num w:numId="65">
    <w:abstractNumId w:val="56"/>
  </w:num>
  <w:num w:numId="66">
    <w:abstractNumId w:val="14"/>
  </w:num>
  <w:num w:numId="67">
    <w:abstractNumId w:val="26"/>
  </w:num>
  <w:num w:numId="68">
    <w:abstractNumId w:val="81"/>
  </w:num>
  <w:num w:numId="69">
    <w:abstractNumId w:val="102"/>
  </w:num>
  <w:num w:numId="70">
    <w:abstractNumId w:val="47"/>
  </w:num>
  <w:num w:numId="71">
    <w:abstractNumId w:val="84"/>
  </w:num>
  <w:num w:numId="72">
    <w:abstractNumId w:val="6"/>
  </w:num>
  <w:num w:numId="73">
    <w:abstractNumId w:val="44"/>
  </w:num>
  <w:num w:numId="74">
    <w:abstractNumId w:val="45"/>
  </w:num>
  <w:num w:numId="75">
    <w:abstractNumId w:val="5"/>
  </w:num>
  <w:num w:numId="76">
    <w:abstractNumId w:val="64"/>
  </w:num>
  <w:num w:numId="77">
    <w:abstractNumId w:val="93"/>
  </w:num>
  <w:num w:numId="78">
    <w:abstractNumId w:val="40"/>
  </w:num>
  <w:num w:numId="79">
    <w:abstractNumId w:val="25"/>
  </w:num>
  <w:num w:numId="80">
    <w:abstractNumId w:val="86"/>
  </w:num>
  <w:num w:numId="81">
    <w:abstractNumId w:val="75"/>
  </w:num>
  <w:num w:numId="82">
    <w:abstractNumId w:val="70"/>
  </w:num>
  <w:num w:numId="83">
    <w:abstractNumId w:val="11"/>
  </w:num>
  <w:num w:numId="84">
    <w:abstractNumId w:val="76"/>
  </w:num>
  <w:num w:numId="85">
    <w:abstractNumId w:val="82"/>
  </w:num>
  <w:num w:numId="86">
    <w:abstractNumId w:val="46"/>
  </w:num>
  <w:num w:numId="87">
    <w:abstractNumId w:val="53"/>
  </w:num>
  <w:num w:numId="88">
    <w:abstractNumId w:val="50"/>
  </w:num>
  <w:num w:numId="89">
    <w:abstractNumId w:val="87"/>
  </w:num>
  <w:num w:numId="90">
    <w:abstractNumId w:val="72"/>
  </w:num>
  <w:num w:numId="91">
    <w:abstractNumId w:val="32"/>
  </w:num>
  <w:num w:numId="92">
    <w:abstractNumId w:val="23"/>
  </w:num>
  <w:num w:numId="93">
    <w:abstractNumId w:val="79"/>
  </w:num>
  <w:num w:numId="94">
    <w:abstractNumId w:val="35"/>
  </w:num>
  <w:num w:numId="95">
    <w:abstractNumId w:val="33"/>
  </w:num>
  <w:num w:numId="96">
    <w:abstractNumId w:val="38"/>
  </w:num>
  <w:num w:numId="97">
    <w:abstractNumId w:val="80"/>
  </w:num>
  <w:num w:numId="98">
    <w:abstractNumId w:val="60"/>
  </w:num>
  <w:num w:numId="99">
    <w:abstractNumId w:val="96"/>
  </w:num>
  <w:num w:numId="100">
    <w:abstractNumId w:val="49"/>
  </w:num>
  <w:num w:numId="101">
    <w:abstractNumId w:val="69"/>
  </w:num>
  <w:num w:numId="102">
    <w:abstractNumId w:val="73"/>
  </w:num>
  <w:num w:numId="103">
    <w:abstractNumId w:val="101"/>
  </w:num>
  <w:num w:numId="104">
    <w:abstractNumId w:val="0"/>
  </w:num>
  <w:num w:numId="105">
    <w:abstractNumId w:val="83"/>
  </w:num>
  <w:num w:numId="106">
    <w:abstractNumId w:val="89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w:val=","/>
  <w:listSeparator w:val=";"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 w:hint="default"/>
        <w:color w:val="000000"/>
        <w:sz w:val="22"/>
        <w:szCs w:val="22"/>
        <w:lang w:val="ru-RU" w:bidi="ar-SA" w:eastAsia="ru-RU"/>
      </w:rPr>
    </w:rPrDefault>
    <w:pPrDefault>
      <w:pPr>
        <w:spacing w:lineRule="auto" w:line="264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79">
    <w:name w:val="table of figures"/>
    <w:basedOn w:val="1035"/>
    <w:next w:val="1035"/>
    <w:uiPriority w:val="99"/>
    <w:unhideWhenUsed/>
    <w:pPr>
      <w:spacing w:after="0" w:afterAutospacing="0"/>
    </w:pPr>
  </w:style>
  <w:style w:type="character" w:styleId="880">
    <w:name w:val="Heading 1 Char"/>
    <w:basedOn w:val="1041"/>
    <w:link w:val="1036"/>
    <w:uiPriority w:val="9"/>
    <w:rPr>
      <w:rFonts w:ascii="Arial" w:hAnsi="Arial" w:cs="Arial" w:eastAsia="Arial"/>
      <w:sz w:val="40"/>
      <w:szCs w:val="40"/>
    </w:rPr>
  </w:style>
  <w:style w:type="character" w:styleId="881">
    <w:name w:val="Heading 2 Char"/>
    <w:basedOn w:val="1041"/>
    <w:link w:val="1037"/>
    <w:uiPriority w:val="9"/>
    <w:rPr>
      <w:rFonts w:ascii="Arial" w:hAnsi="Arial" w:cs="Arial" w:eastAsia="Arial"/>
      <w:sz w:val="34"/>
    </w:rPr>
  </w:style>
  <w:style w:type="character" w:styleId="882">
    <w:name w:val="Heading 3 Char"/>
    <w:basedOn w:val="1041"/>
    <w:link w:val="1038"/>
    <w:uiPriority w:val="9"/>
    <w:rPr>
      <w:rFonts w:ascii="Arial" w:hAnsi="Arial" w:cs="Arial" w:eastAsia="Arial"/>
      <w:sz w:val="30"/>
      <w:szCs w:val="30"/>
    </w:rPr>
  </w:style>
  <w:style w:type="character" w:styleId="883">
    <w:name w:val="Heading 4 Char"/>
    <w:basedOn w:val="1041"/>
    <w:link w:val="1039"/>
    <w:uiPriority w:val="9"/>
    <w:rPr>
      <w:rFonts w:ascii="Arial" w:hAnsi="Arial" w:cs="Arial" w:eastAsia="Arial"/>
      <w:b/>
      <w:bCs/>
      <w:sz w:val="26"/>
      <w:szCs w:val="26"/>
    </w:rPr>
  </w:style>
  <w:style w:type="character" w:styleId="884">
    <w:name w:val="Heading 5 Char"/>
    <w:basedOn w:val="1041"/>
    <w:link w:val="1040"/>
    <w:uiPriority w:val="9"/>
    <w:rPr>
      <w:rFonts w:ascii="Arial" w:hAnsi="Arial" w:cs="Arial" w:eastAsia="Arial"/>
      <w:b/>
      <w:bCs/>
      <w:sz w:val="24"/>
      <w:szCs w:val="24"/>
    </w:rPr>
  </w:style>
  <w:style w:type="paragraph" w:styleId="885">
    <w:name w:val="Heading 6"/>
    <w:basedOn w:val="1035"/>
    <w:next w:val="1035"/>
    <w:link w:val="88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886">
    <w:name w:val="Heading 6 Char"/>
    <w:basedOn w:val="1041"/>
    <w:link w:val="885"/>
    <w:uiPriority w:val="9"/>
    <w:rPr>
      <w:rFonts w:ascii="Arial" w:hAnsi="Arial" w:cs="Arial" w:eastAsia="Arial"/>
      <w:b/>
      <w:bCs/>
      <w:sz w:val="22"/>
      <w:szCs w:val="22"/>
    </w:rPr>
  </w:style>
  <w:style w:type="paragraph" w:styleId="887">
    <w:name w:val="Heading 7"/>
    <w:basedOn w:val="1035"/>
    <w:next w:val="1035"/>
    <w:link w:val="88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888">
    <w:name w:val="Heading 7 Char"/>
    <w:basedOn w:val="1041"/>
    <w:link w:val="88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889">
    <w:name w:val="Heading 8"/>
    <w:basedOn w:val="1035"/>
    <w:next w:val="1035"/>
    <w:link w:val="89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890">
    <w:name w:val="Heading 8 Char"/>
    <w:basedOn w:val="1041"/>
    <w:link w:val="889"/>
    <w:uiPriority w:val="9"/>
    <w:rPr>
      <w:rFonts w:ascii="Arial" w:hAnsi="Arial" w:cs="Arial" w:eastAsia="Arial"/>
      <w:i/>
      <w:iCs/>
      <w:sz w:val="22"/>
      <w:szCs w:val="22"/>
    </w:rPr>
  </w:style>
  <w:style w:type="paragraph" w:styleId="891">
    <w:name w:val="Heading 9"/>
    <w:basedOn w:val="1035"/>
    <w:next w:val="1035"/>
    <w:link w:val="89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892">
    <w:name w:val="Heading 9 Char"/>
    <w:basedOn w:val="1041"/>
    <w:link w:val="891"/>
    <w:uiPriority w:val="9"/>
    <w:rPr>
      <w:rFonts w:ascii="Arial" w:hAnsi="Arial" w:cs="Arial" w:eastAsia="Arial"/>
      <w:i/>
      <w:iCs/>
      <w:sz w:val="21"/>
      <w:szCs w:val="21"/>
    </w:rPr>
  </w:style>
  <w:style w:type="paragraph" w:styleId="893">
    <w:name w:val="No Spacing"/>
    <w:qFormat/>
    <w:uiPriority w:val="1"/>
    <w:pPr>
      <w:spacing w:lineRule="auto" w:line="240" w:after="0" w:before="0"/>
    </w:pPr>
  </w:style>
  <w:style w:type="character" w:styleId="894">
    <w:name w:val="Title Char"/>
    <w:basedOn w:val="1041"/>
    <w:link w:val="1083"/>
    <w:uiPriority w:val="10"/>
    <w:rPr>
      <w:sz w:val="48"/>
      <w:szCs w:val="48"/>
    </w:rPr>
  </w:style>
  <w:style w:type="character" w:styleId="895">
    <w:name w:val="Subtitle Char"/>
    <w:basedOn w:val="1041"/>
    <w:link w:val="1078"/>
    <w:uiPriority w:val="11"/>
    <w:rPr>
      <w:sz w:val="24"/>
      <w:szCs w:val="24"/>
    </w:rPr>
  </w:style>
  <w:style w:type="paragraph" w:styleId="896">
    <w:name w:val="Quote"/>
    <w:basedOn w:val="1035"/>
    <w:next w:val="1035"/>
    <w:link w:val="897"/>
    <w:qFormat/>
    <w:uiPriority w:val="29"/>
    <w:rPr>
      <w:i/>
    </w:rPr>
    <w:pPr>
      <w:ind w:left="720" w:right="720"/>
    </w:pPr>
  </w:style>
  <w:style w:type="character" w:styleId="897">
    <w:name w:val="Quote Char"/>
    <w:link w:val="896"/>
    <w:uiPriority w:val="29"/>
    <w:rPr>
      <w:i/>
    </w:rPr>
  </w:style>
  <w:style w:type="paragraph" w:styleId="898">
    <w:name w:val="Intense Quote"/>
    <w:basedOn w:val="1035"/>
    <w:next w:val="1035"/>
    <w:link w:val="89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899">
    <w:name w:val="Intense Quote Char"/>
    <w:link w:val="898"/>
    <w:uiPriority w:val="30"/>
    <w:rPr>
      <w:i/>
    </w:rPr>
  </w:style>
  <w:style w:type="character" w:styleId="900">
    <w:name w:val="Header Char"/>
    <w:basedOn w:val="1041"/>
    <w:link w:val="1056"/>
    <w:uiPriority w:val="99"/>
  </w:style>
  <w:style w:type="character" w:styleId="901">
    <w:name w:val="Footer Char"/>
    <w:basedOn w:val="1041"/>
    <w:link w:val="1047"/>
    <w:uiPriority w:val="99"/>
  </w:style>
  <w:style w:type="paragraph" w:styleId="902">
    <w:name w:val="Caption"/>
    <w:basedOn w:val="1035"/>
    <w:next w:val="103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903">
    <w:name w:val="Caption Char"/>
    <w:basedOn w:val="902"/>
    <w:link w:val="1047"/>
    <w:uiPriority w:val="99"/>
  </w:style>
  <w:style w:type="table" w:styleId="904">
    <w:name w:val="Table Grid Light"/>
    <w:basedOn w:val="104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Plain Table 1"/>
    <w:basedOn w:val="104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6">
    <w:name w:val="Plain Table 2"/>
    <w:basedOn w:val="104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7">
    <w:name w:val="Plain Table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8">
    <w:name w:val="Plain Table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Plain Table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910">
    <w:name w:val="Grid Table 1 Light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Grid Table 1 Light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Grid Table 1 Light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Grid Table 1 Light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Grid Table 1 Light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Grid Table 1 Light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Grid Table 1 Light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Grid Table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918">
    <w:name w:val="Grid Table 2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919">
    <w:name w:val="Grid Table 2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920">
    <w:name w:val="Grid Table 2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921">
    <w:name w:val="Grid Table 2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922">
    <w:name w:val="Grid Table 2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923">
    <w:name w:val="Grid Table 2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924">
    <w:name w:val="Grid Table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925">
    <w:name w:val="Grid Table 3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926">
    <w:name w:val="Grid Table 3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927">
    <w:name w:val="Grid Table 3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928">
    <w:name w:val="Grid Table 3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929">
    <w:name w:val="Grid Table 3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930">
    <w:name w:val="Grid Table 3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931">
    <w:name w:val="Grid Table 4"/>
    <w:basedOn w:val="10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932">
    <w:name w:val="Grid Table 4 - Accent 1"/>
    <w:basedOn w:val="10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933">
    <w:name w:val="Grid Table 4 - Accent 2"/>
    <w:basedOn w:val="10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934">
    <w:name w:val="Grid Table 4 - Accent 3"/>
    <w:basedOn w:val="10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935">
    <w:name w:val="Grid Table 4 - Accent 4"/>
    <w:basedOn w:val="10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936">
    <w:name w:val="Grid Table 4 - Accent 5"/>
    <w:basedOn w:val="10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937">
    <w:name w:val="Grid Table 4 - Accent 6"/>
    <w:basedOn w:val="104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938">
    <w:name w:val="Grid Table 5 Dark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939">
    <w:name w:val="Grid Table 5 Dark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940">
    <w:name w:val="Grid Table 5 Dark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941">
    <w:name w:val="Grid Table 5 Dark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942">
    <w:name w:val="Grid Table 5 Dark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943">
    <w:name w:val="Grid Table 5 Dark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944">
    <w:name w:val="Grid Table 5 Dark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945">
    <w:name w:val="Grid Table 6 Colorful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46">
    <w:name w:val="Grid Table 6 Colorful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47">
    <w:name w:val="Grid Table 6 Colorful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48">
    <w:name w:val="Grid Table 6 Colorful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9">
    <w:name w:val="Grid Table 6 Colorful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0">
    <w:name w:val="Grid Table 6 Colorful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1">
    <w:name w:val="Grid Table 6 Colorful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2">
    <w:name w:val="Grid Table 7 Colorful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953">
    <w:name w:val="Grid Table 7 Colorful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954">
    <w:name w:val="Grid Table 7 Colorful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955">
    <w:name w:val="Grid Table 7 Colorful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956">
    <w:name w:val="Grid Table 7 Colorful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957">
    <w:name w:val="Grid Table 7 Colorful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958">
    <w:name w:val="Grid Table 7 Colorful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959">
    <w:name w:val="List Table 1 Light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960">
    <w:name w:val="List Table 1 Light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961">
    <w:name w:val="List Table 1 Light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962">
    <w:name w:val="List Table 1 Light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963">
    <w:name w:val="List Table 1 Light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964">
    <w:name w:val="List Table 1 Light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965">
    <w:name w:val="List Table 1 Light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966">
    <w:name w:val="List Table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967">
    <w:name w:val="List Table 2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968">
    <w:name w:val="List Table 2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969">
    <w:name w:val="List Table 2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970">
    <w:name w:val="List Table 2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971">
    <w:name w:val="List Table 2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972">
    <w:name w:val="List Table 2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973">
    <w:name w:val="List Table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>
    <w:name w:val="List Table 3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List Table 3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3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List Table 3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List Table 3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List Table 3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List Table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>
    <w:name w:val="List Table 4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List Table 4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>
    <w:name w:val="List Table 4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>
    <w:name w:val="List Table 4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>
    <w:name w:val="List Table 4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>
    <w:name w:val="List Table 4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>
    <w:name w:val="List Table 5 Dark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8">
    <w:name w:val="List Table 5 Dark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9">
    <w:name w:val="List Table 5 Dark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0">
    <w:name w:val="List Table 5 Dark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1">
    <w:name w:val="List Table 5 Dark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2">
    <w:name w:val="List Table 5 Dark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3">
    <w:name w:val="List Table 5 Dark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94">
    <w:name w:val="List Table 6 Colorful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995">
    <w:name w:val="List Table 6 Colorful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996">
    <w:name w:val="List Table 6 Colorful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997">
    <w:name w:val="List Table 6 Colorful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998">
    <w:name w:val="List Table 6 Colorful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999">
    <w:name w:val="List Table 6 Colorful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000">
    <w:name w:val="List Table 6 Colorful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001">
    <w:name w:val="List Table 7 Colorful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02">
    <w:name w:val="List Table 7 Colorful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003">
    <w:name w:val="List Table 7 Colorful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04">
    <w:name w:val="List Table 7 Colorful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05">
    <w:name w:val="List Table 7 Colorful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06">
    <w:name w:val="List Table 7 Colorful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007">
    <w:name w:val="List Table 7 Colorful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08">
    <w:name w:val="Lined - Accent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09">
    <w:name w:val="Lined - Accent 1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10">
    <w:name w:val="Lined - Accent 2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11">
    <w:name w:val="Lined - Accent 3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12">
    <w:name w:val="Lined - Accent 4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13">
    <w:name w:val="Lined - Accent 5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14">
    <w:name w:val="Lined - Accent 6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15">
    <w:name w:val="Bordered &amp; Lined - Accent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16">
    <w:name w:val="Bordered &amp; Lined - Accent 1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17">
    <w:name w:val="Bordered &amp; Lined - Accent 2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18">
    <w:name w:val="Bordered &amp; Lined - Accent 3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19">
    <w:name w:val="Bordered &amp; Lined - Accent 4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20">
    <w:name w:val="Bordered &amp; Lined - Accent 5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21">
    <w:name w:val="Bordered &amp; Lined - Accent 6"/>
    <w:basedOn w:val="104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1022">
    <w:name w:val="Bordered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023">
    <w:name w:val="Bordered - Accent 1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024">
    <w:name w:val="Bordered - Accent 2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025">
    <w:name w:val="Bordered - Accent 3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026">
    <w:name w:val="Bordered - Accent 4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027">
    <w:name w:val="Bordered - Accent 5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028">
    <w:name w:val="Bordered - Accent 6"/>
    <w:basedOn w:val="104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029">
    <w:name w:val="footnote text"/>
    <w:basedOn w:val="1035"/>
    <w:link w:val="1030"/>
    <w:uiPriority w:val="99"/>
    <w:semiHidden/>
    <w:unhideWhenUsed/>
    <w:rPr>
      <w:sz w:val="18"/>
    </w:rPr>
    <w:pPr>
      <w:spacing w:lineRule="auto" w:line="240" w:after="40"/>
    </w:pPr>
  </w:style>
  <w:style w:type="character" w:styleId="1030">
    <w:name w:val="Footnote Text Char"/>
    <w:link w:val="1029"/>
    <w:uiPriority w:val="99"/>
    <w:rPr>
      <w:sz w:val="18"/>
    </w:rPr>
  </w:style>
  <w:style w:type="paragraph" w:styleId="1031">
    <w:name w:val="endnote text"/>
    <w:basedOn w:val="1035"/>
    <w:link w:val="1032"/>
    <w:uiPriority w:val="99"/>
    <w:semiHidden/>
    <w:unhideWhenUsed/>
    <w:rPr>
      <w:sz w:val="20"/>
    </w:rPr>
    <w:pPr>
      <w:spacing w:lineRule="auto" w:line="240" w:after="0"/>
    </w:pPr>
  </w:style>
  <w:style w:type="character" w:styleId="1032">
    <w:name w:val="Endnote Text Char"/>
    <w:link w:val="1031"/>
    <w:uiPriority w:val="99"/>
    <w:rPr>
      <w:sz w:val="20"/>
    </w:rPr>
  </w:style>
  <w:style w:type="character" w:styleId="1033">
    <w:name w:val="endnote reference"/>
    <w:basedOn w:val="1041"/>
    <w:uiPriority w:val="99"/>
    <w:semiHidden/>
    <w:unhideWhenUsed/>
    <w:rPr>
      <w:vertAlign w:val="superscript"/>
    </w:rPr>
  </w:style>
  <w:style w:type="paragraph" w:styleId="1034">
    <w:name w:val="TOC Heading"/>
    <w:uiPriority w:val="39"/>
    <w:unhideWhenUsed/>
  </w:style>
  <w:style w:type="paragraph" w:styleId="1035" w:default="1">
    <w:name w:val="Normal"/>
    <w:link w:val="1044"/>
    <w:qFormat/>
  </w:style>
  <w:style w:type="paragraph" w:styleId="1036">
    <w:name w:val="Heading 1"/>
    <w:next w:val="1035"/>
    <w:link w:val="1063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paragraph" w:styleId="1037">
    <w:name w:val="Heading 2"/>
    <w:next w:val="1035"/>
    <w:link w:val="1086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paragraph" w:styleId="1038">
    <w:name w:val="Heading 3"/>
    <w:next w:val="1035"/>
    <w:link w:val="1055"/>
    <w:qFormat/>
    <w:uiPriority w:val="9"/>
    <w:rPr>
      <w:rFonts w:ascii="XO Thames" w:hAnsi="XO Thames"/>
      <w:b/>
      <w:i/>
    </w:rPr>
    <w:pPr>
      <w:outlineLvl w:val="2"/>
    </w:pPr>
  </w:style>
  <w:style w:type="paragraph" w:styleId="1039">
    <w:name w:val="Heading 4"/>
    <w:next w:val="1035"/>
    <w:link w:val="1085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paragraph" w:styleId="1040">
    <w:name w:val="Heading 5"/>
    <w:next w:val="1035"/>
    <w:link w:val="1062"/>
    <w:qFormat/>
    <w:uiPriority w:val="9"/>
    <w:rPr>
      <w:rFonts w:ascii="XO Thames" w:hAnsi="XO Thames"/>
      <w:b/>
    </w:rPr>
    <w:pPr>
      <w:spacing w:after="120" w:before="120"/>
      <w:outlineLvl w:val="4"/>
    </w:pPr>
  </w:style>
  <w:style w:type="character" w:styleId="1041" w:default="1">
    <w:name w:val="Default Paragraph Font"/>
    <w:uiPriority w:val="1"/>
    <w:semiHidden/>
    <w:unhideWhenUsed/>
  </w:style>
  <w:style w:type="table" w:styleId="10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43" w:default="1">
    <w:name w:val="No List"/>
    <w:uiPriority w:val="99"/>
    <w:semiHidden/>
    <w:unhideWhenUsed/>
  </w:style>
  <w:style w:type="character" w:styleId="1044" w:customStyle="1">
    <w:name w:val="Обычный1"/>
  </w:style>
  <w:style w:type="paragraph" w:styleId="1045">
    <w:name w:val="toc 2"/>
    <w:next w:val="1035"/>
    <w:link w:val="1046"/>
    <w:uiPriority w:val="39"/>
    <w:pPr>
      <w:ind w:left="200"/>
    </w:pPr>
  </w:style>
  <w:style w:type="character" w:styleId="1046" w:customStyle="1">
    <w:name w:val="Оглавление 2 Знак"/>
    <w:link w:val="1045"/>
  </w:style>
  <w:style w:type="paragraph" w:styleId="1047">
    <w:name w:val="Footer"/>
    <w:basedOn w:val="1035"/>
    <w:link w:val="1048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1048" w:customStyle="1">
    <w:name w:val="Нижний колонтитул Знак"/>
    <w:basedOn w:val="1044"/>
    <w:link w:val="1047"/>
  </w:style>
  <w:style w:type="paragraph" w:styleId="1049">
    <w:name w:val="toc 4"/>
    <w:next w:val="1035"/>
    <w:link w:val="1050"/>
    <w:uiPriority w:val="39"/>
    <w:pPr>
      <w:ind w:left="600"/>
    </w:pPr>
  </w:style>
  <w:style w:type="character" w:styleId="1050" w:customStyle="1">
    <w:name w:val="Оглавление 4 Знак"/>
    <w:link w:val="1049"/>
  </w:style>
  <w:style w:type="paragraph" w:styleId="1051">
    <w:name w:val="toc 6"/>
    <w:next w:val="1035"/>
    <w:link w:val="1052"/>
    <w:uiPriority w:val="39"/>
    <w:pPr>
      <w:ind w:left="1000"/>
    </w:pPr>
  </w:style>
  <w:style w:type="character" w:styleId="1052" w:customStyle="1">
    <w:name w:val="Оглавление 6 Знак"/>
    <w:link w:val="1051"/>
  </w:style>
  <w:style w:type="paragraph" w:styleId="1053">
    <w:name w:val="toc 7"/>
    <w:next w:val="1035"/>
    <w:link w:val="1054"/>
    <w:uiPriority w:val="39"/>
    <w:pPr>
      <w:ind w:left="1200"/>
    </w:pPr>
  </w:style>
  <w:style w:type="character" w:styleId="1054" w:customStyle="1">
    <w:name w:val="Оглавление 7 Знак"/>
    <w:link w:val="1053"/>
  </w:style>
  <w:style w:type="character" w:styleId="1055" w:customStyle="1">
    <w:name w:val="Заголовок 3 Знак"/>
    <w:link w:val="1038"/>
    <w:rPr>
      <w:rFonts w:ascii="XO Thames" w:hAnsi="XO Thames"/>
      <w:b/>
      <w:i/>
      <w:color w:val="000000"/>
    </w:rPr>
  </w:style>
  <w:style w:type="paragraph" w:styleId="1056">
    <w:name w:val="Header"/>
    <w:basedOn w:val="1035"/>
    <w:link w:val="1057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1057" w:customStyle="1">
    <w:name w:val="Верхний колонтитул Знак"/>
    <w:basedOn w:val="1044"/>
    <w:link w:val="1056"/>
  </w:style>
  <w:style w:type="paragraph" w:styleId="1058" w:customStyle="1">
    <w:name w:val="Знак сноски1"/>
    <w:basedOn w:val="1080"/>
    <w:link w:val="1059"/>
    <w:rPr>
      <w:vertAlign w:val="superscript"/>
    </w:rPr>
  </w:style>
  <w:style w:type="character" w:styleId="1059">
    <w:name w:val="footnote reference"/>
    <w:basedOn w:val="1041"/>
    <w:link w:val="1058"/>
    <w:rPr>
      <w:vertAlign w:val="superscript"/>
    </w:rPr>
  </w:style>
  <w:style w:type="paragraph" w:styleId="1060">
    <w:name w:val="toc 3"/>
    <w:next w:val="1035"/>
    <w:link w:val="1061"/>
    <w:uiPriority w:val="39"/>
    <w:pPr>
      <w:ind w:left="400"/>
    </w:pPr>
  </w:style>
  <w:style w:type="character" w:styleId="1061" w:customStyle="1">
    <w:name w:val="Оглавление 3 Знак"/>
    <w:link w:val="1060"/>
  </w:style>
  <w:style w:type="character" w:styleId="1062" w:customStyle="1">
    <w:name w:val="Заголовок 5 Знак"/>
    <w:link w:val="1040"/>
    <w:rPr>
      <w:rFonts w:ascii="XO Thames" w:hAnsi="XO Thames"/>
      <w:b/>
      <w:color w:val="000000"/>
      <w:sz w:val="22"/>
    </w:rPr>
  </w:style>
  <w:style w:type="character" w:styleId="1063" w:customStyle="1">
    <w:name w:val="Заголовок 1 Знак"/>
    <w:link w:val="1036"/>
    <w:rPr>
      <w:rFonts w:ascii="XO Thames" w:hAnsi="XO Thames"/>
      <w:b/>
      <w:sz w:val="32"/>
    </w:rPr>
  </w:style>
  <w:style w:type="paragraph" w:styleId="1064" w:customStyle="1">
    <w:name w:val="Гиперссылка1"/>
    <w:link w:val="1065"/>
    <w:rPr>
      <w:color w:val="0000FF"/>
      <w:u w:val="single"/>
    </w:rPr>
  </w:style>
  <w:style w:type="character" w:styleId="1065">
    <w:name w:val="Hyperlink"/>
    <w:link w:val="1064"/>
    <w:rPr>
      <w:color w:val="0000FF"/>
      <w:u w:val="single"/>
    </w:rPr>
  </w:style>
  <w:style w:type="paragraph" w:styleId="1066" w:customStyle="1">
    <w:name w:val="Footnote"/>
    <w:basedOn w:val="1035"/>
    <w:link w:val="1067"/>
    <w:rPr>
      <w:sz w:val="20"/>
    </w:rPr>
    <w:pPr>
      <w:spacing w:lineRule="auto" w:line="240" w:after="0"/>
    </w:pPr>
  </w:style>
  <w:style w:type="character" w:styleId="1067" w:customStyle="1">
    <w:name w:val="Footnote"/>
    <w:basedOn w:val="1044"/>
    <w:link w:val="1066"/>
    <w:rPr>
      <w:sz w:val="20"/>
    </w:rPr>
  </w:style>
  <w:style w:type="paragraph" w:styleId="1068">
    <w:name w:val="toc 1"/>
    <w:next w:val="1035"/>
    <w:link w:val="1069"/>
    <w:uiPriority w:val="39"/>
    <w:rPr>
      <w:rFonts w:ascii="XO Thames" w:hAnsi="XO Thames"/>
      <w:b/>
    </w:rPr>
  </w:style>
  <w:style w:type="character" w:styleId="1069" w:customStyle="1">
    <w:name w:val="Оглавление 1 Знак"/>
    <w:link w:val="1068"/>
    <w:rPr>
      <w:rFonts w:ascii="XO Thames" w:hAnsi="XO Thames"/>
      <w:b/>
    </w:rPr>
  </w:style>
  <w:style w:type="paragraph" w:styleId="1070" w:customStyle="1">
    <w:name w:val="Header and Footer"/>
    <w:link w:val="1071"/>
    <w:rPr>
      <w:rFonts w:ascii="XO Thames" w:hAnsi="XO Thames"/>
      <w:sz w:val="20"/>
    </w:rPr>
    <w:pPr>
      <w:spacing w:lineRule="auto" w:line="360"/>
    </w:pPr>
  </w:style>
  <w:style w:type="character" w:styleId="1071" w:customStyle="1">
    <w:name w:val="Header and Footer"/>
    <w:link w:val="1070"/>
    <w:rPr>
      <w:rFonts w:ascii="XO Thames" w:hAnsi="XO Thames"/>
      <w:sz w:val="20"/>
    </w:rPr>
  </w:style>
  <w:style w:type="paragraph" w:styleId="1072">
    <w:name w:val="toc 9"/>
    <w:next w:val="1035"/>
    <w:link w:val="1073"/>
    <w:uiPriority w:val="39"/>
    <w:pPr>
      <w:ind w:left="1600"/>
    </w:pPr>
  </w:style>
  <w:style w:type="character" w:styleId="1073" w:customStyle="1">
    <w:name w:val="Оглавление 9 Знак"/>
    <w:link w:val="1072"/>
  </w:style>
  <w:style w:type="paragraph" w:styleId="1074">
    <w:name w:val="toc 8"/>
    <w:next w:val="1035"/>
    <w:link w:val="1075"/>
    <w:uiPriority w:val="39"/>
    <w:pPr>
      <w:ind w:left="1400"/>
    </w:pPr>
  </w:style>
  <w:style w:type="character" w:styleId="1075" w:customStyle="1">
    <w:name w:val="Оглавление 8 Знак"/>
    <w:link w:val="1074"/>
  </w:style>
  <w:style w:type="paragraph" w:styleId="1076">
    <w:name w:val="toc 5"/>
    <w:next w:val="1035"/>
    <w:link w:val="1077"/>
    <w:uiPriority w:val="39"/>
    <w:pPr>
      <w:ind w:left="800"/>
    </w:pPr>
  </w:style>
  <w:style w:type="character" w:styleId="1077" w:customStyle="1">
    <w:name w:val="Оглавление 5 Знак"/>
    <w:link w:val="1076"/>
  </w:style>
  <w:style w:type="paragraph" w:styleId="1078">
    <w:name w:val="Subtitle"/>
    <w:next w:val="1035"/>
    <w:link w:val="1079"/>
    <w:qFormat/>
    <w:uiPriority w:val="11"/>
    <w:rPr>
      <w:rFonts w:ascii="XO Thames" w:hAnsi="XO Thames"/>
      <w:i/>
      <w:color w:val="616161"/>
      <w:sz w:val="24"/>
    </w:rPr>
  </w:style>
  <w:style w:type="character" w:styleId="1079" w:customStyle="1">
    <w:name w:val="Подзаголовок Знак"/>
    <w:link w:val="1078"/>
    <w:rPr>
      <w:rFonts w:ascii="XO Thames" w:hAnsi="XO Thames"/>
      <w:i/>
      <w:color w:val="616161"/>
      <w:sz w:val="24"/>
    </w:rPr>
  </w:style>
  <w:style w:type="paragraph" w:styleId="1080" w:customStyle="1">
    <w:name w:val="Основной шрифт абзаца1"/>
  </w:style>
  <w:style w:type="paragraph" w:styleId="1081" w:customStyle="1">
    <w:name w:val="toc 10"/>
    <w:next w:val="1035"/>
    <w:link w:val="1082"/>
    <w:uiPriority w:val="39"/>
    <w:pPr>
      <w:ind w:left="1800"/>
    </w:pPr>
  </w:style>
  <w:style w:type="character" w:styleId="1082" w:customStyle="1">
    <w:name w:val="toc 10"/>
    <w:link w:val="1081"/>
  </w:style>
  <w:style w:type="paragraph" w:styleId="1083">
    <w:name w:val="Title"/>
    <w:next w:val="1035"/>
    <w:link w:val="1084"/>
    <w:qFormat/>
    <w:uiPriority w:val="10"/>
    <w:rPr>
      <w:rFonts w:ascii="XO Thames" w:hAnsi="XO Thames"/>
      <w:b/>
      <w:sz w:val="52"/>
    </w:rPr>
  </w:style>
  <w:style w:type="character" w:styleId="1084" w:customStyle="1">
    <w:name w:val="Заголовок Знак"/>
    <w:link w:val="1083"/>
    <w:rPr>
      <w:rFonts w:ascii="XO Thames" w:hAnsi="XO Thames"/>
      <w:b/>
      <w:sz w:val="52"/>
    </w:rPr>
  </w:style>
  <w:style w:type="character" w:styleId="1085" w:customStyle="1">
    <w:name w:val="Заголовок 4 Знак"/>
    <w:link w:val="1039"/>
    <w:rPr>
      <w:rFonts w:ascii="XO Thames" w:hAnsi="XO Thames"/>
      <w:b/>
      <w:color w:val="595959"/>
      <w:sz w:val="26"/>
    </w:rPr>
  </w:style>
  <w:style w:type="character" w:styleId="1086" w:customStyle="1">
    <w:name w:val="Заголовок 2 Знак"/>
    <w:link w:val="1037"/>
    <w:rPr>
      <w:rFonts w:ascii="XO Thames" w:hAnsi="XO Thames"/>
      <w:b/>
      <w:color w:val="00A0FF"/>
      <w:sz w:val="26"/>
    </w:rPr>
  </w:style>
  <w:style w:type="table" w:styleId="1087">
    <w:name w:val="Table Grid"/>
    <w:basedOn w:val="1042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1088" w:customStyle="1">
    <w:name w:val="Основной текст (2) + 12 pt"/>
    <w:basedOn w:val="1041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0"/>
      <w:position w:val="0"/>
      <w:sz w:val="24"/>
      <w:szCs w:val="24"/>
      <w:u w:val="none"/>
      <w:shd w:val="clear" w:color="auto" w:fill="FFFFFF"/>
      <w:lang w:val="ru-RU" w:bidi="ru-RU" w:eastAsia="ru-RU"/>
    </w:rPr>
  </w:style>
  <w:style w:type="paragraph" w:styleId="1089">
    <w:name w:val="Normal (Web)"/>
    <w:basedOn w:val="1035"/>
    <w:uiPriority w:val="99"/>
    <w:unhideWhenUsed/>
    <w:rPr>
      <w:rFonts w:ascii="Times New Roman" w:hAnsi="Times New Roman" w:eastAsia="Calibri"/>
      <w:color w:val="auto"/>
      <w:sz w:val="24"/>
      <w:szCs w:val="24"/>
    </w:rPr>
    <w:pPr>
      <w:spacing w:lineRule="auto" w:line="240" w:after="100" w:afterAutospacing="1" w:before="100" w:beforeAutospacing="1"/>
    </w:pPr>
  </w:style>
  <w:style w:type="paragraph" w:styleId="1090" w:customStyle="1">
    <w:name w:val="ConsPlusNonformat"/>
    <w:rPr>
      <w:rFonts w:ascii="Courier New" w:hAnsi="Courier New" w:cs="Courier New" w:eastAsia="Calibri"/>
      <w:color w:val="auto"/>
      <w:sz w:val="20"/>
      <w:szCs w:val="22"/>
    </w:rPr>
    <w:pPr>
      <w:spacing w:lineRule="auto" w:line="240" w:after="0"/>
      <w:widowControl w:val="off"/>
    </w:pPr>
  </w:style>
  <w:style w:type="paragraph" w:styleId="1091" w:customStyle="1">
    <w:name w:val="Default"/>
    <w:rPr>
      <w:rFonts w:ascii="Times New Roman" w:hAnsi="Times New Roman" w:eastAsia="Calibri"/>
      <w:sz w:val="24"/>
      <w:szCs w:val="24"/>
      <w:lang w:eastAsia="en-US"/>
    </w:rPr>
    <w:pPr>
      <w:spacing w:lineRule="auto" w:line="240" w:after="0"/>
    </w:pPr>
  </w:style>
  <w:style w:type="paragraph" w:styleId="1092">
    <w:name w:val="List Paragraph"/>
    <w:basedOn w:val="1035"/>
    <w:qFormat/>
    <w:uiPriority w:val="34"/>
    <w:rPr>
      <w:rFonts w:cs="Calibri" w:eastAsia="Calibri"/>
      <w:color w:val="auto"/>
      <w:sz w:val="22"/>
      <w:szCs w:val="22"/>
      <w:lang w:eastAsia="en-US"/>
    </w:rPr>
    <w:pPr>
      <w:contextualSpacing w:val="true"/>
      <w:ind w:left="720"/>
      <w:spacing w:lineRule="auto" w:line="259"/>
    </w:pPr>
  </w:style>
  <w:style w:type="paragraph" w:styleId="1093">
    <w:name w:val="Body Text"/>
    <w:basedOn w:val="1035"/>
    <w:link w:val="1094"/>
    <w:rPr>
      <w:rFonts w:ascii="Times New Roman" w:hAnsi="Times New Roman"/>
      <w:color w:val="auto"/>
      <w:sz w:val="28"/>
      <w:szCs w:val="24"/>
    </w:rPr>
    <w:pPr>
      <w:spacing w:lineRule="auto" w:line="240" w:after="0"/>
    </w:pPr>
  </w:style>
  <w:style w:type="character" w:styleId="1094" w:customStyle="1">
    <w:name w:val="Основной текст Знак"/>
    <w:basedOn w:val="1041"/>
    <w:link w:val="1093"/>
    <w:rPr>
      <w:rFonts w:ascii="Times New Roman" w:hAnsi="Times New Roman"/>
      <w:color w:val="auto"/>
      <w:sz w:val="28"/>
      <w:szCs w:val="24"/>
    </w:rPr>
  </w:style>
  <w:style w:type="character" w:styleId="1095" w:customStyle="1">
    <w:name w:val="Основной текст (2)_"/>
    <w:basedOn w:val="1041"/>
    <w:link w:val="1098"/>
    <w:rPr>
      <w:rFonts w:ascii="Times New Roman" w:hAnsi="Times New Roman"/>
      <w:sz w:val="26"/>
      <w:szCs w:val="26"/>
      <w:shd w:val="clear" w:color="auto" w:fill="FFFFFF"/>
    </w:rPr>
  </w:style>
  <w:style w:type="character" w:styleId="1096" w:customStyle="1">
    <w:name w:val="Основной текст (2) + 11 pt"/>
    <w:basedOn w:val="1095"/>
    <w:rPr>
      <w:rFonts w:ascii="Times New Roman" w:hAnsi="Times New Roman"/>
      <w:color w:val="000000"/>
      <w:spacing w:val="0"/>
      <w:position w:val="0"/>
      <w:sz w:val="22"/>
      <w:szCs w:val="22"/>
      <w:shd w:val="clear" w:color="auto" w:fill="FFFFFF"/>
      <w:lang w:val="ru-RU" w:bidi="ru-RU" w:eastAsia="ru-RU"/>
    </w:rPr>
  </w:style>
  <w:style w:type="character" w:styleId="1097" w:customStyle="1">
    <w:name w:val="Основной текст (2) + 9 pt;Полужирный"/>
    <w:basedOn w:val="1095"/>
    <w:rPr>
      <w:rFonts w:ascii="Times New Roman" w:hAnsi="Times New Roman"/>
      <w:b/>
      <w:bCs/>
      <w:color w:val="000000"/>
      <w:spacing w:val="0"/>
      <w:position w:val="0"/>
      <w:sz w:val="18"/>
      <w:szCs w:val="18"/>
      <w:shd w:val="clear" w:color="auto" w:fill="FFFFFF"/>
      <w:lang w:val="ru-RU" w:bidi="ru-RU" w:eastAsia="ru-RU"/>
    </w:rPr>
  </w:style>
  <w:style w:type="paragraph" w:styleId="1098" w:customStyle="1">
    <w:name w:val="Основной текст (2)"/>
    <w:basedOn w:val="1035"/>
    <w:link w:val="1095"/>
    <w:rPr>
      <w:rFonts w:ascii="Times New Roman" w:hAnsi="Times New Roman"/>
      <w:sz w:val="26"/>
      <w:szCs w:val="26"/>
    </w:rPr>
    <w:pPr>
      <w:ind w:hanging="200"/>
      <w:jc w:val="center"/>
      <w:spacing w:lineRule="exact" w:line="323" w:after="0"/>
      <w:shd w:val="clear" w:color="auto" w:fill="FFFFFF"/>
      <w:widowControl w:val="off"/>
    </w:pPr>
  </w:style>
  <w:style w:type="character" w:styleId="1099" w:customStyle="1">
    <w:name w:val="Основной текст (14)_"/>
    <w:basedOn w:val="1041"/>
    <w:link w:val="1100"/>
    <w:rPr>
      <w:rFonts w:ascii="Times New Roman" w:hAnsi="Times New Roman"/>
      <w:i/>
      <w:iCs/>
      <w:sz w:val="12"/>
      <w:szCs w:val="12"/>
      <w:shd w:val="clear" w:color="auto" w:fill="FFFFFF"/>
    </w:rPr>
  </w:style>
  <w:style w:type="paragraph" w:styleId="1100" w:customStyle="1">
    <w:name w:val="Основной текст (14)"/>
    <w:basedOn w:val="1035"/>
    <w:link w:val="1099"/>
    <w:rPr>
      <w:rFonts w:ascii="Times New Roman" w:hAnsi="Times New Roman"/>
      <w:i/>
      <w:iCs/>
      <w:sz w:val="12"/>
      <w:szCs w:val="12"/>
    </w:rPr>
    <w:pPr>
      <w:spacing w:lineRule="atLeast" w:line="0" w:after="0" w:before="60"/>
      <w:shd w:val="clear" w:color="auto" w:fill="FFFFFF"/>
      <w:widowControl w:val="off"/>
    </w:pPr>
  </w:style>
  <w:style w:type="character" w:styleId="1101">
    <w:name w:val="annotation reference"/>
    <w:basedOn w:val="1041"/>
    <w:uiPriority w:val="99"/>
    <w:semiHidden/>
    <w:unhideWhenUsed/>
    <w:rPr>
      <w:sz w:val="16"/>
      <w:szCs w:val="16"/>
    </w:rPr>
  </w:style>
  <w:style w:type="paragraph" w:styleId="1102">
    <w:name w:val="annotation text"/>
    <w:basedOn w:val="1035"/>
    <w:link w:val="1103"/>
    <w:uiPriority w:val="99"/>
    <w:semiHidden/>
    <w:unhideWhenUsed/>
    <w:rPr>
      <w:sz w:val="20"/>
    </w:rPr>
    <w:pPr>
      <w:spacing w:lineRule="auto" w:line="240"/>
    </w:pPr>
  </w:style>
  <w:style w:type="character" w:styleId="1103" w:customStyle="1">
    <w:name w:val="Текст примечания Знак"/>
    <w:basedOn w:val="1041"/>
    <w:link w:val="1102"/>
    <w:uiPriority w:val="99"/>
    <w:semiHidden/>
    <w:rPr>
      <w:sz w:val="20"/>
    </w:rPr>
  </w:style>
  <w:style w:type="paragraph" w:styleId="1104">
    <w:name w:val="annotation subject"/>
    <w:basedOn w:val="1102"/>
    <w:next w:val="1102"/>
    <w:link w:val="1105"/>
    <w:uiPriority w:val="99"/>
    <w:semiHidden/>
    <w:unhideWhenUsed/>
    <w:rPr>
      <w:b/>
      <w:bCs/>
    </w:rPr>
  </w:style>
  <w:style w:type="character" w:styleId="1105" w:customStyle="1">
    <w:name w:val="Тема примечания Знак"/>
    <w:basedOn w:val="1103"/>
    <w:link w:val="1104"/>
    <w:uiPriority w:val="99"/>
    <w:semiHidden/>
    <w:rPr>
      <w:b/>
      <w:bCs/>
      <w:sz w:val="20"/>
    </w:rPr>
  </w:style>
  <w:style w:type="paragraph" w:styleId="1106">
    <w:name w:val="Balloon Text"/>
    <w:basedOn w:val="1035"/>
    <w:link w:val="1107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1107" w:customStyle="1">
    <w:name w:val="Текст выноски Знак"/>
    <w:basedOn w:val="1041"/>
    <w:link w:val="1106"/>
    <w:uiPriority w:val="99"/>
    <w:semiHidden/>
    <w:rPr>
      <w:rFonts w:ascii="Segoe UI" w:hAnsi="Segoe UI" w:cs="Segoe UI"/>
      <w:sz w:val="18"/>
      <w:szCs w:val="18"/>
    </w:rPr>
  </w:style>
  <w:style w:type="character" w:styleId="1108" w:customStyle="1">
    <w:name w:val="Цветовое выделение для Текст"/>
    <w:rPr>
      <w:rFonts w:ascii="Times New Roman CYR" w:hAnsi="Times New Roman CYR" w:cs="Times New Roman CYR" w:eastAsia="Times New Roman CYR"/>
      <w:sz w:val="24"/>
    </w:rPr>
  </w:style>
  <w:style w:type="paragraph" w:styleId="1109">
    <w:name w:val="ConsPlusNormal"/>
    <w:next w:val="893"/>
    <w:rPr>
      <w:rFonts w:ascii="Arial" w:hAnsi="Arial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72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110">
    <w:name w:val="Заголовок 1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u w:val="none"/>
      <w:vertAlign w:val="baseline"/>
      <w:rtl w:val="false"/>
      <w:cs w:val="false"/>
      <w:lang w:val="en-US" w:bidi="ar-SA" w:eastAsia="zh-CN"/>
    </w:rPr>
    <w:pPr>
      <w:numPr>
        <w:numId w:val="112"/>
        <w:ilvl w:val="0"/>
      </w:numPr>
      <w:contextualSpacing w:val="false"/>
      <w:ind w:left="0" w:right="0" w:firstLine="0"/>
      <w:jc w:val="center"/>
      <w:keepLines w:val="false"/>
      <w:keepNext/>
      <w:pageBreakBefore w:val="false"/>
      <w:spacing w:lineRule="auto" w:line="240" w:after="0" w:afterAutospacing="0" w:before="0" w:beforeAutospacing="0"/>
      <w:shd w:val="nil" w:color="auto" w:fill="000000"/>
      <w:widowControl/>
      <w:tabs>
        <w:tab w:val="num" w:pos="0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  <w:style w:type="paragraph" w:styleId="1111">
    <w:name w:val="Заголовок 2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0"/>
      <w:u w:val="none"/>
      <w:vertAlign w:val="baseline"/>
      <w:rtl w:val="false"/>
      <w:cs w:val="false"/>
      <w:lang w:val="ru-RU" w:bidi="ar-SA" w:eastAsia="zh-CN"/>
    </w:rPr>
    <w:pPr>
      <w:numPr>
        <w:numId w:val="112"/>
        <w:ilvl w:val="1"/>
      </w:numPr>
      <w:contextualSpacing w:val="false"/>
      <w:ind w:left="0" w:right="0" w:firstLine="0"/>
      <w:jc w:val="left"/>
      <w:keepLines w:val="false"/>
      <w:keepNext/>
      <w:pageBreakBefore w:val="false"/>
      <w:spacing w:lineRule="auto" w:line="240" w:after="0" w:afterAutospacing="0" w:before="0" w:beforeAutospacing="0"/>
      <w:shd w:val="nil" w:color="auto" w:fill="000000"/>
      <w:widowControl/>
      <w:tabs>
        <w:tab w:val="num" w:pos="0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1"/>
    </w:pPr>
  </w:style>
  <w:style w:type="paragraph" w:styleId="1112">
    <w:name w:val="Заголовок 3"/>
    <w:rPr>
      <w:rFonts w:ascii="Arial" w:hAnsi="Arial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6"/>
      <w:szCs w:val="26"/>
      <w:u w:val="none"/>
      <w:vertAlign w:val="baseline"/>
      <w:rtl w:val="false"/>
      <w:cs w:val="false"/>
      <w:lang w:val="ru-RU" w:bidi="ar-SA" w:eastAsia="zh-CN"/>
    </w:rPr>
    <w:pPr>
      <w:numPr>
        <w:numId w:val="112"/>
        <w:ilvl w:val="2"/>
      </w:numPr>
      <w:contextualSpacing w:val="false"/>
      <w:ind w:left="0" w:right="0" w:firstLine="0"/>
      <w:jc w:val="left"/>
      <w:keepLines w:val="false"/>
      <w:keepNext/>
      <w:pageBreakBefore w:val="false"/>
      <w:spacing w:lineRule="auto" w:line="240" w:after="60" w:afterAutospacing="0" w:before="240" w:beforeAutospacing="0"/>
      <w:shd w:val="nil" w:color="auto" w:fill="000000"/>
      <w:widowControl/>
      <w:tabs>
        <w:tab w:val="num" w:pos="0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2"/>
    </w:pPr>
  </w:style>
  <w:style w:type="paragraph" w:styleId="1113">
    <w:name w:val="Заголовок 4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8"/>
      <w:u w:val="none"/>
      <w:vertAlign w:val="baseline"/>
      <w:rtl w:val="false"/>
      <w:cs w:val="false"/>
      <w:lang w:val="ru-RU" w:bidi="ar-SA" w:eastAsia="zh-CN"/>
    </w:rPr>
    <w:pPr>
      <w:numPr>
        <w:numId w:val="112"/>
        <w:ilvl w:val="3"/>
      </w:numPr>
      <w:contextualSpacing w:val="false"/>
      <w:ind w:left="0" w:right="0" w:firstLine="0"/>
      <w:jc w:val="left"/>
      <w:keepLines w:val="false"/>
      <w:keepNext/>
      <w:pageBreakBefore w:val="false"/>
      <w:spacing w:lineRule="auto" w:line="240" w:after="60" w:afterAutospacing="0" w:before="240" w:beforeAutospacing="0"/>
      <w:shd w:val="nil" w:color="auto" w:fill="000000"/>
      <w:widowControl/>
      <w:tabs>
        <w:tab w:val="num" w:pos="0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3"/>
    </w:pPr>
  </w:style>
  <w:style w:type="paragraph" w:styleId="1114">
    <w:name w:val="Заголовок 5"/>
    <w:rPr>
      <w:rFonts w:ascii="Calibri" w:hAnsi="Calibri" w:cs="Times New Roman" w:eastAsia="Times New Roman"/>
      <w:b/>
      <w:bCs/>
      <w:i/>
      <w:iCs/>
      <w:caps w:val="false"/>
      <w:smallCaps w:val="false"/>
      <w:strike w:val="false"/>
      <w:vanish w:val="false"/>
      <w:color w:val="auto"/>
      <w:spacing w:val="0"/>
      <w:position w:val="0"/>
      <w:sz w:val="26"/>
      <w:szCs w:val="26"/>
      <w:u w:val="none"/>
      <w:vertAlign w:val="baseline"/>
      <w:rtl w:val="false"/>
      <w:cs w:val="false"/>
      <w:lang w:val="en-US" w:bidi="ar-SA" w:eastAsia="zh-CN"/>
    </w:rPr>
    <w:pPr>
      <w:numPr>
        <w:numId w:val="112"/>
        <w:ilvl w:val="4"/>
      </w:num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60" w:afterAutospacing="0" w:before="240" w:beforeAutospacing="0"/>
      <w:shd w:val="nil" w:color="auto" w:fill="000000"/>
      <w:widowControl/>
      <w:tabs>
        <w:tab w:val="num" w:pos="0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4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://www.rovenkiadm.ru/" TargetMode="External"/><Relationship Id="rId12" Type="http://schemas.openxmlformats.org/officeDocument/2006/relationships/hyperlink" Target="consultantplus://offline/ref=8069EE065200F27F6E6C52665A98AB0D062FD9EEEA78366BD83619D432F3CDEC0BBC40F62A4D214DT4i8O" TargetMode="External"/><Relationship Id="rId13" Type="http://schemas.openxmlformats.org/officeDocument/2006/relationships/hyperlink" Target="consultantplus://offline/ref=897E332143C976FB335423C7F955D55B1AFD4B4E723967D76A09A17E06k6CEN" TargetMode="External"/><Relationship Id="rId14" Type="http://schemas.openxmlformats.org/officeDocument/2006/relationships/hyperlink" Target="consultantplus://offline/ref=521E78BADC502103F61942CE39284A61A5E7403F98C18227F4ADA3301697F29F60067ADAAD6F1B9EC1AF58w4nAQ" TargetMode="External"/><Relationship Id="rId15" Type="http://schemas.openxmlformats.org/officeDocument/2006/relationships/hyperlink" Target="consultantplus://offline/ref=09BD3CDCCD6111E2EC5FC30AEC6175C2AB401961643AD254033FAA329F94554C07A6B6BB7B608BB97A4C88F3F7F6EE6A457A2232101456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Шляхов Сергей Иванович</dc:creator>
  <cp:revision>18</cp:revision>
  <dcterms:created xsi:type="dcterms:W3CDTF">2023-02-20T13:10:00Z</dcterms:created>
  <dcterms:modified xsi:type="dcterms:W3CDTF">2023-06-08T08:11:43Z</dcterms:modified>
</cp:coreProperties>
</file>