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</w:pPr>
      <w:r>
        <w:t xml:space="preserve"> </w:t>
      </w:r>
      <w:r/>
    </w:p>
    <w:p>
      <w:pPr>
        <w:pStyle w:val="833"/>
        <w:jc w:val="center"/>
      </w:pPr>
      <w:r/>
      <w:r/>
    </w:p>
    <w:p>
      <w:pPr>
        <w:pStyle w:val="833"/>
        <w:jc w:val="center"/>
      </w:pPr>
      <w:r/>
      <w:r/>
    </w:p>
    <w:p>
      <w:pPr>
        <w:pStyle w:val="833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9pt;height:61.7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833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8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       г.                                                                 № ______</w:t>
      </w:r>
      <w:r/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6"/>
        <w:jc w:val="center"/>
        <w:spacing w:before="0" w:after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8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3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31:24:1103003:76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общей площадью 700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кв.м, расположенного по адресу: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auto"/>
          <w:spacing w:val="0"/>
          <w:sz w:val="28"/>
          <w:szCs w:val="28"/>
        </w:rPr>
        <w:t xml:space="preserve">Белгородская область, Ровеньский район,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pacing w:val="0"/>
          <w:sz w:val="28"/>
        </w:rPr>
        <w:t xml:space="preserve"> с.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pacing w:val="0"/>
          <w:sz w:val="28"/>
        </w:rPr>
        <w:t xml:space="preserve">Лозовое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pacing w:val="0"/>
          <w:sz w:val="28"/>
          <w:szCs w:val="28"/>
          <w:lang w:val="ru-RU" w:eastAsia="zh-CN" w:bidi="ar-SA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в качестве правообладателя, владеющего данным земельным участком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праве собственности  Данькова Николая Ивановича</w:t>
      </w:r>
      <w:r>
        <w:rPr>
          <w:rFonts w:ascii="Times New Roman" w:hAnsi="Times New Roman"/>
          <w:color w:val="000000"/>
          <w:sz w:val="28"/>
          <w:szCs w:val="28"/>
        </w:rPr>
        <w:t xml:space="preserve">,   года рождения,  паспорт гражданина Российской Федерации серия   № , выдан   года  отделом внутренних дел Ровеньского района Белгородской области, ко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подразделения:  , СНИЛС  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, зарегистрированного по адресу: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/>
          <w:sz w:val="28"/>
          <w:lang w:val="ru-RU" w:eastAsia="zh-CN" w:bidi="ar-SA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Белгородская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 область, Ровеньский район,  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.</w:t>
      </w:r>
      <w:r>
        <w:rPr>
          <w:rFonts w:ascii="Times New Roman" w:hAnsi="Times New Roman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 w:eastAsia="zh-CN" w:bidi="ar-SA"/>
        </w:rPr>
        <w:t xml:space="preserve">2. Право собственн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Данькова Николая Ивановича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zh-CN" w:bidi="ar-SA"/>
        </w:rPr>
        <w:t xml:space="preserve">  на указанный в пункте 1 настоящего постановления объект недвижимости </w:t>
      </w:r>
      <w:r>
        <w:rPr>
          <w:rFonts w:ascii="Times New Roman" w:hAnsi="Times New Roman"/>
          <w:color w:val="000000"/>
          <w:sz w:val="28"/>
          <w:szCs w:val="28"/>
        </w:rPr>
        <w:t xml:space="preserve">подтверждается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Свидетельством на  право собственности на землю от 19.06.1992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БЕО-17-05-0074</w:t>
      </w:r>
      <w:r>
        <w:rPr>
          <w:rFonts w:ascii="Times New Roman" w:hAnsi="Times New Roman"/>
          <w:color w:val="000000"/>
          <w:sz w:val="28"/>
          <w:szCs w:val="28"/>
        </w:rPr>
        <w:t xml:space="preserve">, выданным администрацией Лозовского сельского Совета Ровеньского района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>
        <w:rPr>
          <w:sz w:val="28"/>
        </w:rPr>
      </w:r>
      <w:r>
        <w:rPr>
          <w:sz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>
        <w:rPr>
          <w:sz w:val="28"/>
        </w:rPr>
      </w:r>
      <w:r>
        <w:rPr>
          <w:sz w:val="28"/>
        </w:rPr>
      </w:r>
    </w:p>
    <w:p>
      <w:pPr>
        <w:pStyle w:val="836"/>
        <w:ind w:left="0" w:right="0" w:firstLine="0"/>
        <w:jc w:val="both"/>
        <w:spacing w:before="0" w:after="0" w:line="240" w:lineRule="auto"/>
        <w:shd w:val="clear" w:color="auto" w:fill="auto"/>
        <w:widowControl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>
        <w:rPr>
          <w:sz w:val="28"/>
        </w:rPr>
      </w:r>
      <w:r>
        <w:rPr>
          <w:sz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Данькову Николаю Ивановичу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836"/>
        <w:jc w:val="both"/>
        <w:spacing w:before="0" w:after="0"/>
        <w:rPr>
          <w:rFonts w:ascii="Times New Roman" w:hAnsi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blPrEx/>
        <w:trPr>
          <w:cantSplit w:val="false"/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0"/>
      <w:szCs w:val="20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paragraph" w:styleId="835">
    <w:name w:val="Заголовок"/>
    <w:basedOn w:val="833"/>
    <w:next w:val="836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6">
    <w:name w:val="Основной текст"/>
    <w:basedOn w:val="833"/>
    <w:next w:val="836"/>
    <w:link w:val="833"/>
    <w:pPr>
      <w:spacing w:before="0" w:after="140" w:line="276" w:lineRule="auto"/>
    </w:pPr>
  </w:style>
  <w:style w:type="paragraph" w:styleId="837">
    <w:name w:val="Список"/>
    <w:basedOn w:val="836"/>
    <w:next w:val="837"/>
    <w:link w:val="833"/>
  </w:style>
  <w:style w:type="paragraph" w:styleId="838">
    <w:name w:val="Название"/>
    <w:basedOn w:val="833"/>
    <w:next w:val="838"/>
    <w:link w:val="833"/>
    <w:pPr>
      <w:spacing w:before="120" w:after="120"/>
    </w:pPr>
    <w:rPr>
      <w:i/>
      <w:iCs/>
      <w:sz w:val="24"/>
      <w:szCs w:val="24"/>
    </w:rPr>
  </w:style>
  <w:style w:type="paragraph" w:styleId="839">
    <w:name w:val="Указатель"/>
    <w:basedOn w:val="833"/>
    <w:next w:val="839"/>
    <w:link w:val="833"/>
  </w:style>
  <w:style w:type="paragraph" w:styleId="840">
    <w:name w:val="Текст выноски"/>
    <w:basedOn w:val="833"/>
    <w:next w:val="840"/>
    <w:link w:val="833"/>
    <w:rPr>
      <w:rFonts w:ascii="Tahoma" w:hAnsi="Tahoma"/>
      <w:sz w:val="16"/>
      <w:szCs w:val="16"/>
    </w:rPr>
  </w:style>
  <w:style w:type="paragraph" w:styleId="841">
    <w:name w:val="ConsPlusNormal"/>
    <w:next w:val="841"/>
    <w:link w:val="833"/>
    <w:pPr>
      <w:ind w:left="0" w:right="0" w:firstLine="720"/>
      <w:widowControl w:val="off"/>
    </w:pPr>
    <w:rPr>
      <w:rFonts w:ascii="Arial" w:hAnsi="Arial" w:eastAsia="Times New Roman"/>
      <w:color w:val="auto"/>
      <w:sz w:val="20"/>
      <w:szCs w:val="20"/>
      <w:lang w:val="ru-RU" w:eastAsia="zh-CN" w:bidi="ar-SA"/>
    </w:rPr>
  </w:style>
  <w:style w:type="paragraph" w:styleId="842">
    <w:name w:val="Содержимое таблицы"/>
    <w:basedOn w:val="833"/>
    <w:next w:val="842"/>
  </w:style>
  <w:style w:type="paragraph" w:styleId="843">
    <w:name w:val="Заголовок таблицы"/>
    <w:basedOn w:val="842"/>
    <w:next w:val="843"/>
    <w:link w:val="833"/>
    <w:pPr>
      <w:jc w:val="center"/>
    </w:pPr>
    <w:rPr>
      <w:b/>
      <w:bCs/>
    </w:rPr>
  </w:style>
  <w:style w:type="paragraph" w:styleId="844">
    <w:name w:val="Нижний колонтитул"/>
    <w:basedOn w:val="833"/>
    <w:next w:val="844"/>
    <w:link w:val="833"/>
    <w:pPr>
      <w:tabs>
        <w:tab w:val="center" w:pos="4677" w:leader="none"/>
        <w:tab w:val="right" w:pos="9354" w:leader="none"/>
      </w:tabs>
    </w:p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2025-02-05T06:50:46Z</dcterms:modified>
</cp:coreProperties>
</file>