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</w:pPr>
      <w:r>
        <w:t xml:space="preserve"> </w:t>
      </w:r>
      <w:r/>
    </w:p>
    <w:p>
      <w:pPr>
        <w:pStyle w:val="833"/>
        <w:jc w:val="center"/>
      </w:pPr>
      <w:r/>
      <w:r/>
    </w:p>
    <w:p>
      <w:pPr>
        <w:pStyle w:val="833"/>
        <w:jc w:val="center"/>
      </w:pPr>
      <w:r/>
      <w:r/>
    </w:p>
    <w:p>
      <w:pPr>
        <w:pStyle w:val="833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202__г.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31:24:1103002:27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общей площадью 3600</w:t>
      </w:r>
      <w:r>
        <w:rPr>
          <w:rFonts w:ascii="Times New Roman" w:hAnsi="Times New Roman" w:eastAsia="Times New Roman" w:cs="Times New Roman"/>
          <w:color w:val="292c2f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кв.м, расположенного по адресу: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pacing w:val="0"/>
          <w:sz w:val="28"/>
        </w:rPr>
        <w:t xml:space="preserve"> с.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pacing w:val="0"/>
          <w:sz w:val="28"/>
        </w:rPr>
        <w:t xml:space="preserve">Лозовое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pacing w:val="0"/>
          <w:sz w:val="28"/>
          <w:szCs w:val="28"/>
          <w:lang w:val="ru-RU" w:eastAsia="zh-CN" w:bidi="ar-SA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Романенко Александра Николаевича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   года рождения,  паспорт гражданина Российской Федерации серия   № , выдан 12.01.2017 года   муниципальному району, ко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подразделения:  , СНИЛС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, зарегистрированного по адресу: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sz w:val="28"/>
          <w:lang w:val="ru-RU" w:eastAsia="zh-CN" w:bidi="ar-SA"/>
        </w:rPr>
        <w:t xml:space="preserve">309744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Белгородская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 область, Ровеньский район, 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Романенко Александра Николаевича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подтверждается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Свидетельством на  право собственности на землю от 11.02.1997 года </w:t>
      </w:r>
      <w:r>
        <w:rPr>
          <w:rFonts w:ascii="Times New Roman" w:hAnsi="Times New Roman"/>
          <w:color w:val="000000"/>
          <w:sz w:val="28"/>
          <w:szCs w:val="28"/>
        </w:rPr>
        <w:t xml:space="preserve">серия  РФ-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XXVII </w:t>
      </w:r>
      <w:r>
        <w:rPr>
          <w:rFonts w:ascii="Times New Roman" w:hAnsi="Times New Roman"/>
          <w:color w:val="000000"/>
          <w:sz w:val="28"/>
          <w:szCs w:val="28"/>
        </w:rPr>
        <w:t xml:space="preserve"> БЕО-17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0043425</w:t>
      </w:r>
      <w:r>
        <w:rPr>
          <w:rFonts w:ascii="Times New Roman" w:hAnsi="Times New Roman"/>
          <w:color w:val="000000"/>
          <w:sz w:val="28"/>
          <w:szCs w:val="28"/>
        </w:rPr>
        <w:t xml:space="preserve">, выданным Комземресурсами Ровеньского района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Романенко Александру Николаевичу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2025-02-05T06:49:58Z</dcterms:modified>
</cp:coreProperties>
</file>