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34" w:type="dxa"/>
        <w:tblLook w:val="01E0" w:firstRow="1" w:lastRow="1" w:firstColumn="1" w:lastColumn="1" w:noHBand="0" w:noVBand="0"/>
      </w:tblPr>
      <w:tblGrid>
        <w:gridCol w:w="9606"/>
        <w:gridCol w:w="5528"/>
      </w:tblGrid>
      <w:tr w:rsidR="003809E8" w:rsidRPr="003809E8" w:rsidTr="008C69D8">
        <w:trPr>
          <w:trHeight w:val="1272"/>
        </w:trPr>
        <w:tc>
          <w:tcPr>
            <w:tcW w:w="9606" w:type="dxa"/>
            <w:shd w:val="clear" w:color="auto" w:fill="auto"/>
          </w:tcPr>
          <w:p w:rsidR="003809E8" w:rsidRPr="003809E8" w:rsidRDefault="003809E8" w:rsidP="003809E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28" w:type="dxa"/>
            <w:shd w:val="clear" w:color="auto" w:fill="FFFFFF"/>
          </w:tcPr>
          <w:p w:rsidR="006B1A6A" w:rsidRDefault="006B1A6A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1</w:t>
            </w:r>
          </w:p>
          <w:p w:rsidR="00A13A89" w:rsidRPr="00A13A89" w:rsidRDefault="00A13A89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r w:rsidR="00B0172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</w:t>
            </w: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ной программе </w:t>
            </w:r>
          </w:p>
          <w:p w:rsidR="00A13A89" w:rsidRPr="00A13A89" w:rsidRDefault="00B01725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Ровеньского района</w:t>
            </w:r>
          </w:p>
          <w:p w:rsidR="00A13A89" w:rsidRPr="00A13A89" w:rsidRDefault="00A13A89" w:rsidP="008C69D8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</w:t>
            </w:r>
            <w:r w:rsidR="008C69D8">
              <w:rPr>
                <w:rFonts w:ascii="Times New Roman" w:hAnsi="Times New Roman" w:cs="Times New Roman"/>
                <w:b/>
                <w:sz w:val="28"/>
                <w:szCs w:val="28"/>
              </w:rPr>
              <w:t>культуры Ровеньского района</w:t>
            </w: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809E8" w:rsidRDefault="00A13A89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>от «_» ______ 202</w:t>
            </w:r>
            <w:r w:rsidR="00B0172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 _____</w:t>
            </w:r>
          </w:p>
          <w:p w:rsidR="003809E8" w:rsidRDefault="003809E8" w:rsidP="003809E8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9E8" w:rsidRPr="003809E8" w:rsidRDefault="003809E8" w:rsidP="003809E8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3680" w:rsidRPr="003809E8" w:rsidRDefault="00643680" w:rsidP="003809E8">
      <w:pPr>
        <w:pStyle w:val="2"/>
        <w:spacing w:before="0" w:after="0" w:line="240" w:lineRule="auto"/>
        <w:rPr>
          <w:szCs w:val="28"/>
        </w:rPr>
      </w:pPr>
      <w:r w:rsidRPr="003809E8">
        <w:rPr>
          <w:szCs w:val="28"/>
        </w:rPr>
        <w:t>Сведения о порядке сбора информации и методике расчета показ</w:t>
      </w:r>
      <w:r w:rsidR="00A62321">
        <w:rPr>
          <w:szCs w:val="28"/>
        </w:rPr>
        <w:t>ател</w:t>
      </w:r>
      <w:r w:rsidR="00532659">
        <w:rPr>
          <w:szCs w:val="28"/>
        </w:rPr>
        <w:t>ей</w:t>
      </w:r>
      <w:r w:rsidR="00A62321">
        <w:rPr>
          <w:szCs w:val="28"/>
        </w:rPr>
        <w:t xml:space="preserve"> </w:t>
      </w:r>
      <w:r w:rsidR="00A62321">
        <w:rPr>
          <w:szCs w:val="28"/>
        </w:rPr>
        <w:br/>
      </w:r>
      <w:r w:rsidR="00B01725">
        <w:rPr>
          <w:szCs w:val="28"/>
        </w:rPr>
        <w:t>муниципальной</w:t>
      </w:r>
      <w:r w:rsidR="00A62321">
        <w:rPr>
          <w:szCs w:val="28"/>
        </w:rPr>
        <w:t xml:space="preserve"> программы</w:t>
      </w:r>
      <w:r w:rsidRPr="003809E8">
        <w:rPr>
          <w:szCs w:val="28"/>
        </w:rPr>
        <w:t xml:space="preserve"> </w:t>
      </w:r>
      <w:r w:rsidR="00B01725" w:rsidRPr="00B01725">
        <w:rPr>
          <w:szCs w:val="28"/>
        </w:rPr>
        <w:t xml:space="preserve">Ровеньского района </w:t>
      </w:r>
      <w:r w:rsidR="00A62321">
        <w:rPr>
          <w:szCs w:val="28"/>
        </w:rPr>
        <w:t>«</w:t>
      </w:r>
      <w:r w:rsidR="00A62321" w:rsidRPr="003809E8">
        <w:rPr>
          <w:szCs w:val="28"/>
        </w:rPr>
        <w:t xml:space="preserve">Развитие </w:t>
      </w:r>
      <w:r w:rsidR="008C69D8">
        <w:rPr>
          <w:szCs w:val="28"/>
        </w:rPr>
        <w:t>культуры Ровеньского района</w:t>
      </w:r>
      <w:r w:rsidR="00A62321">
        <w:rPr>
          <w:szCs w:val="28"/>
        </w:rPr>
        <w:t>»</w:t>
      </w:r>
    </w:p>
    <w:p w:rsidR="00643680" w:rsidRPr="003809E8" w:rsidRDefault="00643680" w:rsidP="003809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33"/>
        <w:gridCol w:w="851"/>
        <w:gridCol w:w="1592"/>
        <w:gridCol w:w="1101"/>
        <w:gridCol w:w="2301"/>
        <w:gridCol w:w="1418"/>
        <w:gridCol w:w="1417"/>
        <w:gridCol w:w="1559"/>
        <w:gridCol w:w="1560"/>
        <w:gridCol w:w="1134"/>
        <w:gridCol w:w="1275"/>
      </w:tblGrid>
      <w:tr w:rsidR="00643680" w:rsidRPr="00F54CE7" w:rsidTr="005D2D70">
        <w:trPr>
          <w:trHeight w:val="1394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№ п/п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Едини</w:t>
            </w:r>
            <w:r w:rsidR="00225BE8">
              <w:rPr>
                <w:b/>
              </w:rPr>
              <w:t>-</w:t>
            </w:r>
            <w:proofErr w:type="spellStart"/>
            <w:r w:rsidRPr="001572E0">
              <w:rPr>
                <w:b/>
              </w:rPr>
              <w:t>цаизмере</w:t>
            </w:r>
            <w:proofErr w:type="spellEnd"/>
            <w:r w:rsidR="00225BE8">
              <w:rPr>
                <w:b/>
              </w:rPr>
              <w:t>-</w:t>
            </w:r>
            <w:proofErr w:type="spellStart"/>
            <w:r w:rsidRPr="001572E0">
              <w:rPr>
                <w:b/>
              </w:rPr>
              <w:t>ния</w:t>
            </w:r>
            <w:proofErr w:type="spellEnd"/>
          </w:p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(по ОКЕИ)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Определение показателя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 xml:space="preserve">Временные </w:t>
            </w:r>
            <w:proofErr w:type="spellStart"/>
            <w:proofErr w:type="gramStart"/>
            <w:r w:rsidRPr="001572E0">
              <w:rPr>
                <w:b/>
              </w:rPr>
              <w:t>характери</w:t>
            </w:r>
            <w:r w:rsidR="00225BE8">
              <w:rPr>
                <w:b/>
              </w:rPr>
              <w:t>-</w:t>
            </w:r>
            <w:r w:rsidRPr="001572E0">
              <w:rPr>
                <w:b/>
              </w:rPr>
              <w:t>стики</w:t>
            </w:r>
            <w:proofErr w:type="spellEnd"/>
            <w:proofErr w:type="gramEnd"/>
            <w:r w:rsidRPr="001572E0">
              <w:rPr>
                <w:b/>
              </w:rPr>
              <w:t xml:space="preserve"> показателя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 xml:space="preserve">Алгоритм формирования (формула) </w:t>
            </w:r>
            <w:r w:rsidR="00225BE8">
              <w:rPr>
                <w:b/>
              </w:rPr>
              <w:br/>
            </w:r>
            <w:r w:rsidRPr="001572E0">
              <w:rPr>
                <w:b/>
              </w:rPr>
              <w:t>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Метод сбора информации, индекс</w:t>
            </w:r>
            <w:r w:rsidRPr="001572E0">
              <w:rPr>
                <w:b/>
              </w:rPr>
              <w:br/>
              <w:t>формы</w:t>
            </w:r>
            <w:r w:rsidRPr="001572E0">
              <w:rPr>
                <w:b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  <w:vertAlign w:val="superscript"/>
              </w:rPr>
            </w:pPr>
            <w:r w:rsidRPr="001572E0">
              <w:rPr>
                <w:b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Реквизиты акта (при наличии)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Срок представления годовой отчетной информации</w:t>
            </w:r>
          </w:p>
        </w:tc>
      </w:tr>
      <w:tr w:rsidR="00643680" w:rsidRPr="00F54CE7" w:rsidTr="005D2D70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225BE8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225BE8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225BE8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12</w:t>
            </w:r>
          </w:p>
        </w:tc>
      </w:tr>
      <w:tr w:rsidR="00643680" w:rsidRPr="00225BE8" w:rsidTr="00AE5081">
        <w:trPr>
          <w:trHeight w:val="45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8C69D8" w:rsidP="002D471A">
            <w:pPr>
              <w:pStyle w:val="a3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Число посещений мероприятий учреждений 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8C69D8" w:rsidP="00B220EF">
            <w:pPr>
              <w:pStyle w:val="a3"/>
              <w:jc w:val="center"/>
              <w:rPr>
                <w:rFonts w:cs="Times New Roman"/>
                <w:sz w:val="20"/>
              </w:rPr>
            </w:pPr>
            <w:proofErr w:type="spellStart"/>
            <w:r>
              <w:rPr>
                <w:rFonts w:cs="Times New Roman"/>
                <w:sz w:val="20"/>
              </w:rPr>
              <w:t>Тыс.чел</w:t>
            </w:r>
            <w:proofErr w:type="spellEnd"/>
            <w:r>
              <w:rPr>
                <w:rFonts w:cs="Times New Roman"/>
                <w:sz w:val="20"/>
              </w:rPr>
              <w:t>.</w:t>
            </w:r>
            <w:r w:rsidR="00D17EEA" w:rsidRPr="00225BE8">
              <w:rPr>
                <w:rFonts w:cs="Times New Roman"/>
                <w:sz w:val="20"/>
              </w:rPr>
              <w:br/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680" w:rsidRPr="009C4630" w:rsidRDefault="00D26FC1" w:rsidP="008C69D8">
            <w:pPr>
              <w:pStyle w:val="a3"/>
              <w:rPr>
                <w:rFonts w:cs="Times New Roman"/>
                <w:sz w:val="20"/>
              </w:rPr>
            </w:pPr>
            <w:r w:rsidRPr="00225BE8">
              <w:rPr>
                <w:rFonts w:cs="Times New Roman"/>
                <w:sz w:val="20"/>
              </w:rPr>
              <w:t xml:space="preserve">Отражает </w:t>
            </w:r>
            <w:r w:rsidR="008C69D8">
              <w:rPr>
                <w:rFonts w:cs="Times New Roman"/>
                <w:sz w:val="20"/>
              </w:rPr>
              <w:t xml:space="preserve">число граждан, посетивших мероприятий учреждений культуры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C971FE" w:rsidP="00C22D1E">
            <w:pPr>
              <w:pStyle w:val="a3"/>
              <w:jc w:val="center"/>
              <w:rPr>
                <w:rFonts w:cs="Times New Roman"/>
                <w:sz w:val="20"/>
              </w:rPr>
            </w:pPr>
            <w:r w:rsidRPr="00225BE8">
              <w:rPr>
                <w:rFonts w:cs="Times New Roman"/>
                <w:sz w:val="20"/>
              </w:rPr>
              <w:t>Ежегодно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8C69D8" w:rsidP="00BF3A1F">
            <w:pPr>
              <w:pStyle w:val="a3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Общее количество посещений общедоступных библиотек, краеведческого музея, культурно-досуговых учреждений (показатели журналов учёта работы учреждений)</w:t>
            </w:r>
            <w:r w:rsidR="007F0CEA" w:rsidRPr="009C4630">
              <w:rPr>
                <w:rFonts w:cs="Times New Roman"/>
                <w:sz w:val="20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8C69D8" w:rsidP="00130496">
            <w:pPr>
              <w:pStyle w:val="a3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8C69D8" w:rsidP="008C69D8">
            <w:pPr>
              <w:pStyle w:val="a3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Данные годовой статистической отчётности по формам 6-НК-библиотеки, 7-НК-культурно-досуговые учреждения, 8-НК-музеи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3C78BE" w:rsidP="005C177E">
            <w:pPr>
              <w:pStyle w:val="a3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1.14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80" w:rsidRPr="009C4630" w:rsidRDefault="00F40C85" w:rsidP="00AE5081">
            <w:pPr>
              <w:pStyle w:val="a3"/>
              <w:rPr>
                <w:rFonts w:cs="Times New Roman"/>
                <w:sz w:val="20"/>
              </w:rPr>
            </w:pPr>
            <w:r w:rsidRPr="00AE5081">
              <w:rPr>
                <w:rFonts w:cs="Times New Roman"/>
                <w:sz w:val="20"/>
              </w:rPr>
              <w:t xml:space="preserve">Министерство </w:t>
            </w:r>
            <w:r w:rsidR="00AE5081" w:rsidRPr="00AE5081">
              <w:rPr>
                <w:rFonts w:cs="Times New Roman"/>
                <w:sz w:val="20"/>
              </w:rPr>
              <w:t>культуры</w:t>
            </w:r>
            <w:r w:rsidR="00C17162" w:rsidRPr="00AE5081">
              <w:rPr>
                <w:rFonts w:cs="Times New Roman"/>
                <w:sz w:val="20"/>
              </w:rPr>
              <w:t xml:space="preserve"> Б</w:t>
            </w:r>
            <w:r w:rsidRPr="00AE5081">
              <w:rPr>
                <w:rFonts w:cs="Times New Roman"/>
                <w:sz w:val="20"/>
              </w:rPr>
              <w:t>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643680" w:rsidP="002D471A">
            <w:pPr>
              <w:pStyle w:val="a3"/>
              <w:rPr>
                <w:rFonts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F40C85" w:rsidP="002D471A">
            <w:pPr>
              <w:pStyle w:val="a3"/>
              <w:rPr>
                <w:rFonts w:cs="Times New Roman"/>
                <w:sz w:val="20"/>
              </w:rPr>
            </w:pPr>
            <w:r w:rsidRPr="009C4630">
              <w:rPr>
                <w:rFonts w:cs="Times New Roman"/>
                <w:sz w:val="20"/>
              </w:rPr>
              <w:t>До 10 февраля года, следующего за отчетным</w:t>
            </w:r>
          </w:p>
        </w:tc>
      </w:tr>
      <w:tr w:rsidR="00354C85" w:rsidRPr="00225BE8" w:rsidTr="00B86C90">
        <w:trPr>
          <w:trHeight w:val="14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081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проведенных мероприятий учреждениями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Числовой показатель, </w:t>
            </w:r>
            <w:proofErr w:type="gramStart"/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характеризую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proofErr w:type="gramEnd"/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проведённых мероприятий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проведённых мероприятий культурно-досуговыми учреждениями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54C85" w:rsidRPr="00225BE8" w:rsidRDefault="00354C85" w:rsidP="00354C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354C85" w:rsidP="00354C85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354C85" w:rsidP="00354C85">
            <w:pPr>
              <w:pStyle w:val="a3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Данные годовой статистической отчётности по форме 7-НК-культурно-досуговые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354C85" w:rsidP="00354C85">
            <w:pPr>
              <w:pStyle w:val="a3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1.14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85" w:rsidRPr="009C4630" w:rsidRDefault="00354C85" w:rsidP="00354C85">
            <w:pPr>
              <w:pStyle w:val="a3"/>
              <w:rPr>
                <w:rFonts w:cs="Times New Roman"/>
                <w:sz w:val="20"/>
              </w:rPr>
            </w:pPr>
            <w:r w:rsidRPr="00AE5081">
              <w:rPr>
                <w:rFonts w:cs="Times New Roman"/>
                <w:sz w:val="20"/>
              </w:rPr>
              <w:t>Министерство культуры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354C85" w:rsidP="00354C85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354C85" w:rsidP="00354C85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354C85" w:rsidRPr="00225BE8" w:rsidTr="00462828">
        <w:trPr>
          <w:trHeight w:val="145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047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Туристический и экскурсионный поток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Отражает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туристов и экскурсантов,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посетивших краеведческий музей 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посещений (показатели журнала учёта посещений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«Ровеньский краеведческий музей»)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225BE8" w:rsidRDefault="00354C85" w:rsidP="00354C85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0A5EB7" w:rsidP="00354C85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0A5EB7" w:rsidP="000A5EB7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0A5EB7" w:rsidP="00354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0A5EB7" w:rsidP="00354C85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5" w:rsidRPr="009C4630" w:rsidRDefault="00354C85" w:rsidP="00354C85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До </w:t>
            </w:r>
            <w:r>
              <w:rPr>
                <w:rFonts w:eastAsiaTheme="minorHAnsi"/>
              </w:rPr>
              <w:t>31декабря</w:t>
            </w:r>
            <w:r w:rsidRPr="009C4630">
              <w:rPr>
                <w:rFonts w:eastAsiaTheme="minorHAnsi"/>
              </w:rPr>
              <w:t xml:space="preserve"> года, следующего </w:t>
            </w:r>
            <w:r w:rsidRPr="009C4630">
              <w:rPr>
                <w:rFonts w:eastAsiaTheme="minorHAnsi"/>
              </w:rPr>
              <w:lastRenderedPageBreak/>
              <w:t>за отчетным</w:t>
            </w:r>
          </w:p>
        </w:tc>
      </w:tr>
      <w:tr w:rsidR="00E15168" w:rsidRPr="00225BE8" w:rsidTr="006C21EB">
        <w:trPr>
          <w:trHeight w:val="145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68" w:rsidRPr="00225BE8" w:rsidRDefault="008A0742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C85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Отношение средней заработной платы работников учреждений культуры к средней заработной плате в Белгородской области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Отражает отношение </w:t>
            </w:r>
            <w:r w:rsidRPr="00354C85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средней заработной платы работников учреждений культуры к средней заработной плате в Белгородской области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354C85" w:rsidRDefault="00E15168" w:rsidP="00E1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F/C=S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Default="00E15168" w:rsidP="00E15168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F</w:t>
            </w:r>
            <w:r>
              <w:rPr>
                <w:rFonts w:eastAsiaTheme="minorHAnsi"/>
              </w:rPr>
              <w:t>- годовой фонд заработной платы;</w:t>
            </w:r>
          </w:p>
          <w:p w:rsidR="00E15168" w:rsidRDefault="00E15168" w:rsidP="00E15168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C</w:t>
            </w:r>
            <w:r>
              <w:rPr>
                <w:rFonts w:eastAsiaTheme="minorHAnsi"/>
              </w:rPr>
              <w:t>- среднесписочная численность работников учреждений культуры;</w:t>
            </w:r>
          </w:p>
          <w:p w:rsidR="00E15168" w:rsidRPr="00354C85" w:rsidRDefault="00E15168" w:rsidP="00E15168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S</w:t>
            </w:r>
            <w:r>
              <w:rPr>
                <w:rFonts w:eastAsiaTheme="minorHAnsi"/>
              </w:rPr>
              <w:t>-среднемесячная заработная плата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E15168" w:rsidP="00E15168">
            <w:pPr>
              <w:pStyle w:val="ConsPlusNormal"/>
              <w:rPr>
                <w:rFonts w:eastAsiaTheme="minorHAnsi"/>
              </w:rPr>
            </w:pPr>
            <w:r w:rsidRPr="00E15168">
              <w:rPr>
                <w:rFonts w:eastAsiaTheme="minorHAnsi"/>
              </w:rPr>
              <w:t>Мониторинг результатов реализации Указа Президента РФ от 7 мая 2012 года № 597 по отрасли "Культура".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E15168" w:rsidP="00E15168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168" w:rsidRPr="009C4630" w:rsidRDefault="00E15168" w:rsidP="00E15168">
            <w:pPr>
              <w:pStyle w:val="a3"/>
              <w:rPr>
                <w:rFonts w:cs="Times New Roman"/>
                <w:sz w:val="20"/>
              </w:rPr>
            </w:pPr>
            <w:r w:rsidRPr="00AE5081">
              <w:rPr>
                <w:rFonts w:cs="Times New Roman"/>
                <w:sz w:val="20"/>
              </w:rPr>
              <w:t>Министерство культуры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E15168" w:rsidP="00E15168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E15168" w:rsidP="00E15168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До </w:t>
            </w:r>
            <w:r>
              <w:rPr>
                <w:rFonts w:eastAsiaTheme="minorHAnsi"/>
              </w:rPr>
              <w:t>31 декабря</w:t>
            </w:r>
            <w:r w:rsidRPr="009C4630">
              <w:rPr>
                <w:rFonts w:eastAsiaTheme="minorHAnsi"/>
              </w:rPr>
              <w:t xml:space="preserve"> года, следующего за отчетным</w:t>
            </w:r>
          </w:p>
        </w:tc>
      </w:tr>
      <w:tr w:rsidR="00E15168" w:rsidRPr="00225BE8" w:rsidTr="00B2469C">
        <w:trPr>
          <w:trHeight w:val="145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168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Отражает долю граждан, удовлетворённых качеством предоставляемых услуг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E15168" w:rsidRPr="00225BE8" w:rsidRDefault="00E15168" w:rsidP="00E1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</w:tcPr>
          <w:p w:rsidR="000475A3" w:rsidRDefault="000475A3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Электронное голосование</w:t>
            </w:r>
          </w:p>
          <w:p w:rsidR="00E15168" w:rsidRPr="00225BE8" w:rsidRDefault="000475A3" w:rsidP="00E1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6" w:history="1">
              <w:r w:rsidRPr="00D4409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https://pos.gosuslugi.ru/lkp/polls/4090</w:t>
              </w:r>
              <w:r w:rsidRPr="00D4409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D4409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2/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0475A3" w:rsidP="00E15168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B2469C" w:rsidP="00B2469C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Мониторинг оценки населением эффективности деятельности руководителей ОМСУ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B2469C" w:rsidP="00B2469C">
            <w:pPr>
              <w:pStyle w:val="s1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168" w:rsidRPr="00B01725" w:rsidRDefault="00B2469C" w:rsidP="00E1516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69C">
              <w:rPr>
                <w:rFonts w:ascii="Times New Roman" w:hAnsi="Times New Roman" w:cs="Times New Roman"/>
                <w:sz w:val="20"/>
                <w:szCs w:val="20"/>
              </w:rPr>
              <w:t>Администрация ровеньского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E15168" w:rsidP="00E15168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68" w:rsidRPr="009C4630" w:rsidRDefault="00E15168" w:rsidP="00B2469C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До </w:t>
            </w:r>
            <w:r w:rsidR="00B2469C">
              <w:rPr>
                <w:rFonts w:eastAsiaTheme="minorHAnsi"/>
              </w:rPr>
              <w:t>31 декабря</w:t>
            </w:r>
            <w:r w:rsidRPr="009C4630">
              <w:rPr>
                <w:rFonts w:eastAsiaTheme="minorHAnsi"/>
              </w:rPr>
              <w:t xml:space="preserve"> года, следующего за отчетным</w:t>
            </w:r>
          </w:p>
        </w:tc>
      </w:tr>
    </w:tbl>
    <w:p w:rsidR="00D636A0" w:rsidRPr="00225BE8" w:rsidRDefault="00D636A0">
      <w:pPr>
        <w:rPr>
          <w:rFonts w:ascii="Times New Roman" w:hAnsi="Times New Roman" w:cs="Times New Roman"/>
          <w:sz w:val="20"/>
          <w:szCs w:val="20"/>
        </w:rPr>
      </w:pPr>
      <w:bookmarkStart w:id="1" w:name="_Hlk109748406"/>
      <w:bookmarkEnd w:id="1"/>
    </w:p>
    <w:sectPr w:rsidR="00D636A0" w:rsidRPr="00225BE8" w:rsidSect="00B2209A">
      <w:headerReference w:type="default" r:id="rId7"/>
      <w:pgSz w:w="16838" w:h="11906" w:orient="landscape"/>
      <w:pgMar w:top="709" w:right="567" w:bottom="567" w:left="567" w:header="708" w:footer="708" w:gutter="0"/>
      <w:pgNumType w:start="1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CCC" w:rsidRDefault="00472CCC" w:rsidP="00643680">
      <w:pPr>
        <w:spacing w:after="0" w:line="240" w:lineRule="auto"/>
      </w:pPr>
      <w:r>
        <w:separator/>
      </w:r>
    </w:p>
  </w:endnote>
  <w:endnote w:type="continuationSeparator" w:id="0">
    <w:p w:rsidR="00472CCC" w:rsidRDefault="00472CCC" w:rsidP="0064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CCC" w:rsidRDefault="00472CCC" w:rsidP="00643680">
      <w:pPr>
        <w:spacing w:after="0" w:line="240" w:lineRule="auto"/>
      </w:pPr>
      <w:r>
        <w:separator/>
      </w:r>
    </w:p>
  </w:footnote>
  <w:footnote w:type="continuationSeparator" w:id="0">
    <w:p w:rsidR="00472CCC" w:rsidRDefault="00472CCC" w:rsidP="00643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44981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D09BD" w:rsidRPr="00151B3B" w:rsidRDefault="00472CCC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:rsidR="002D09BD" w:rsidRDefault="002D09B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5A"/>
    <w:rsid w:val="00012048"/>
    <w:rsid w:val="00022BB9"/>
    <w:rsid w:val="00033255"/>
    <w:rsid w:val="000475A3"/>
    <w:rsid w:val="00047FA5"/>
    <w:rsid w:val="0005315A"/>
    <w:rsid w:val="00081DCF"/>
    <w:rsid w:val="00095A7F"/>
    <w:rsid w:val="00097117"/>
    <w:rsid w:val="000A5EB7"/>
    <w:rsid w:val="000D24B6"/>
    <w:rsid w:val="000D31E8"/>
    <w:rsid w:val="000F5A25"/>
    <w:rsid w:val="000F6562"/>
    <w:rsid w:val="000F6586"/>
    <w:rsid w:val="00126EFF"/>
    <w:rsid w:val="001273EF"/>
    <w:rsid w:val="00130496"/>
    <w:rsid w:val="00151B3B"/>
    <w:rsid w:val="001572E0"/>
    <w:rsid w:val="001B19D2"/>
    <w:rsid w:val="001B64C0"/>
    <w:rsid w:val="001C0EB7"/>
    <w:rsid w:val="001E2442"/>
    <w:rsid w:val="001E7CA3"/>
    <w:rsid w:val="00201E7A"/>
    <w:rsid w:val="00225BE8"/>
    <w:rsid w:val="00235F6F"/>
    <w:rsid w:val="002645C2"/>
    <w:rsid w:val="0028399B"/>
    <w:rsid w:val="00290BF6"/>
    <w:rsid w:val="002C0F25"/>
    <w:rsid w:val="002C43CB"/>
    <w:rsid w:val="002D09BD"/>
    <w:rsid w:val="002D471A"/>
    <w:rsid w:val="002D5C8B"/>
    <w:rsid w:val="002E55B6"/>
    <w:rsid w:val="002F17BA"/>
    <w:rsid w:val="00327082"/>
    <w:rsid w:val="00354C85"/>
    <w:rsid w:val="003775F6"/>
    <w:rsid w:val="003809E8"/>
    <w:rsid w:val="003C21EB"/>
    <w:rsid w:val="003C78BE"/>
    <w:rsid w:val="003D6846"/>
    <w:rsid w:val="004015B0"/>
    <w:rsid w:val="00413D08"/>
    <w:rsid w:val="004145C3"/>
    <w:rsid w:val="004240A5"/>
    <w:rsid w:val="00432DE4"/>
    <w:rsid w:val="00462828"/>
    <w:rsid w:val="00472CCC"/>
    <w:rsid w:val="0047561E"/>
    <w:rsid w:val="004C34CB"/>
    <w:rsid w:val="005249BE"/>
    <w:rsid w:val="00532659"/>
    <w:rsid w:val="00537F47"/>
    <w:rsid w:val="0055769E"/>
    <w:rsid w:val="00560051"/>
    <w:rsid w:val="00566ECB"/>
    <w:rsid w:val="00595C31"/>
    <w:rsid w:val="005B4E1D"/>
    <w:rsid w:val="005C177E"/>
    <w:rsid w:val="005D2D70"/>
    <w:rsid w:val="005D43B4"/>
    <w:rsid w:val="005E3DA2"/>
    <w:rsid w:val="005E73C2"/>
    <w:rsid w:val="005F5AEA"/>
    <w:rsid w:val="00606FBC"/>
    <w:rsid w:val="00607A65"/>
    <w:rsid w:val="006379C0"/>
    <w:rsid w:val="00643680"/>
    <w:rsid w:val="00677F80"/>
    <w:rsid w:val="006B1A6A"/>
    <w:rsid w:val="006C26F9"/>
    <w:rsid w:val="006E63B3"/>
    <w:rsid w:val="00722176"/>
    <w:rsid w:val="00746956"/>
    <w:rsid w:val="007A0DA9"/>
    <w:rsid w:val="007A7852"/>
    <w:rsid w:val="007D0B8E"/>
    <w:rsid w:val="007F0B72"/>
    <w:rsid w:val="007F0CEA"/>
    <w:rsid w:val="0088126E"/>
    <w:rsid w:val="00883635"/>
    <w:rsid w:val="008A0742"/>
    <w:rsid w:val="008C69D8"/>
    <w:rsid w:val="008D0477"/>
    <w:rsid w:val="008F1ACB"/>
    <w:rsid w:val="00917030"/>
    <w:rsid w:val="00933C49"/>
    <w:rsid w:val="00934709"/>
    <w:rsid w:val="0093633F"/>
    <w:rsid w:val="00955674"/>
    <w:rsid w:val="0097511A"/>
    <w:rsid w:val="00981546"/>
    <w:rsid w:val="0099631D"/>
    <w:rsid w:val="009975BF"/>
    <w:rsid w:val="009A0D8B"/>
    <w:rsid w:val="009C4630"/>
    <w:rsid w:val="009C615F"/>
    <w:rsid w:val="009D1835"/>
    <w:rsid w:val="009F4178"/>
    <w:rsid w:val="00A13A89"/>
    <w:rsid w:val="00A21A72"/>
    <w:rsid w:val="00A357F6"/>
    <w:rsid w:val="00A3615A"/>
    <w:rsid w:val="00A37DE6"/>
    <w:rsid w:val="00A46A39"/>
    <w:rsid w:val="00A566DE"/>
    <w:rsid w:val="00A62321"/>
    <w:rsid w:val="00A76EDB"/>
    <w:rsid w:val="00AD0AF2"/>
    <w:rsid w:val="00AE5081"/>
    <w:rsid w:val="00B01725"/>
    <w:rsid w:val="00B2209A"/>
    <w:rsid w:val="00B220EF"/>
    <w:rsid w:val="00B2469C"/>
    <w:rsid w:val="00BF3A1F"/>
    <w:rsid w:val="00BF5BD6"/>
    <w:rsid w:val="00C05538"/>
    <w:rsid w:val="00C17162"/>
    <w:rsid w:val="00C22D1E"/>
    <w:rsid w:val="00C26958"/>
    <w:rsid w:val="00C6675E"/>
    <w:rsid w:val="00C722D5"/>
    <w:rsid w:val="00C971FE"/>
    <w:rsid w:val="00CB4B27"/>
    <w:rsid w:val="00CD751E"/>
    <w:rsid w:val="00CE1195"/>
    <w:rsid w:val="00CF240B"/>
    <w:rsid w:val="00D17EEA"/>
    <w:rsid w:val="00D26FC1"/>
    <w:rsid w:val="00D53F0A"/>
    <w:rsid w:val="00D56DA5"/>
    <w:rsid w:val="00D636A0"/>
    <w:rsid w:val="00DE376E"/>
    <w:rsid w:val="00DF311B"/>
    <w:rsid w:val="00E06C8A"/>
    <w:rsid w:val="00E15168"/>
    <w:rsid w:val="00E3214A"/>
    <w:rsid w:val="00E4467F"/>
    <w:rsid w:val="00E70FCB"/>
    <w:rsid w:val="00EC0A96"/>
    <w:rsid w:val="00EC27B9"/>
    <w:rsid w:val="00ED0770"/>
    <w:rsid w:val="00ED77B6"/>
    <w:rsid w:val="00F40C85"/>
    <w:rsid w:val="00F455B9"/>
    <w:rsid w:val="00F55571"/>
    <w:rsid w:val="00F61AE3"/>
    <w:rsid w:val="00F92D6F"/>
    <w:rsid w:val="00FA147F"/>
    <w:rsid w:val="00FB6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BE9440-B960-4650-BD98-543B598E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680"/>
  </w:style>
  <w:style w:type="paragraph" w:styleId="2">
    <w:name w:val="heading 2"/>
    <w:basedOn w:val="a"/>
    <w:next w:val="a"/>
    <w:link w:val="20"/>
    <w:uiPriority w:val="9"/>
    <w:unhideWhenUsed/>
    <w:qFormat/>
    <w:rsid w:val="00643680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680"/>
    <w:rPr>
      <w:rFonts w:ascii="Times New Roman" w:eastAsiaTheme="majorEastAsia" w:hAnsi="Times New Roman" w:cs="Times New Roman"/>
      <w:b/>
      <w:sz w:val="28"/>
      <w:szCs w:val="26"/>
    </w:rPr>
  </w:style>
  <w:style w:type="paragraph" w:customStyle="1" w:styleId="ConsPlusNormal">
    <w:name w:val="ConsPlusNormal"/>
    <w:rsid w:val="006436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643680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43680"/>
    <w:rPr>
      <w:rFonts w:ascii="Times New Roman" w:hAnsi="Times New Roman"/>
      <w:sz w:val="18"/>
      <w:szCs w:val="20"/>
    </w:rPr>
  </w:style>
  <w:style w:type="character" w:styleId="a5">
    <w:name w:val="footnote reference"/>
    <w:uiPriority w:val="99"/>
    <w:unhideWhenUsed/>
    <w:rsid w:val="00643680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unhideWhenUsed/>
    <w:rsid w:val="00FB6CCA"/>
    <w:rPr>
      <w:color w:val="0000FF"/>
      <w:u w:val="single"/>
    </w:rPr>
  </w:style>
  <w:style w:type="paragraph" w:customStyle="1" w:styleId="ConsPlusNonformat">
    <w:name w:val="ConsPlusNonformat"/>
    <w:rsid w:val="003809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09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annotation text"/>
    <w:basedOn w:val="a"/>
    <w:link w:val="a8"/>
    <w:uiPriority w:val="99"/>
    <w:unhideWhenUsed/>
    <w:rsid w:val="0088126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88126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75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561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D0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D09BD"/>
  </w:style>
  <w:style w:type="paragraph" w:styleId="ad">
    <w:name w:val="footer"/>
    <w:basedOn w:val="a"/>
    <w:link w:val="ae"/>
    <w:uiPriority w:val="99"/>
    <w:unhideWhenUsed/>
    <w:rsid w:val="002D0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09BD"/>
  </w:style>
  <w:style w:type="paragraph" w:customStyle="1" w:styleId="s16">
    <w:name w:val="s_16"/>
    <w:basedOn w:val="a"/>
    <w:rsid w:val="00637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37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0475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1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s.gosuslugi.ru/lkp/polls/409022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РМЦ_3</cp:lastModifiedBy>
  <cp:revision>2</cp:revision>
  <cp:lastPrinted>2023-12-29T14:49:00Z</cp:lastPrinted>
  <dcterms:created xsi:type="dcterms:W3CDTF">2024-10-17T11:41:00Z</dcterms:created>
  <dcterms:modified xsi:type="dcterms:W3CDTF">2024-10-17T11:41:00Z</dcterms:modified>
</cp:coreProperties>
</file>