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F45" w:rsidRDefault="00745EE8">
      <w:pPr>
        <w:spacing w:after="0" w:line="240" w:lineRule="auto"/>
        <w:jc w:val="center"/>
        <w:rPr>
          <w:rStyle w:val="30"/>
          <w:rFonts w:eastAsiaTheme="minorHAnsi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 комплекса процессных мероприятий</w:t>
      </w:r>
      <w:r>
        <w:rPr>
          <w:rStyle w:val="30"/>
          <w:rFonts w:eastAsiaTheme="minorHAnsi"/>
          <w:szCs w:val="28"/>
        </w:rPr>
        <w:t xml:space="preserve"> «Обеспечение функций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управления культуры, туризма, молодежной политики и спорта администрации Ровеньского района</w:t>
      </w:r>
      <w:r>
        <w:rPr>
          <w:rStyle w:val="30"/>
          <w:rFonts w:eastAsiaTheme="minorHAnsi"/>
          <w:szCs w:val="28"/>
        </w:rPr>
        <w:t xml:space="preserve">» </w:t>
      </w:r>
    </w:p>
    <w:p w:rsidR="00470F45" w:rsidRDefault="00745E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30"/>
          <w:rFonts w:eastAsiaTheme="minorHAnsi"/>
          <w:szCs w:val="28"/>
        </w:rPr>
        <w:t xml:space="preserve">(далее – комплекс процессных мероприятий </w:t>
      </w:r>
      <w:r w:rsidR="0061359F">
        <w:rPr>
          <w:rStyle w:val="30"/>
          <w:rFonts w:eastAsiaTheme="minorHAnsi"/>
          <w:szCs w:val="28"/>
        </w:rPr>
        <w:t>1.4</w:t>
      </w:r>
      <w:r>
        <w:rPr>
          <w:rStyle w:val="30"/>
          <w:rFonts w:eastAsiaTheme="minorHAnsi"/>
          <w:szCs w:val="28"/>
        </w:rPr>
        <w:t>)</w:t>
      </w:r>
    </w:p>
    <w:p w:rsidR="00470F45" w:rsidRDefault="00470F45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470F45" w:rsidRDefault="00745EE8">
      <w:pPr>
        <w:pStyle w:val="4"/>
        <w:spacing w:before="0" w:after="0"/>
        <w:rPr>
          <w:b/>
          <w:sz w:val="28"/>
        </w:rPr>
      </w:pPr>
      <w:r>
        <w:rPr>
          <w:b/>
          <w:sz w:val="28"/>
        </w:rPr>
        <w:t>1. Общие положения</w:t>
      </w:r>
    </w:p>
    <w:tbl>
      <w:tblPr>
        <w:tblW w:w="512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96"/>
        <w:gridCol w:w="7541"/>
      </w:tblGrid>
      <w:tr w:rsidR="00470F45">
        <w:trPr>
          <w:trHeight w:val="516"/>
        </w:trPr>
        <w:tc>
          <w:tcPr>
            <w:tcW w:w="2604" w:type="pct"/>
            <w:vAlign w:val="center"/>
          </w:tcPr>
          <w:p w:rsidR="00470F45" w:rsidRDefault="00745EE8" w:rsidP="00513F1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Ответственный орган </w:t>
            </w:r>
          </w:p>
        </w:tc>
        <w:tc>
          <w:tcPr>
            <w:tcW w:w="2396" w:type="pct"/>
            <w:vAlign w:val="center"/>
          </w:tcPr>
          <w:p w:rsidR="00470F45" w:rsidRDefault="00745EE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Управление культуры, туризма, молодежной политики и спорта администрации Ровеньского района Белгородской области (Зубкова Марина Андреевна, начальник управления культуры, туризма, молодежной политики и спорта администрации Ровеньского района)</w:t>
            </w:r>
          </w:p>
        </w:tc>
      </w:tr>
      <w:tr w:rsidR="00470F45">
        <w:trPr>
          <w:trHeight w:val="700"/>
        </w:trPr>
        <w:tc>
          <w:tcPr>
            <w:tcW w:w="2604" w:type="pct"/>
            <w:vAlign w:val="center"/>
          </w:tcPr>
          <w:p w:rsidR="00470F45" w:rsidRDefault="00745EE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Связь с муниципальной программой Ровеньского района</w:t>
            </w:r>
          </w:p>
        </w:tc>
        <w:tc>
          <w:tcPr>
            <w:tcW w:w="2396" w:type="pct"/>
            <w:vAlign w:val="center"/>
          </w:tcPr>
          <w:p w:rsidR="00470F45" w:rsidRDefault="00745EE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Муниципальная программа «Развитие культуры Ровеньского района»</w:t>
            </w:r>
          </w:p>
        </w:tc>
      </w:tr>
    </w:tbl>
    <w:p w:rsidR="00470F45" w:rsidRDefault="00470F45">
      <w:pPr>
        <w:spacing w:after="0" w:line="240" w:lineRule="auto"/>
        <w:rPr>
          <w:rFonts w:ascii="Times New Roman" w:hAnsi="Times New Roman" w:cs="Times New Roman"/>
          <w:bCs/>
        </w:rPr>
      </w:pPr>
    </w:p>
    <w:p w:rsidR="0061359F" w:rsidRDefault="0061359F">
      <w:pPr>
        <w:spacing w:after="0" w:line="240" w:lineRule="auto"/>
        <w:rPr>
          <w:rFonts w:ascii="Times New Roman" w:hAnsi="Times New Roman" w:cs="Times New Roman"/>
          <w:bCs/>
        </w:rPr>
      </w:pPr>
    </w:p>
    <w:p w:rsidR="0061359F" w:rsidRDefault="0061359F" w:rsidP="0061359F">
      <w:pPr>
        <w:spacing w:before="120" w:after="12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8"/>
          <w:szCs w:val="28"/>
        </w:rPr>
      </w:pPr>
      <w:r w:rsidRPr="0061359F">
        <w:rPr>
          <w:rFonts w:ascii="Times New Roman" w:eastAsia="Calibri" w:hAnsi="Times New Roman" w:cs="Times New Roman"/>
          <w:b/>
          <w:sz w:val="28"/>
          <w:szCs w:val="28"/>
        </w:rPr>
        <w:t>2. Показатели комплекса процессных мероприятий 1.</w:t>
      </w:r>
      <w:r>
        <w:rPr>
          <w:rFonts w:ascii="Times New Roman" w:eastAsia="Calibri" w:hAnsi="Times New Roman" w:cs="Times New Roman"/>
          <w:b/>
          <w:sz w:val="28"/>
          <w:szCs w:val="28"/>
        </w:rPr>
        <w:t>4</w:t>
      </w:r>
    </w:p>
    <w:p w:rsidR="00564026" w:rsidRPr="0061359F" w:rsidRDefault="00564026" w:rsidP="0061359F">
      <w:pPr>
        <w:spacing w:before="120" w:after="12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50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/>
      </w:tblPr>
      <w:tblGrid>
        <w:gridCol w:w="433"/>
        <w:gridCol w:w="1484"/>
        <w:gridCol w:w="1233"/>
        <w:gridCol w:w="1092"/>
        <w:gridCol w:w="1234"/>
        <w:gridCol w:w="954"/>
        <w:gridCol w:w="561"/>
        <w:gridCol w:w="818"/>
        <w:gridCol w:w="824"/>
        <w:gridCol w:w="825"/>
        <w:gridCol w:w="836"/>
        <w:gridCol w:w="824"/>
        <w:gridCol w:w="831"/>
        <w:gridCol w:w="1642"/>
        <w:gridCol w:w="1642"/>
      </w:tblGrid>
      <w:tr w:rsidR="0061359F" w:rsidRPr="0061359F" w:rsidTr="0061359F">
        <w:trPr>
          <w:tblHeader/>
        </w:trPr>
        <w:tc>
          <w:tcPr>
            <w:tcW w:w="432" w:type="dxa"/>
            <w:vMerge w:val="restart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135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477" w:type="dxa"/>
            <w:vMerge w:val="restart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135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28" w:type="dxa"/>
            <w:vMerge w:val="restart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135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Признак возраста-</w:t>
            </w:r>
          </w:p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135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ния / убывания</w:t>
            </w:r>
          </w:p>
        </w:tc>
        <w:tc>
          <w:tcPr>
            <w:tcW w:w="1087" w:type="dxa"/>
            <w:vMerge w:val="restart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135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Уровень показате-</w:t>
            </w:r>
          </w:p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135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ля</w:t>
            </w:r>
          </w:p>
        </w:tc>
        <w:tc>
          <w:tcPr>
            <w:tcW w:w="1229" w:type="dxa"/>
            <w:vMerge w:val="restart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135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509" w:type="dxa"/>
            <w:gridSpan w:val="2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135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4934" w:type="dxa"/>
            <w:gridSpan w:val="6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135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1635" w:type="dxa"/>
            <w:vMerge w:val="restart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135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Ответственный за достижение показателя</w:t>
            </w:r>
          </w:p>
        </w:tc>
        <w:tc>
          <w:tcPr>
            <w:tcW w:w="1635" w:type="dxa"/>
            <w:vMerge w:val="restart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135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Информацион-ная система</w:t>
            </w:r>
          </w:p>
        </w:tc>
      </w:tr>
      <w:tr w:rsidR="0061359F" w:rsidRPr="0061359F" w:rsidTr="0061359F">
        <w:trPr>
          <w:tblHeader/>
        </w:trPr>
        <w:tc>
          <w:tcPr>
            <w:tcW w:w="432" w:type="dxa"/>
            <w:vMerge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8" w:type="dxa"/>
            <w:vMerge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vMerge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  <w:vMerge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0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135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135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14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135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135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821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135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832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135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135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135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635" w:type="dxa"/>
            <w:vMerge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vMerge/>
            <w:shd w:val="clear" w:color="auto" w:fill="FFFFFF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59F" w:rsidRPr="0061359F" w:rsidTr="0061359F">
        <w:tc>
          <w:tcPr>
            <w:tcW w:w="432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35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77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61359F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28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61359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7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61359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9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61359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61359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6135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14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35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35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21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35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2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35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35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35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35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35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5" w:type="dxa"/>
            <w:shd w:val="clear" w:color="auto" w:fill="FFFFFF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35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61359F" w:rsidRPr="0061359F" w:rsidTr="0061359F">
        <w:trPr>
          <w:trHeight w:val="337"/>
        </w:trPr>
        <w:tc>
          <w:tcPr>
            <w:tcW w:w="432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35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734" w:type="dxa"/>
            <w:gridSpan w:val="14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1359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Задача </w:t>
            </w:r>
            <w:r w:rsidRPr="0061359F">
              <w:rPr>
                <w:rFonts w:ascii="Times New Roman" w:eastAsia="Calibri" w:hAnsi="Times New Roman" w:cs="Times New Roman"/>
                <w:iCs/>
                <w:sz w:val="20"/>
                <w:szCs w:val="16"/>
              </w:rPr>
              <w:t>«Реализация основных направлений муниципальной политики Ровеньского района в сфере культуры с целью создания благоприятных условий для устойчивого развития в сфере развития культуры»</w:t>
            </w:r>
          </w:p>
        </w:tc>
      </w:tr>
      <w:tr w:rsidR="0061359F" w:rsidRPr="0061359F" w:rsidTr="00E146E4">
        <w:trPr>
          <w:trHeight w:val="1396"/>
        </w:trPr>
        <w:tc>
          <w:tcPr>
            <w:tcW w:w="432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35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477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outlineLvl w:val="1"/>
              <w:rPr>
                <w:rFonts w:ascii="Times New Roman" w:eastAsia="Arial Unicode MS" w:hAnsi="Times New Roman" w:cs="Times New Roman"/>
                <w:i/>
                <w:sz w:val="20"/>
                <w:szCs w:val="20"/>
                <w:highlight w:val="cyan"/>
              </w:rPr>
            </w:pPr>
            <w:r w:rsidRPr="0061359F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Отношение средней заработной платы работников учреждений культуры к средней заработной плате в Белгородской области</w:t>
            </w:r>
          </w:p>
        </w:tc>
        <w:tc>
          <w:tcPr>
            <w:tcW w:w="1228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61359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Прогрес-сирующий</w:t>
            </w:r>
          </w:p>
        </w:tc>
        <w:tc>
          <w:tcPr>
            <w:tcW w:w="1087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61359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МП</w:t>
            </w:r>
            <w:r w:rsidRPr="0061359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29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Процент </w:t>
            </w:r>
          </w:p>
        </w:tc>
        <w:tc>
          <w:tcPr>
            <w:tcW w:w="950" w:type="dxa"/>
            <w:vAlign w:val="center"/>
          </w:tcPr>
          <w:p w:rsidR="0061359F" w:rsidRPr="0059712C" w:rsidRDefault="0061359F" w:rsidP="0061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 w:rsidRPr="0059712C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100</w:t>
            </w:r>
          </w:p>
        </w:tc>
        <w:tc>
          <w:tcPr>
            <w:tcW w:w="559" w:type="dxa"/>
            <w:vAlign w:val="center"/>
          </w:tcPr>
          <w:p w:rsidR="0061359F" w:rsidRPr="0059712C" w:rsidRDefault="0061359F" w:rsidP="0061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 w:rsidRPr="0059712C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2024</w:t>
            </w:r>
          </w:p>
        </w:tc>
        <w:tc>
          <w:tcPr>
            <w:tcW w:w="814" w:type="dxa"/>
            <w:vAlign w:val="center"/>
          </w:tcPr>
          <w:p w:rsidR="0061359F" w:rsidRPr="0059712C" w:rsidRDefault="0061359F" w:rsidP="0061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 w:rsidRPr="0059712C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100</w:t>
            </w:r>
          </w:p>
        </w:tc>
        <w:tc>
          <w:tcPr>
            <w:tcW w:w="820" w:type="dxa"/>
            <w:vAlign w:val="center"/>
          </w:tcPr>
          <w:p w:rsidR="0061359F" w:rsidRPr="0059712C" w:rsidRDefault="0061359F" w:rsidP="0061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 w:rsidRPr="0059712C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100</w:t>
            </w:r>
          </w:p>
        </w:tc>
        <w:tc>
          <w:tcPr>
            <w:tcW w:w="821" w:type="dxa"/>
            <w:vAlign w:val="center"/>
          </w:tcPr>
          <w:p w:rsidR="0061359F" w:rsidRPr="0059712C" w:rsidRDefault="0061359F" w:rsidP="0061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 w:rsidRPr="0059712C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100</w:t>
            </w:r>
          </w:p>
        </w:tc>
        <w:tc>
          <w:tcPr>
            <w:tcW w:w="832" w:type="dxa"/>
            <w:vAlign w:val="center"/>
          </w:tcPr>
          <w:p w:rsidR="0061359F" w:rsidRPr="0059712C" w:rsidRDefault="0061359F" w:rsidP="0061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 w:rsidRPr="0059712C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100</w:t>
            </w:r>
          </w:p>
        </w:tc>
        <w:tc>
          <w:tcPr>
            <w:tcW w:w="820" w:type="dxa"/>
            <w:vAlign w:val="center"/>
          </w:tcPr>
          <w:p w:rsidR="0061359F" w:rsidRPr="0059712C" w:rsidRDefault="0061359F" w:rsidP="0061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 w:rsidRPr="0059712C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100</w:t>
            </w:r>
          </w:p>
        </w:tc>
        <w:tc>
          <w:tcPr>
            <w:tcW w:w="827" w:type="dxa"/>
            <w:vAlign w:val="center"/>
          </w:tcPr>
          <w:p w:rsidR="0061359F" w:rsidRPr="0059712C" w:rsidRDefault="0061359F" w:rsidP="0061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 w:rsidRPr="0059712C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100</w:t>
            </w:r>
          </w:p>
        </w:tc>
        <w:tc>
          <w:tcPr>
            <w:tcW w:w="1635" w:type="dxa"/>
            <w:shd w:val="clear" w:color="auto" w:fill="FFFFFF"/>
          </w:tcPr>
          <w:p w:rsidR="0061359F" w:rsidRDefault="0061359F" w:rsidP="0061359F">
            <w:r>
              <w:rPr>
                <w:rFonts w:ascii="Times New Roman" w:hAnsi="Times New Roman" w:cs="Times New Roman"/>
                <w:bCs/>
              </w:rPr>
              <w:t>Управление</w:t>
            </w:r>
            <w:r w:rsidRPr="00384DDC">
              <w:rPr>
                <w:rFonts w:ascii="Times New Roman" w:hAnsi="Times New Roman" w:cs="Times New Roman"/>
                <w:bCs/>
              </w:rPr>
              <w:t xml:space="preserve"> культуры, туризма, молодежной политики и спорта администрации Ровеньского района</w:t>
            </w:r>
          </w:p>
        </w:tc>
        <w:tc>
          <w:tcPr>
            <w:tcW w:w="1635" w:type="dxa"/>
            <w:shd w:val="clear" w:color="auto" w:fill="FFFFFF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59F" w:rsidRPr="0061359F" w:rsidTr="00E146E4">
        <w:trPr>
          <w:trHeight w:val="1396"/>
        </w:trPr>
        <w:tc>
          <w:tcPr>
            <w:tcW w:w="432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1.2</w:t>
            </w:r>
          </w:p>
        </w:tc>
        <w:tc>
          <w:tcPr>
            <w:tcW w:w="1477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 w:rsidRPr="0061359F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Удовлетворенность населения качеством предоставляемых услуг в сфере культуры</w:t>
            </w:r>
          </w:p>
        </w:tc>
        <w:tc>
          <w:tcPr>
            <w:tcW w:w="1228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61359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Прогрес-сирующий</w:t>
            </w:r>
          </w:p>
        </w:tc>
        <w:tc>
          <w:tcPr>
            <w:tcW w:w="1087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61359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МП</w:t>
            </w:r>
            <w:r w:rsidRPr="0061359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29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Процент 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61359F" w:rsidRPr="0059712C" w:rsidRDefault="0061359F" w:rsidP="0061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 w:rsidRPr="0059712C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98</w:t>
            </w:r>
          </w:p>
        </w:tc>
        <w:tc>
          <w:tcPr>
            <w:tcW w:w="559" w:type="dxa"/>
            <w:shd w:val="clear" w:color="auto" w:fill="FFFFFF" w:themeFill="background1"/>
            <w:vAlign w:val="center"/>
          </w:tcPr>
          <w:p w:rsidR="0061359F" w:rsidRPr="0059712C" w:rsidRDefault="0061359F" w:rsidP="0061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 w:rsidRPr="0059712C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2024</w:t>
            </w:r>
          </w:p>
        </w:tc>
        <w:tc>
          <w:tcPr>
            <w:tcW w:w="814" w:type="dxa"/>
            <w:shd w:val="clear" w:color="auto" w:fill="FFFFFF" w:themeFill="background1"/>
            <w:vAlign w:val="center"/>
          </w:tcPr>
          <w:p w:rsidR="0061359F" w:rsidRPr="0059712C" w:rsidRDefault="0061359F" w:rsidP="0061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 w:rsidRPr="0059712C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98</w:t>
            </w:r>
          </w:p>
        </w:tc>
        <w:tc>
          <w:tcPr>
            <w:tcW w:w="820" w:type="dxa"/>
            <w:shd w:val="clear" w:color="auto" w:fill="FFFFFF" w:themeFill="background1"/>
            <w:vAlign w:val="center"/>
          </w:tcPr>
          <w:p w:rsidR="0061359F" w:rsidRPr="0059712C" w:rsidRDefault="0061359F" w:rsidP="0061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 w:rsidRPr="0059712C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98,2</w:t>
            </w:r>
          </w:p>
        </w:tc>
        <w:tc>
          <w:tcPr>
            <w:tcW w:w="821" w:type="dxa"/>
            <w:shd w:val="clear" w:color="auto" w:fill="FFFFFF" w:themeFill="background1"/>
            <w:vAlign w:val="center"/>
          </w:tcPr>
          <w:p w:rsidR="0061359F" w:rsidRPr="0059712C" w:rsidRDefault="0061359F" w:rsidP="0061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 w:rsidRPr="0059712C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98,2</w:t>
            </w:r>
          </w:p>
        </w:tc>
        <w:tc>
          <w:tcPr>
            <w:tcW w:w="832" w:type="dxa"/>
            <w:shd w:val="clear" w:color="auto" w:fill="FFFFFF" w:themeFill="background1"/>
            <w:vAlign w:val="center"/>
          </w:tcPr>
          <w:p w:rsidR="0061359F" w:rsidRPr="0059712C" w:rsidRDefault="0061359F" w:rsidP="0061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 w:rsidRPr="0059712C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98,3</w:t>
            </w:r>
          </w:p>
        </w:tc>
        <w:tc>
          <w:tcPr>
            <w:tcW w:w="820" w:type="dxa"/>
            <w:shd w:val="clear" w:color="auto" w:fill="FFFFFF" w:themeFill="background1"/>
            <w:vAlign w:val="center"/>
          </w:tcPr>
          <w:p w:rsidR="0061359F" w:rsidRPr="0059712C" w:rsidRDefault="0061359F" w:rsidP="0061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 w:rsidRPr="0059712C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98,3</w:t>
            </w:r>
          </w:p>
        </w:tc>
        <w:tc>
          <w:tcPr>
            <w:tcW w:w="827" w:type="dxa"/>
            <w:shd w:val="clear" w:color="auto" w:fill="FFFFFF" w:themeFill="background1"/>
            <w:vAlign w:val="center"/>
          </w:tcPr>
          <w:p w:rsidR="0061359F" w:rsidRPr="0059712C" w:rsidRDefault="0061359F" w:rsidP="0061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 w:rsidRPr="0059712C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98,4</w:t>
            </w:r>
          </w:p>
        </w:tc>
        <w:tc>
          <w:tcPr>
            <w:tcW w:w="1635" w:type="dxa"/>
            <w:shd w:val="clear" w:color="auto" w:fill="FFFFFF"/>
          </w:tcPr>
          <w:p w:rsidR="0061359F" w:rsidRDefault="0061359F" w:rsidP="0061359F">
            <w:r>
              <w:rPr>
                <w:rFonts w:ascii="Times New Roman" w:hAnsi="Times New Roman" w:cs="Times New Roman"/>
                <w:bCs/>
              </w:rPr>
              <w:t>У</w:t>
            </w:r>
            <w:r w:rsidRPr="00384DDC">
              <w:rPr>
                <w:rFonts w:ascii="Times New Roman" w:hAnsi="Times New Roman" w:cs="Times New Roman"/>
                <w:bCs/>
              </w:rPr>
              <w:t>правлени</w:t>
            </w:r>
            <w:r>
              <w:rPr>
                <w:rFonts w:ascii="Times New Roman" w:hAnsi="Times New Roman" w:cs="Times New Roman"/>
                <w:bCs/>
              </w:rPr>
              <w:t>е</w:t>
            </w:r>
            <w:r w:rsidRPr="00384DDC">
              <w:rPr>
                <w:rFonts w:ascii="Times New Roman" w:hAnsi="Times New Roman" w:cs="Times New Roman"/>
                <w:bCs/>
              </w:rPr>
              <w:t xml:space="preserve"> культуры, туризма, молодежной политики и спорта администрации Ровеньского района</w:t>
            </w:r>
          </w:p>
        </w:tc>
        <w:tc>
          <w:tcPr>
            <w:tcW w:w="1635" w:type="dxa"/>
            <w:shd w:val="clear" w:color="auto" w:fill="FFFFFF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64026" w:rsidRDefault="00564026" w:rsidP="0061359F">
      <w:pPr>
        <w:jc w:val="center"/>
        <w:rPr>
          <w:rFonts w:ascii="Times New Roman" w:eastAsia="Calibri" w:hAnsi="Times New Roman" w:cs="Times New Roman"/>
          <w:b/>
          <w:sz w:val="28"/>
        </w:rPr>
      </w:pPr>
    </w:p>
    <w:p w:rsidR="0061359F" w:rsidRPr="0061359F" w:rsidRDefault="0061359F" w:rsidP="0061359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1359F">
        <w:rPr>
          <w:rFonts w:ascii="Times New Roman" w:eastAsia="Calibri" w:hAnsi="Times New Roman" w:cs="Times New Roman"/>
          <w:b/>
          <w:sz w:val="28"/>
        </w:rPr>
        <w:t>2.1.Прокси-показатели</w:t>
      </w:r>
      <w:r w:rsidRPr="0061359F">
        <w:rPr>
          <w:rFonts w:ascii="Times New Roman" w:eastAsia="Calibri" w:hAnsi="Times New Roman" w:cs="Times New Roman"/>
          <w:b/>
          <w:sz w:val="28"/>
          <w:szCs w:val="28"/>
        </w:rPr>
        <w:t>комплекса процессных мероприятий 1.</w:t>
      </w:r>
      <w:r w:rsidR="00DC02C6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61359F">
        <w:rPr>
          <w:rFonts w:ascii="Times New Roman" w:eastAsia="Calibri" w:hAnsi="Times New Roman" w:cs="Times New Roman"/>
          <w:b/>
          <w:sz w:val="28"/>
          <w:szCs w:val="28"/>
        </w:rPr>
        <w:t xml:space="preserve"> в 2025 году</w:t>
      </w:r>
    </w:p>
    <w:tbl>
      <w:tblPr>
        <w:tblStyle w:val="af0"/>
        <w:tblW w:w="15593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534"/>
        <w:gridCol w:w="3005"/>
        <w:gridCol w:w="1985"/>
        <w:gridCol w:w="1559"/>
        <w:gridCol w:w="992"/>
        <w:gridCol w:w="709"/>
        <w:gridCol w:w="992"/>
        <w:gridCol w:w="992"/>
        <w:gridCol w:w="1134"/>
        <w:gridCol w:w="1134"/>
        <w:gridCol w:w="2557"/>
      </w:tblGrid>
      <w:tr w:rsidR="0061359F" w:rsidRPr="0061359F" w:rsidTr="008921DE">
        <w:trPr>
          <w:tblHeader/>
        </w:trPr>
        <w:tc>
          <w:tcPr>
            <w:tcW w:w="534" w:type="dxa"/>
            <w:vMerge w:val="restart"/>
            <w:vAlign w:val="center"/>
          </w:tcPr>
          <w:p w:rsidR="0061359F" w:rsidRPr="0061359F" w:rsidRDefault="0061359F" w:rsidP="0061359F">
            <w:pPr>
              <w:jc w:val="center"/>
              <w:rPr>
                <w:rFonts w:eastAsia="Calibri" w:cs="Times New Roman"/>
                <w:sz w:val="20"/>
              </w:rPr>
            </w:pPr>
            <w:r w:rsidRPr="0061359F">
              <w:rPr>
                <w:rFonts w:eastAsia="Calibri" w:cs="Times New Roman"/>
                <w:sz w:val="20"/>
              </w:rPr>
              <w:t>№п/п</w:t>
            </w:r>
          </w:p>
        </w:tc>
        <w:tc>
          <w:tcPr>
            <w:tcW w:w="3005" w:type="dxa"/>
            <w:vMerge w:val="restart"/>
            <w:vAlign w:val="center"/>
          </w:tcPr>
          <w:p w:rsidR="0061359F" w:rsidRPr="0061359F" w:rsidRDefault="0061359F" w:rsidP="0061359F">
            <w:pPr>
              <w:jc w:val="center"/>
              <w:rPr>
                <w:rFonts w:eastAsia="Calibri" w:cs="Times New Roman"/>
                <w:sz w:val="20"/>
              </w:rPr>
            </w:pPr>
            <w:r w:rsidRPr="0061359F">
              <w:rPr>
                <w:rFonts w:eastAsia="Calibri" w:cs="Times New Roman"/>
                <w:sz w:val="20"/>
              </w:rPr>
              <w:t>Наименование прокси-показателя</w:t>
            </w:r>
          </w:p>
        </w:tc>
        <w:tc>
          <w:tcPr>
            <w:tcW w:w="1985" w:type="dxa"/>
            <w:vMerge w:val="restart"/>
            <w:vAlign w:val="center"/>
          </w:tcPr>
          <w:p w:rsidR="0061359F" w:rsidRPr="0061359F" w:rsidRDefault="0061359F" w:rsidP="0061359F">
            <w:pPr>
              <w:jc w:val="center"/>
              <w:rPr>
                <w:rFonts w:eastAsia="Calibri" w:cs="Times New Roman"/>
                <w:sz w:val="20"/>
              </w:rPr>
            </w:pPr>
            <w:r w:rsidRPr="0061359F">
              <w:rPr>
                <w:rFonts w:eastAsia="Calibri" w:cs="Times New Roman"/>
                <w:sz w:val="20"/>
              </w:rPr>
              <w:t>Признак</w:t>
            </w:r>
            <w:r w:rsidR="00564026">
              <w:rPr>
                <w:rFonts w:eastAsia="Calibri" w:cs="Times New Roman"/>
                <w:sz w:val="20"/>
              </w:rPr>
              <w:t xml:space="preserve"> </w:t>
            </w:r>
            <w:r w:rsidRPr="0061359F">
              <w:rPr>
                <w:rFonts w:eastAsia="Calibri" w:cs="Times New Roman"/>
                <w:sz w:val="20"/>
              </w:rPr>
              <w:t>возрастания/убывания</w:t>
            </w:r>
          </w:p>
        </w:tc>
        <w:tc>
          <w:tcPr>
            <w:tcW w:w="1559" w:type="dxa"/>
            <w:vMerge w:val="restart"/>
            <w:vAlign w:val="center"/>
          </w:tcPr>
          <w:p w:rsidR="0061359F" w:rsidRPr="0061359F" w:rsidRDefault="0061359F" w:rsidP="0061359F">
            <w:pPr>
              <w:jc w:val="center"/>
              <w:rPr>
                <w:rFonts w:eastAsia="Calibri" w:cs="Times New Roman"/>
                <w:sz w:val="20"/>
              </w:rPr>
            </w:pPr>
            <w:r w:rsidRPr="0061359F">
              <w:rPr>
                <w:rFonts w:eastAsia="Calibri" w:cs="Times New Roman"/>
                <w:sz w:val="20"/>
              </w:rPr>
              <w:t>Единица измерения(поОКЕИ)</w:t>
            </w:r>
          </w:p>
        </w:tc>
        <w:tc>
          <w:tcPr>
            <w:tcW w:w="1701" w:type="dxa"/>
            <w:gridSpan w:val="2"/>
            <w:vAlign w:val="center"/>
          </w:tcPr>
          <w:p w:rsidR="0061359F" w:rsidRPr="0061359F" w:rsidRDefault="0061359F" w:rsidP="0061359F">
            <w:pPr>
              <w:jc w:val="center"/>
              <w:rPr>
                <w:rFonts w:eastAsia="Calibri" w:cs="Times New Roman"/>
                <w:sz w:val="20"/>
              </w:rPr>
            </w:pPr>
            <w:r w:rsidRPr="0061359F">
              <w:rPr>
                <w:rFonts w:eastAsia="Calibri" w:cs="Times New Roman"/>
                <w:sz w:val="20"/>
              </w:rPr>
              <w:t>Базовое</w:t>
            </w:r>
            <w:r w:rsidR="00564026">
              <w:rPr>
                <w:rFonts w:eastAsia="Calibri" w:cs="Times New Roman"/>
                <w:sz w:val="20"/>
              </w:rPr>
              <w:t xml:space="preserve"> </w:t>
            </w:r>
            <w:r w:rsidRPr="0061359F">
              <w:rPr>
                <w:rFonts w:eastAsia="Calibri" w:cs="Times New Roman"/>
                <w:sz w:val="20"/>
              </w:rPr>
              <w:t>значение</w:t>
            </w:r>
          </w:p>
        </w:tc>
        <w:tc>
          <w:tcPr>
            <w:tcW w:w="4252" w:type="dxa"/>
            <w:gridSpan w:val="4"/>
            <w:vAlign w:val="center"/>
          </w:tcPr>
          <w:p w:rsidR="0061359F" w:rsidRPr="0061359F" w:rsidRDefault="0061359F" w:rsidP="0061359F">
            <w:pPr>
              <w:jc w:val="center"/>
              <w:rPr>
                <w:rFonts w:eastAsia="Calibri" w:cs="Times New Roman"/>
                <w:sz w:val="20"/>
              </w:rPr>
            </w:pPr>
            <w:r w:rsidRPr="0061359F">
              <w:rPr>
                <w:rFonts w:eastAsia="Calibri" w:cs="Times New Roman"/>
                <w:sz w:val="20"/>
              </w:rPr>
              <w:t>Значение</w:t>
            </w:r>
            <w:r w:rsidR="00564026">
              <w:rPr>
                <w:rFonts w:eastAsia="Calibri" w:cs="Times New Roman"/>
                <w:sz w:val="20"/>
              </w:rPr>
              <w:t xml:space="preserve"> </w:t>
            </w:r>
            <w:r w:rsidRPr="0061359F">
              <w:rPr>
                <w:rFonts w:eastAsia="Calibri" w:cs="Times New Roman"/>
                <w:sz w:val="20"/>
              </w:rPr>
              <w:t>показателя</w:t>
            </w:r>
            <w:r w:rsidR="00564026">
              <w:rPr>
                <w:rFonts w:eastAsia="Calibri" w:cs="Times New Roman"/>
                <w:sz w:val="20"/>
              </w:rPr>
              <w:t xml:space="preserve"> </w:t>
            </w:r>
            <w:r w:rsidRPr="0061359F">
              <w:rPr>
                <w:rFonts w:eastAsia="Calibri" w:cs="Times New Roman"/>
                <w:sz w:val="20"/>
              </w:rPr>
              <w:t>по</w:t>
            </w:r>
            <w:r w:rsidR="00564026">
              <w:rPr>
                <w:rFonts w:eastAsia="Calibri" w:cs="Times New Roman"/>
                <w:sz w:val="20"/>
              </w:rPr>
              <w:t xml:space="preserve"> </w:t>
            </w:r>
            <w:r w:rsidRPr="0061359F">
              <w:rPr>
                <w:rFonts w:eastAsia="Calibri" w:cs="Times New Roman"/>
                <w:sz w:val="20"/>
              </w:rPr>
              <w:t>кварталам</w:t>
            </w:r>
          </w:p>
        </w:tc>
        <w:tc>
          <w:tcPr>
            <w:tcW w:w="2557" w:type="dxa"/>
            <w:vMerge w:val="restart"/>
            <w:vAlign w:val="center"/>
          </w:tcPr>
          <w:p w:rsidR="0061359F" w:rsidRPr="0061359F" w:rsidRDefault="0061359F" w:rsidP="0061359F">
            <w:pPr>
              <w:jc w:val="center"/>
              <w:rPr>
                <w:rFonts w:eastAsia="Calibri" w:cs="Times New Roman"/>
                <w:sz w:val="20"/>
              </w:rPr>
            </w:pPr>
            <w:r w:rsidRPr="0061359F">
              <w:rPr>
                <w:rFonts w:eastAsia="Calibri" w:cs="Times New Roman"/>
                <w:sz w:val="20"/>
              </w:rPr>
              <w:t>Ответственный за достижение</w:t>
            </w:r>
            <w:r w:rsidR="00564026">
              <w:rPr>
                <w:rFonts w:eastAsia="Calibri" w:cs="Times New Roman"/>
                <w:sz w:val="20"/>
              </w:rPr>
              <w:t xml:space="preserve"> </w:t>
            </w:r>
            <w:r w:rsidRPr="0061359F">
              <w:rPr>
                <w:rFonts w:eastAsia="Calibri" w:cs="Times New Roman"/>
                <w:sz w:val="20"/>
              </w:rPr>
              <w:t>показателя</w:t>
            </w:r>
          </w:p>
        </w:tc>
      </w:tr>
      <w:tr w:rsidR="0061359F" w:rsidRPr="0061359F" w:rsidTr="008921DE">
        <w:trPr>
          <w:tblHeader/>
        </w:trPr>
        <w:tc>
          <w:tcPr>
            <w:tcW w:w="534" w:type="dxa"/>
            <w:vMerge/>
            <w:vAlign w:val="center"/>
          </w:tcPr>
          <w:p w:rsidR="0061359F" w:rsidRPr="0061359F" w:rsidRDefault="0061359F" w:rsidP="0061359F">
            <w:pPr>
              <w:jc w:val="center"/>
              <w:rPr>
                <w:rFonts w:eastAsia="Calibri" w:cs="Times New Roman"/>
                <w:sz w:val="20"/>
              </w:rPr>
            </w:pPr>
          </w:p>
        </w:tc>
        <w:tc>
          <w:tcPr>
            <w:tcW w:w="3005" w:type="dxa"/>
            <w:vMerge/>
            <w:vAlign w:val="center"/>
          </w:tcPr>
          <w:p w:rsidR="0061359F" w:rsidRPr="0061359F" w:rsidRDefault="0061359F" w:rsidP="0061359F">
            <w:pPr>
              <w:jc w:val="center"/>
              <w:rPr>
                <w:rFonts w:eastAsia="Calibri" w:cs="Times New Roman"/>
                <w:sz w:val="20"/>
              </w:rPr>
            </w:pPr>
          </w:p>
        </w:tc>
        <w:tc>
          <w:tcPr>
            <w:tcW w:w="1985" w:type="dxa"/>
            <w:vMerge/>
            <w:vAlign w:val="center"/>
          </w:tcPr>
          <w:p w:rsidR="0061359F" w:rsidRPr="0061359F" w:rsidRDefault="0061359F" w:rsidP="0061359F">
            <w:pPr>
              <w:jc w:val="center"/>
              <w:rPr>
                <w:rFonts w:eastAsia="Calibri" w:cs="Times New Roman"/>
                <w:sz w:val="20"/>
              </w:rPr>
            </w:pPr>
          </w:p>
        </w:tc>
        <w:tc>
          <w:tcPr>
            <w:tcW w:w="1559" w:type="dxa"/>
            <w:vMerge/>
            <w:vAlign w:val="center"/>
          </w:tcPr>
          <w:p w:rsidR="0061359F" w:rsidRPr="0061359F" w:rsidRDefault="0061359F" w:rsidP="0061359F">
            <w:pPr>
              <w:jc w:val="center"/>
              <w:rPr>
                <w:rFonts w:eastAsia="Calibri" w:cs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61359F" w:rsidRPr="0061359F" w:rsidRDefault="0061359F" w:rsidP="0061359F">
            <w:pPr>
              <w:jc w:val="center"/>
              <w:rPr>
                <w:rFonts w:eastAsia="Calibri" w:cs="Times New Roman"/>
                <w:sz w:val="20"/>
              </w:rPr>
            </w:pPr>
            <w:r w:rsidRPr="0061359F">
              <w:rPr>
                <w:rFonts w:eastAsia="Calibri" w:cs="Times New Roman"/>
                <w:sz w:val="20"/>
              </w:rPr>
              <w:t>значение</w:t>
            </w:r>
          </w:p>
        </w:tc>
        <w:tc>
          <w:tcPr>
            <w:tcW w:w="709" w:type="dxa"/>
            <w:vAlign w:val="center"/>
          </w:tcPr>
          <w:p w:rsidR="0061359F" w:rsidRPr="0061359F" w:rsidRDefault="0061359F" w:rsidP="0061359F">
            <w:pPr>
              <w:jc w:val="center"/>
              <w:rPr>
                <w:rFonts w:eastAsia="Calibri" w:cs="Times New Roman"/>
                <w:sz w:val="20"/>
              </w:rPr>
            </w:pPr>
            <w:r w:rsidRPr="0061359F">
              <w:rPr>
                <w:rFonts w:eastAsia="Calibri" w:cs="Times New Roman"/>
                <w:sz w:val="20"/>
              </w:rPr>
              <w:t>год</w:t>
            </w:r>
          </w:p>
        </w:tc>
        <w:tc>
          <w:tcPr>
            <w:tcW w:w="992" w:type="dxa"/>
            <w:vAlign w:val="center"/>
          </w:tcPr>
          <w:p w:rsidR="0061359F" w:rsidRPr="0061359F" w:rsidRDefault="0061359F" w:rsidP="0061359F">
            <w:pPr>
              <w:jc w:val="center"/>
              <w:rPr>
                <w:rFonts w:eastAsia="Calibri" w:cs="Times New Roman"/>
                <w:sz w:val="20"/>
                <w:lang w:val="en-US"/>
              </w:rPr>
            </w:pPr>
            <w:r w:rsidRPr="0061359F">
              <w:rPr>
                <w:rFonts w:eastAsia="Calibri" w:cs="Times New Roman"/>
                <w:position w:val="-5"/>
                <w:sz w:val="20"/>
                <w:lang w:val="en-US"/>
              </w:rPr>
              <w:t>I</w:t>
            </w:r>
          </w:p>
        </w:tc>
        <w:tc>
          <w:tcPr>
            <w:tcW w:w="992" w:type="dxa"/>
            <w:vAlign w:val="center"/>
          </w:tcPr>
          <w:p w:rsidR="0061359F" w:rsidRPr="0061359F" w:rsidRDefault="0061359F" w:rsidP="0061359F">
            <w:pPr>
              <w:jc w:val="center"/>
              <w:rPr>
                <w:rFonts w:eastAsia="Calibri" w:cs="Times New Roman"/>
                <w:sz w:val="20"/>
                <w:lang w:val="en-US"/>
              </w:rPr>
            </w:pPr>
            <w:r w:rsidRPr="0061359F">
              <w:rPr>
                <w:rFonts w:eastAsia="Calibri" w:cs="Times New Roman"/>
                <w:sz w:val="20"/>
                <w:lang w:val="en-US"/>
              </w:rPr>
              <w:t>II</w:t>
            </w:r>
          </w:p>
        </w:tc>
        <w:tc>
          <w:tcPr>
            <w:tcW w:w="1134" w:type="dxa"/>
            <w:vAlign w:val="center"/>
          </w:tcPr>
          <w:p w:rsidR="0061359F" w:rsidRPr="0061359F" w:rsidRDefault="0061359F" w:rsidP="0061359F">
            <w:pPr>
              <w:jc w:val="center"/>
              <w:rPr>
                <w:rFonts w:eastAsia="Calibri" w:cs="Times New Roman"/>
                <w:sz w:val="20"/>
                <w:lang w:val="en-US"/>
              </w:rPr>
            </w:pPr>
            <w:r w:rsidRPr="0061359F">
              <w:rPr>
                <w:rFonts w:eastAsia="Calibri" w:cs="Times New Roman"/>
                <w:sz w:val="20"/>
                <w:lang w:val="en-US"/>
              </w:rPr>
              <w:t>III</w:t>
            </w:r>
          </w:p>
        </w:tc>
        <w:tc>
          <w:tcPr>
            <w:tcW w:w="1134" w:type="dxa"/>
            <w:vAlign w:val="center"/>
          </w:tcPr>
          <w:p w:rsidR="0061359F" w:rsidRPr="0061359F" w:rsidRDefault="0061359F" w:rsidP="0061359F">
            <w:pPr>
              <w:jc w:val="center"/>
              <w:rPr>
                <w:rFonts w:eastAsia="Calibri" w:cs="Times New Roman"/>
                <w:sz w:val="20"/>
                <w:lang w:val="en-US"/>
              </w:rPr>
            </w:pPr>
            <w:r w:rsidRPr="0061359F">
              <w:rPr>
                <w:rFonts w:eastAsia="Calibri" w:cs="Times New Roman"/>
                <w:sz w:val="20"/>
                <w:lang w:val="en-US"/>
              </w:rPr>
              <w:t>IV</w:t>
            </w:r>
          </w:p>
        </w:tc>
        <w:tc>
          <w:tcPr>
            <w:tcW w:w="2557" w:type="dxa"/>
            <w:vMerge/>
            <w:vAlign w:val="center"/>
          </w:tcPr>
          <w:p w:rsidR="0061359F" w:rsidRPr="0061359F" w:rsidRDefault="0061359F" w:rsidP="0061359F">
            <w:pPr>
              <w:jc w:val="center"/>
              <w:rPr>
                <w:rFonts w:eastAsia="Calibri" w:cs="Times New Roman"/>
                <w:sz w:val="20"/>
              </w:rPr>
            </w:pPr>
          </w:p>
        </w:tc>
      </w:tr>
      <w:tr w:rsidR="0061359F" w:rsidRPr="0061359F" w:rsidTr="008921DE">
        <w:trPr>
          <w:tblHeader/>
        </w:trPr>
        <w:tc>
          <w:tcPr>
            <w:tcW w:w="534" w:type="dxa"/>
            <w:vAlign w:val="center"/>
          </w:tcPr>
          <w:p w:rsidR="0061359F" w:rsidRPr="0061359F" w:rsidRDefault="0061359F" w:rsidP="0061359F">
            <w:pPr>
              <w:jc w:val="center"/>
              <w:rPr>
                <w:rFonts w:eastAsia="Calibri" w:cs="Times New Roman"/>
                <w:sz w:val="20"/>
              </w:rPr>
            </w:pPr>
            <w:r w:rsidRPr="0061359F">
              <w:rPr>
                <w:rFonts w:eastAsia="Calibri" w:cs="Times New Roman"/>
                <w:sz w:val="20"/>
              </w:rPr>
              <w:t>1</w:t>
            </w:r>
          </w:p>
        </w:tc>
        <w:tc>
          <w:tcPr>
            <w:tcW w:w="3005" w:type="dxa"/>
            <w:vAlign w:val="center"/>
          </w:tcPr>
          <w:p w:rsidR="0061359F" w:rsidRPr="0061359F" w:rsidRDefault="0061359F" w:rsidP="0061359F">
            <w:pPr>
              <w:jc w:val="center"/>
              <w:rPr>
                <w:rFonts w:eastAsia="Calibri" w:cs="Times New Roman"/>
                <w:sz w:val="20"/>
              </w:rPr>
            </w:pPr>
            <w:r w:rsidRPr="0061359F">
              <w:rPr>
                <w:rFonts w:eastAsia="Calibri" w:cs="Times New Roman"/>
                <w:sz w:val="20"/>
              </w:rPr>
              <w:t>2</w:t>
            </w:r>
          </w:p>
        </w:tc>
        <w:tc>
          <w:tcPr>
            <w:tcW w:w="1985" w:type="dxa"/>
            <w:vAlign w:val="center"/>
          </w:tcPr>
          <w:p w:rsidR="0061359F" w:rsidRPr="0061359F" w:rsidRDefault="0061359F" w:rsidP="0061359F">
            <w:pPr>
              <w:jc w:val="center"/>
              <w:rPr>
                <w:rFonts w:eastAsia="Calibri" w:cs="Times New Roman"/>
                <w:sz w:val="20"/>
              </w:rPr>
            </w:pPr>
            <w:r w:rsidRPr="0061359F">
              <w:rPr>
                <w:rFonts w:eastAsia="Calibri" w:cs="Times New Roman"/>
                <w:sz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61359F" w:rsidRPr="0061359F" w:rsidRDefault="0061359F" w:rsidP="0061359F">
            <w:pPr>
              <w:jc w:val="center"/>
              <w:rPr>
                <w:rFonts w:eastAsia="Calibri" w:cs="Times New Roman"/>
                <w:sz w:val="20"/>
              </w:rPr>
            </w:pPr>
            <w:r w:rsidRPr="0061359F">
              <w:rPr>
                <w:rFonts w:eastAsia="Calibri" w:cs="Times New Roman"/>
                <w:sz w:val="20"/>
              </w:rPr>
              <w:t>4</w:t>
            </w:r>
          </w:p>
        </w:tc>
        <w:tc>
          <w:tcPr>
            <w:tcW w:w="992" w:type="dxa"/>
            <w:vAlign w:val="center"/>
          </w:tcPr>
          <w:p w:rsidR="0061359F" w:rsidRPr="0061359F" w:rsidRDefault="0061359F" w:rsidP="0061359F">
            <w:pPr>
              <w:jc w:val="center"/>
              <w:rPr>
                <w:rFonts w:eastAsia="Calibri" w:cs="Times New Roman"/>
                <w:sz w:val="20"/>
              </w:rPr>
            </w:pPr>
            <w:r w:rsidRPr="0061359F">
              <w:rPr>
                <w:rFonts w:eastAsia="Calibri" w:cs="Times New Roman"/>
                <w:sz w:val="20"/>
              </w:rPr>
              <w:t>5</w:t>
            </w:r>
          </w:p>
        </w:tc>
        <w:tc>
          <w:tcPr>
            <w:tcW w:w="709" w:type="dxa"/>
            <w:vAlign w:val="center"/>
          </w:tcPr>
          <w:p w:rsidR="0061359F" w:rsidRPr="0061359F" w:rsidRDefault="0061359F" w:rsidP="0061359F">
            <w:pPr>
              <w:jc w:val="center"/>
              <w:rPr>
                <w:rFonts w:eastAsia="Calibri" w:cs="Times New Roman"/>
                <w:sz w:val="20"/>
              </w:rPr>
            </w:pPr>
            <w:r w:rsidRPr="0061359F">
              <w:rPr>
                <w:rFonts w:eastAsia="Calibri" w:cs="Times New Roman"/>
                <w:sz w:val="20"/>
              </w:rPr>
              <w:t>6</w:t>
            </w:r>
          </w:p>
        </w:tc>
        <w:tc>
          <w:tcPr>
            <w:tcW w:w="992" w:type="dxa"/>
            <w:vAlign w:val="center"/>
          </w:tcPr>
          <w:p w:rsidR="0061359F" w:rsidRPr="0061359F" w:rsidRDefault="0061359F" w:rsidP="0061359F">
            <w:pPr>
              <w:jc w:val="center"/>
              <w:rPr>
                <w:rFonts w:eastAsia="Calibri" w:cs="Times New Roman"/>
                <w:sz w:val="20"/>
              </w:rPr>
            </w:pPr>
            <w:r w:rsidRPr="0061359F">
              <w:rPr>
                <w:rFonts w:eastAsia="Calibri" w:cs="Times New Roman"/>
                <w:sz w:val="20"/>
              </w:rPr>
              <w:t>7</w:t>
            </w:r>
          </w:p>
        </w:tc>
        <w:tc>
          <w:tcPr>
            <w:tcW w:w="992" w:type="dxa"/>
            <w:vAlign w:val="center"/>
          </w:tcPr>
          <w:p w:rsidR="0061359F" w:rsidRPr="0061359F" w:rsidRDefault="0061359F" w:rsidP="0061359F">
            <w:pPr>
              <w:jc w:val="center"/>
              <w:rPr>
                <w:rFonts w:eastAsia="Calibri" w:cs="Times New Roman"/>
                <w:sz w:val="20"/>
              </w:rPr>
            </w:pPr>
            <w:r w:rsidRPr="0061359F">
              <w:rPr>
                <w:rFonts w:eastAsia="Calibri" w:cs="Times New Roman"/>
                <w:sz w:val="20"/>
              </w:rPr>
              <w:t>8</w:t>
            </w:r>
          </w:p>
        </w:tc>
        <w:tc>
          <w:tcPr>
            <w:tcW w:w="1134" w:type="dxa"/>
            <w:vAlign w:val="center"/>
          </w:tcPr>
          <w:p w:rsidR="0061359F" w:rsidRPr="0061359F" w:rsidRDefault="0061359F" w:rsidP="0061359F">
            <w:pPr>
              <w:jc w:val="center"/>
              <w:rPr>
                <w:rFonts w:eastAsia="Calibri" w:cs="Times New Roman"/>
                <w:sz w:val="20"/>
              </w:rPr>
            </w:pPr>
            <w:r w:rsidRPr="0061359F">
              <w:rPr>
                <w:rFonts w:eastAsia="Calibri" w:cs="Times New Roman"/>
                <w:sz w:val="20"/>
              </w:rPr>
              <w:t>9</w:t>
            </w:r>
          </w:p>
        </w:tc>
        <w:tc>
          <w:tcPr>
            <w:tcW w:w="1134" w:type="dxa"/>
            <w:vAlign w:val="center"/>
          </w:tcPr>
          <w:p w:rsidR="0061359F" w:rsidRPr="0061359F" w:rsidRDefault="0061359F" w:rsidP="0061359F">
            <w:pPr>
              <w:jc w:val="center"/>
              <w:rPr>
                <w:rFonts w:eastAsia="Calibri" w:cs="Times New Roman"/>
                <w:sz w:val="20"/>
              </w:rPr>
            </w:pPr>
            <w:r w:rsidRPr="0061359F">
              <w:rPr>
                <w:rFonts w:eastAsia="Calibri" w:cs="Times New Roman"/>
                <w:sz w:val="20"/>
              </w:rPr>
              <w:t>10</w:t>
            </w:r>
          </w:p>
        </w:tc>
        <w:tc>
          <w:tcPr>
            <w:tcW w:w="2557" w:type="dxa"/>
            <w:vAlign w:val="center"/>
          </w:tcPr>
          <w:p w:rsidR="0061359F" w:rsidRPr="0061359F" w:rsidRDefault="0061359F" w:rsidP="0061359F">
            <w:pPr>
              <w:jc w:val="center"/>
              <w:rPr>
                <w:rFonts w:eastAsia="Calibri" w:cs="Times New Roman"/>
                <w:sz w:val="20"/>
                <w:lang w:val="en-US"/>
              </w:rPr>
            </w:pPr>
            <w:r w:rsidRPr="0061359F">
              <w:rPr>
                <w:rFonts w:eastAsia="Calibri" w:cs="Times New Roman"/>
                <w:sz w:val="20"/>
                <w:lang w:val="en-US"/>
              </w:rPr>
              <w:t>11</w:t>
            </w:r>
          </w:p>
        </w:tc>
      </w:tr>
      <w:tr w:rsidR="0061359F" w:rsidRPr="0061359F" w:rsidTr="008921DE">
        <w:tc>
          <w:tcPr>
            <w:tcW w:w="534" w:type="dxa"/>
          </w:tcPr>
          <w:p w:rsidR="0061359F" w:rsidRPr="0061359F" w:rsidRDefault="0061359F" w:rsidP="0061359F">
            <w:pPr>
              <w:jc w:val="center"/>
              <w:rPr>
                <w:rFonts w:eastAsia="Calibri" w:cs="Times New Roman"/>
                <w:sz w:val="20"/>
              </w:rPr>
            </w:pPr>
            <w:r w:rsidRPr="0061359F">
              <w:rPr>
                <w:rFonts w:eastAsia="Calibri" w:cs="Times New Roman"/>
                <w:sz w:val="20"/>
              </w:rPr>
              <w:t>1</w:t>
            </w:r>
          </w:p>
        </w:tc>
        <w:tc>
          <w:tcPr>
            <w:tcW w:w="15059" w:type="dxa"/>
            <w:gridSpan w:val="10"/>
          </w:tcPr>
          <w:p w:rsidR="0061359F" w:rsidRPr="0061359F" w:rsidRDefault="00DC02C6" w:rsidP="0061359F">
            <w:pPr>
              <w:rPr>
                <w:rFonts w:eastAsia="Calibri" w:cs="Times New Roman"/>
                <w:sz w:val="20"/>
              </w:rPr>
            </w:pPr>
            <w:r w:rsidRPr="0061359F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Отношение средней заработной платы работников учреждений культуры к средней заработной плате в Белгородской области</w:t>
            </w:r>
          </w:p>
        </w:tc>
      </w:tr>
      <w:tr w:rsidR="00DC02C6" w:rsidRPr="0061359F" w:rsidTr="00BF11B9">
        <w:tc>
          <w:tcPr>
            <w:tcW w:w="534" w:type="dxa"/>
          </w:tcPr>
          <w:p w:rsidR="00DC02C6" w:rsidRPr="0061359F" w:rsidRDefault="00DC02C6" w:rsidP="00DC02C6">
            <w:pPr>
              <w:jc w:val="center"/>
              <w:rPr>
                <w:rFonts w:eastAsia="Calibri" w:cs="Times New Roman"/>
                <w:sz w:val="20"/>
              </w:rPr>
            </w:pPr>
            <w:r w:rsidRPr="0061359F">
              <w:rPr>
                <w:rFonts w:eastAsia="Calibri" w:cs="Times New Roman"/>
                <w:sz w:val="20"/>
              </w:rPr>
              <w:t>1.1</w:t>
            </w:r>
          </w:p>
        </w:tc>
        <w:tc>
          <w:tcPr>
            <w:tcW w:w="3005" w:type="dxa"/>
          </w:tcPr>
          <w:p w:rsidR="00DC02C6" w:rsidRPr="0061359F" w:rsidRDefault="00DC02C6" w:rsidP="00DC02C6">
            <w:pPr>
              <w:rPr>
                <w:rFonts w:eastAsia="Calibri" w:cs="Times New Roman"/>
                <w:sz w:val="20"/>
              </w:rPr>
            </w:pPr>
            <w:r w:rsidRPr="00DC02C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Обеспечение выполнения мероприятий в части повышения оплаты труда работников бюджетных учреждений культуры Ровеньского района</w:t>
            </w:r>
          </w:p>
        </w:tc>
        <w:tc>
          <w:tcPr>
            <w:tcW w:w="1985" w:type="dxa"/>
            <w:vAlign w:val="center"/>
          </w:tcPr>
          <w:p w:rsidR="00DC02C6" w:rsidRDefault="00DC02C6" w:rsidP="00DC02C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Прогрессирующий</w:t>
            </w:r>
          </w:p>
        </w:tc>
        <w:tc>
          <w:tcPr>
            <w:tcW w:w="1559" w:type="dxa"/>
            <w:vAlign w:val="center"/>
          </w:tcPr>
          <w:p w:rsidR="00DC02C6" w:rsidRPr="00F43912" w:rsidRDefault="00DC02C6" w:rsidP="00DC0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3912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DC02C6" w:rsidRPr="00F43912" w:rsidRDefault="00DC02C6" w:rsidP="00DC02C6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4391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DC02C6" w:rsidRPr="00F43912" w:rsidRDefault="00DC02C6" w:rsidP="00DC0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3912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992" w:type="dxa"/>
            <w:vAlign w:val="center"/>
          </w:tcPr>
          <w:p w:rsidR="00DC02C6" w:rsidRPr="00F43912" w:rsidRDefault="00DC02C6" w:rsidP="00DC0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39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C02C6" w:rsidRPr="00F43912" w:rsidRDefault="00DC02C6" w:rsidP="00DC0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39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C02C6" w:rsidRPr="00F43912" w:rsidRDefault="00DC02C6" w:rsidP="00DC0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39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C02C6" w:rsidRPr="00F43912" w:rsidRDefault="00DC02C6" w:rsidP="00DC0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391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557" w:type="dxa"/>
          </w:tcPr>
          <w:p w:rsidR="00DC02C6" w:rsidRPr="00F43912" w:rsidRDefault="00DC02C6" w:rsidP="00DC02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3912">
              <w:rPr>
                <w:rFonts w:ascii="Times New Roman" w:hAnsi="Times New Roman" w:cs="Times New Roman"/>
                <w:sz w:val="20"/>
                <w:szCs w:val="20"/>
              </w:rPr>
              <w:t>Зубкова М.А. – начальник управления культуры, туризма, молодежной политики и спорта</w:t>
            </w:r>
          </w:p>
        </w:tc>
      </w:tr>
      <w:tr w:rsidR="00DC02C6" w:rsidRPr="0061359F" w:rsidTr="00DC27FA">
        <w:tc>
          <w:tcPr>
            <w:tcW w:w="534" w:type="dxa"/>
          </w:tcPr>
          <w:p w:rsidR="00DC02C6" w:rsidRPr="0061359F" w:rsidRDefault="00DC02C6" w:rsidP="0061359F">
            <w:pPr>
              <w:jc w:val="center"/>
              <w:rPr>
                <w:rFonts w:eastAsia="Calibri" w:cs="Times New Roman"/>
                <w:sz w:val="20"/>
              </w:rPr>
            </w:pPr>
          </w:p>
        </w:tc>
        <w:tc>
          <w:tcPr>
            <w:tcW w:w="15059" w:type="dxa"/>
            <w:gridSpan w:val="10"/>
          </w:tcPr>
          <w:p w:rsidR="00DC02C6" w:rsidRPr="0061359F" w:rsidRDefault="00DC02C6" w:rsidP="00DC02C6">
            <w:pPr>
              <w:rPr>
                <w:rFonts w:eastAsia="Times New Roman" w:cs="Times New Roman"/>
                <w:sz w:val="20"/>
                <w:lang w:eastAsia="ru-RU"/>
              </w:rPr>
            </w:pPr>
            <w:r w:rsidRPr="0061359F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Удовлетворенность населения качеством предоставляемых услуг в сфере культуры</w:t>
            </w:r>
          </w:p>
        </w:tc>
      </w:tr>
      <w:tr w:rsidR="00DC02C6" w:rsidRPr="0061359F" w:rsidTr="001D79EF">
        <w:tc>
          <w:tcPr>
            <w:tcW w:w="534" w:type="dxa"/>
          </w:tcPr>
          <w:p w:rsidR="00DC02C6" w:rsidRPr="0061359F" w:rsidRDefault="00DC02C6" w:rsidP="00DC02C6">
            <w:pPr>
              <w:jc w:val="center"/>
              <w:rPr>
                <w:rFonts w:eastAsia="Calibri" w:cs="Times New Roman"/>
                <w:sz w:val="20"/>
              </w:rPr>
            </w:pPr>
          </w:p>
        </w:tc>
        <w:tc>
          <w:tcPr>
            <w:tcW w:w="3005" w:type="dxa"/>
          </w:tcPr>
          <w:p w:rsidR="00DC02C6" w:rsidRPr="00DC02C6" w:rsidRDefault="00DC02C6" w:rsidP="00DC02C6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C02C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Число проведенных мероприятий учреждениями </w:t>
            </w:r>
            <w:r w:rsidRPr="00DC02C6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ru-RU"/>
              </w:rPr>
              <w:t>культурно-досугового типа</w:t>
            </w:r>
          </w:p>
        </w:tc>
        <w:tc>
          <w:tcPr>
            <w:tcW w:w="1985" w:type="dxa"/>
            <w:vAlign w:val="center"/>
          </w:tcPr>
          <w:p w:rsidR="00DC02C6" w:rsidRDefault="00DC02C6" w:rsidP="00DC02C6">
            <w:pPr>
              <w:jc w:val="center"/>
              <w:rPr>
                <w:rFonts w:ascii="Times New Roman" w:eastAsia="Times New Roman" w:hAnsi="Times New Roman" w:cs="Times New Roman"/>
                <w:color w:val="FF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Прогрессирующий</w:t>
            </w:r>
          </w:p>
        </w:tc>
        <w:tc>
          <w:tcPr>
            <w:tcW w:w="1559" w:type="dxa"/>
            <w:vAlign w:val="center"/>
          </w:tcPr>
          <w:p w:rsidR="00DC02C6" w:rsidRDefault="00DC02C6" w:rsidP="00DC02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Тыс.ед.</w:t>
            </w:r>
          </w:p>
        </w:tc>
        <w:tc>
          <w:tcPr>
            <w:tcW w:w="992" w:type="dxa"/>
            <w:vAlign w:val="center"/>
          </w:tcPr>
          <w:p w:rsidR="00DC02C6" w:rsidRDefault="00DC02C6" w:rsidP="00DC02C6">
            <w:pPr>
              <w:jc w:val="center"/>
              <w:rPr>
                <w:rFonts w:ascii="Times New Roman" w:eastAsia="Times New Roman" w:hAnsi="Times New Roman" w:cs="Times New Roman"/>
                <w:color w:val="FF0000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7,4</w:t>
            </w:r>
          </w:p>
        </w:tc>
        <w:tc>
          <w:tcPr>
            <w:tcW w:w="709" w:type="dxa"/>
            <w:vAlign w:val="center"/>
          </w:tcPr>
          <w:p w:rsidR="00DC02C6" w:rsidRDefault="00DC02C6" w:rsidP="00DC02C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992" w:type="dxa"/>
            <w:vAlign w:val="center"/>
          </w:tcPr>
          <w:p w:rsidR="00DC02C6" w:rsidRDefault="00DC02C6" w:rsidP="00DC0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C02C6" w:rsidRDefault="00DC02C6" w:rsidP="00DC0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C02C6" w:rsidRDefault="00DC02C6" w:rsidP="00DC0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C02C6" w:rsidRDefault="00DC02C6" w:rsidP="00DC0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2557" w:type="dxa"/>
            <w:tcBorders>
              <w:bottom w:val="single" w:sz="4" w:space="0" w:color="auto"/>
            </w:tcBorders>
          </w:tcPr>
          <w:p w:rsidR="00DC02C6" w:rsidRDefault="00DC02C6" w:rsidP="00DC02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Зара Е.П., директор МБУК «Ровеньский ЦКР»</w:t>
            </w:r>
          </w:p>
        </w:tc>
      </w:tr>
    </w:tbl>
    <w:p w:rsidR="0061359F" w:rsidRDefault="0061359F" w:rsidP="0061359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02C6" w:rsidRDefault="00DC02C6" w:rsidP="0061359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2205E" w:rsidRDefault="0062205E" w:rsidP="0061359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02C6" w:rsidRPr="0061359F" w:rsidRDefault="00DC02C6" w:rsidP="0061359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1359F" w:rsidRPr="0061359F" w:rsidRDefault="0061359F" w:rsidP="0061359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1359F">
        <w:rPr>
          <w:rFonts w:ascii="Times New Roman" w:eastAsia="Calibri" w:hAnsi="Times New Roman" w:cs="Times New Roman"/>
          <w:b/>
          <w:sz w:val="28"/>
          <w:szCs w:val="28"/>
        </w:rPr>
        <w:lastRenderedPageBreak/>
        <w:t>3. Помесячный план достижения показателей комплекса процессных мероприятий 1.</w:t>
      </w:r>
      <w:r w:rsidR="00DC02C6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61359F">
        <w:rPr>
          <w:rFonts w:ascii="Times New Roman" w:eastAsia="Calibri" w:hAnsi="Times New Roman" w:cs="Times New Roman"/>
          <w:b/>
          <w:sz w:val="28"/>
          <w:szCs w:val="28"/>
        </w:rPr>
        <w:t xml:space="preserve"> в 2025 году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/>
      </w:tblPr>
      <w:tblGrid>
        <w:gridCol w:w="610"/>
        <w:gridCol w:w="1714"/>
        <w:gridCol w:w="1230"/>
        <w:gridCol w:w="1096"/>
        <w:gridCol w:w="825"/>
        <w:gridCol w:w="825"/>
        <w:gridCol w:w="824"/>
        <w:gridCol w:w="825"/>
        <w:gridCol w:w="824"/>
        <w:gridCol w:w="959"/>
        <w:gridCol w:w="825"/>
        <w:gridCol w:w="959"/>
        <w:gridCol w:w="959"/>
        <w:gridCol w:w="960"/>
        <w:gridCol w:w="959"/>
        <w:gridCol w:w="959"/>
      </w:tblGrid>
      <w:tr w:rsidR="0061359F" w:rsidRPr="0061359F" w:rsidTr="00DC02C6">
        <w:trPr>
          <w:tblHeader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359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688" w:type="dxa"/>
            <w:vMerge w:val="restart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359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12" w:type="dxa"/>
            <w:vMerge w:val="restart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</w:pPr>
            <w:r w:rsidRPr="0061359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080" w:type="dxa"/>
            <w:vMerge w:val="restart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359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Единица измере-</w:t>
            </w:r>
          </w:p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359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ния</w:t>
            </w:r>
          </w:p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359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(по ОКЕИ)</w:t>
            </w:r>
          </w:p>
        </w:tc>
        <w:tc>
          <w:tcPr>
            <w:tcW w:w="9602" w:type="dxa"/>
            <w:gridSpan w:val="11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</w:pPr>
            <w:r w:rsidRPr="0061359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Плановые значения на конец месяца</w:t>
            </w:r>
          </w:p>
        </w:tc>
        <w:tc>
          <w:tcPr>
            <w:tcW w:w="945" w:type="dxa"/>
            <w:vMerge w:val="restart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359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 конец 2025 года</w:t>
            </w:r>
          </w:p>
        </w:tc>
      </w:tr>
      <w:tr w:rsidR="0061359F" w:rsidRPr="0061359F" w:rsidTr="00DC02C6">
        <w:trPr>
          <w:tblHeader/>
        </w:trPr>
        <w:tc>
          <w:tcPr>
            <w:tcW w:w="600" w:type="dxa"/>
            <w:vMerge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3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359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янв.</w:t>
            </w:r>
          </w:p>
        </w:tc>
        <w:tc>
          <w:tcPr>
            <w:tcW w:w="813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359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фев.</w:t>
            </w:r>
          </w:p>
        </w:tc>
        <w:tc>
          <w:tcPr>
            <w:tcW w:w="812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359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813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359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апр.</w:t>
            </w:r>
          </w:p>
        </w:tc>
        <w:tc>
          <w:tcPr>
            <w:tcW w:w="812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359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945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359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813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359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945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359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авг.</w:t>
            </w:r>
          </w:p>
        </w:tc>
        <w:tc>
          <w:tcPr>
            <w:tcW w:w="945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359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946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359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окт.</w:t>
            </w:r>
          </w:p>
        </w:tc>
        <w:tc>
          <w:tcPr>
            <w:tcW w:w="945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359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ноя.</w:t>
            </w:r>
          </w:p>
        </w:tc>
        <w:tc>
          <w:tcPr>
            <w:tcW w:w="945" w:type="dxa"/>
            <w:vMerge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1359F" w:rsidRPr="0061359F" w:rsidTr="00DC02C6">
        <w:trPr>
          <w:tblHeader/>
        </w:trPr>
        <w:tc>
          <w:tcPr>
            <w:tcW w:w="600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359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8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359F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12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359F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359F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13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359F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13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359F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2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359F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13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359F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12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359F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45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359F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13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359F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45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359F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45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359F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46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359F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45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359F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45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359F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</w:tr>
      <w:tr w:rsidR="0061359F" w:rsidRPr="0061359F" w:rsidTr="00DC02C6">
        <w:trPr>
          <w:trHeight w:val="423"/>
        </w:trPr>
        <w:tc>
          <w:tcPr>
            <w:tcW w:w="600" w:type="dxa"/>
            <w:shd w:val="clear" w:color="auto" w:fill="FFFFFF"/>
            <w:vAlign w:val="center"/>
          </w:tcPr>
          <w:p w:rsidR="0061359F" w:rsidRPr="0061359F" w:rsidRDefault="0061359F" w:rsidP="00613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359F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527" w:type="dxa"/>
            <w:gridSpan w:val="15"/>
            <w:shd w:val="clear" w:color="auto" w:fill="FFFFFF"/>
            <w:vAlign w:val="center"/>
          </w:tcPr>
          <w:p w:rsidR="0061359F" w:rsidRPr="0061359F" w:rsidRDefault="00DC02C6" w:rsidP="006135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1359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Задача </w:t>
            </w:r>
            <w:r w:rsidRPr="0061359F">
              <w:rPr>
                <w:rFonts w:ascii="Times New Roman" w:eastAsia="Calibri" w:hAnsi="Times New Roman" w:cs="Times New Roman"/>
                <w:iCs/>
                <w:sz w:val="20"/>
                <w:szCs w:val="16"/>
              </w:rPr>
              <w:t>«Реализация основных направлений муниципальной политики Ровеньского района в сфере культуры с целью создания благоприятных условий для устойчивого развития в сфере развития культуры»</w:t>
            </w:r>
          </w:p>
        </w:tc>
      </w:tr>
      <w:tr w:rsidR="00DC02C6" w:rsidRPr="0061359F" w:rsidTr="00DC02C6">
        <w:trPr>
          <w:trHeight w:val="697"/>
        </w:trPr>
        <w:tc>
          <w:tcPr>
            <w:tcW w:w="600" w:type="dxa"/>
            <w:shd w:val="clear" w:color="auto" w:fill="FFFFFF"/>
            <w:vAlign w:val="center"/>
          </w:tcPr>
          <w:p w:rsidR="00DC02C6" w:rsidRPr="0061359F" w:rsidRDefault="00DC02C6" w:rsidP="00DC02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359F">
              <w:rPr>
                <w:rFonts w:ascii="Times New Roman" w:eastAsia="Calibri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688" w:type="dxa"/>
            <w:shd w:val="clear" w:color="auto" w:fill="FFFFFF"/>
            <w:vAlign w:val="center"/>
          </w:tcPr>
          <w:p w:rsidR="00DC02C6" w:rsidRPr="0061359F" w:rsidRDefault="00DC02C6" w:rsidP="00DC02C6">
            <w:pPr>
              <w:spacing w:after="0" w:line="240" w:lineRule="auto"/>
              <w:outlineLvl w:val="1"/>
              <w:rPr>
                <w:rFonts w:ascii="Times New Roman" w:eastAsia="Arial Unicode MS" w:hAnsi="Times New Roman" w:cs="Times New Roman"/>
                <w:i/>
                <w:sz w:val="20"/>
                <w:szCs w:val="20"/>
                <w:highlight w:val="cyan"/>
              </w:rPr>
            </w:pPr>
            <w:r w:rsidRPr="0061359F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Отношение средней заработной платы работников учреждений культуры к средней заработной плате в Белгородской области</w:t>
            </w:r>
          </w:p>
        </w:tc>
        <w:tc>
          <w:tcPr>
            <w:tcW w:w="1212" w:type="dxa"/>
            <w:shd w:val="clear" w:color="auto" w:fill="FFFFFF"/>
            <w:vAlign w:val="center"/>
          </w:tcPr>
          <w:p w:rsidR="00DC02C6" w:rsidRPr="0061359F" w:rsidRDefault="00DC02C6" w:rsidP="00DC02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</w:pPr>
            <w:r w:rsidRPr="0061359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«МП»</w:t>
            </w:r>
            <w:r w:rsidRPr="0061359F">
              <w:rPr>
                <w:rFonts w:ascii="Times New Roman" w:eastAsia="Arial Unicode MS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  <w:r w:rsidRPr="0061359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, «КПМ»</w:t>
            </w:r>
            <w:r w:rsidRPr="0061359F">
              <w:rPr>
                <w:rFonts w:ascii="Times New Roman" w:eastAsia="Arial Unicode MS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DC02C6" w:rsidRPr="0061359F" w:rsidRDefault="00DC02C6" w:rsidP="00DC02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Процент </w:t>
            </w:r>
          </w:p>
        </w:tc>
        <w:tc>
          <w:tcPr>
            <w:tcW w:w="813" w:type="dxa"/>
            <w:shd w:val="clear" w:color="auto" w:fill="FFFFFF"/>
            <w:vAlign w:val="center"/>
          </w:tcPr>
          <w:p w:rsidR="00DC02C6" w:rsidRPr="001B3512" w:rsidRDefault="00DC02C6" w:rsidP="00DC02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3512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13" w:type="dxa"/>
            <w:shd w:val="clear" w:color="auto" w:fill="FFFFFF"/>
            <w:vAlign w:val="center"/>
          </w:tcPr>
          <w:p w:rsidR="00DC02C6" w:rsidRPr="001B3512" w:rsidRDefault="00DC02C6" w:rsidP="00DC02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3512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12" w:type="dxa"/>
            <w:shd w:val="clear" w:color="auto" w:fill="FFFFFF"/>
            <w:vAlign w:val="center"/>
          </w:tcPr>
          <w:p w:rsidR="00DC02C6" w:rsidRPr="001B3512" w:rsidRDefault="00DC02C6" w:rsidP="00DC02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3512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13" w:type="dxa"/>
            <w:shd w:val="clear" w:color="auto" w:fill="FFFFFF"/>
            <w:vAlign w:val="center"/>
          </w:tcPr>
          <w:p w:rsidR="00DC02C6" w:rsidRPr="001B3512" w:rsidRDefault="00DC02C6" w:rsidP="00DC02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3512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12" w:type="dxa"/>
            <w:shd w:val="clear" w:color="auto" w:fill="FFFFFF"/>
            <w:vAlign w:val="center"/>
          </w:tcPr>
          <w:p w:rsidR="00DC02C6" w:rsidRPr="001B3512" w:rsidRDefault="00DC02C6" w:rsidP="00DC02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3512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45" w:type="dxa"/>
            <w:shd w:val="clear" w:color="auto" w:fill="FFFFFF"/>
            <w:vAlign w:val="center"/>
          </w:tcPr>
          <w:p w:rsidR="00DC02C6" w:rsidRPr="001B3512" w:rsidRDefault="00DC02C6" w:rsidP="00DC02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3512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13" w:type="dxa"/>
            <w:shd w:val="clear" w:color="auto" w:fill="FFFFFF"/>
            <w:vAlign w:val="center"/>
          </w:tcPr>
          <w:p w:rsidR="00DC02C6" w:rsidRPr="001B3512" w:rsidRDefault="00DC02C6" w:rsidP="00DC02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3512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45" w:type="dxa"/>
            <w:shd w:val="clear" w:color="auto" w:fill="FFFFFF"/>
            <w:vAlign w:val="center"/>
          </w:tcPr>
          <w:p w:rsidR="00DC02C6" w:rsidRPr="001B3512" w:rsidRDefault="00DC02C6" w:rsidP="00DC02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3512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45" w:type="dxa"/>
            <w:shd w:val="clear" w:color="auto" w:fill="FFFFFF"/>
            <w:vAlign w:val="center"/>
          </w:tcPr>
          <w:p w:rsidR="00DC02C6" w:rsidRPr="001B3512" w:rsidRDefault="00DC02C6" w:rsidP="00DC02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3512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46" w:type="dxa"/>
            <w:shd w:val="clear" w:color="auto" w:fill="FFFFFF"/>
            <w:vAlign w:val="center"/>
          </w:tcPr>
          <w:p w:rsidR="00DC02C6" w:rsidRPr="001B3512" w:rsidRDefault="00DC02C6" w:rsidP="00DC02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3512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45" w:type="dxa"/>
            <w:shd w:val="clear" w:color="auto" w:fill="FFFFFF"/>
            <w:vAlign w:val="center"/>
          </w:tcPr>
          <w:p w:rsidR="00DC02C6" w:rsidRPr="001B3512" w:rsidRDefault="00DC02C6" w:rsidP="00DC02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3512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45" w:type="dxa"/>
            <w:shd w:val="clear" w:color="auto" w:fill="FFFFFF"/>
            <w:vAlign w:val="center"/>
          </w:tcPr>
          <w:p w:rsidR="00DC02C6" w:rsidRPr="001B3512" w:rsidRDefault="00DC02C6" w:rsidP="00DC02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3512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</w:tr>
      <w:tr w:rsidR="00DC02C6" w:rsidRPr="0061359F" w:rsidTr="00DC02C6">
        <w:trPr>
          <w:trHeight w:val="697"/>
        </w:trPr>
        <w:tc>
          <w:tcPr>
            <w:tcW w:w="600" w:type="dxa"/>
            <w:shd w:val="clear" w:color="auto" w:fill="FFFFFF"/>
            <w:vAlign w:val="center"/>
          </w:tcPr>
          <w:p w:rsidR="00DC02C6" w:rsidRPr="0061359F" w:rsidRDefault="00DC02C6" w:rsidP="00DC02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FFFFFF"/>
            <w:vAlign w:val="center"/>
          </w:tcPr>
          <w:p w:rsidR="00DC02C6" w:rsidRPr="0061359F" w:rsidRDefault="00DC02C6" w:rsidP="00DC02C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 w:rsidRPr="0061359F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Удовлетворенность населения качеством предоставляемых услуг в сфере культуры</w:t>
            </w:r>
          </w:p>
        </w:tc>
        <w:tc>
          <w:tcPr>
            <w:tcW w:w="1212" w:type="dxa"/>
            <w:shd w:val="clear" w:color="auto" w:fill="FFFFFF"/>
            <w:vAlign w:val="center"/>
          </w:tcPr>
          <w:p w:rsidR="00DC02C6" w:rsidRPr="0061359F" w:rsidRDefault="00DC02C6" w:rsidP="00DC02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</w:pPr>
            <w:r w:rsidRPr="0061359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«МП»</w:t>
            </w:r>
            <w:r w:rsidRPr="0061359F">
              <w:rPr>
                <w:rFonts w:ascii="Times New Roman" w:eastAsia="Arial Unicode MS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  <w:r w:rsidRPr="0061359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, «КПМ»</w:t>
            </w:r>
            <w:r w:rsidRPr="0061359F">
              <w:rPr>
                <w:rFonts w:ascii="Times New Roman" w:eastAsia="Arial Unicode MS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DC02C6" w:rsidRPr="0061359F" w:rsidRDefault="00DC02C6" w:rsidP="00DC02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Процент </w:t>
            </w:r>
          </w:p>
        </w:tc>
        <w:tc>
          <w:tcPr>
            <w:tcW w:w="813" w:type="dxa"/>
            <w:shd w:val="clear" w:color="auto" w:fill="FFFFFF"/>
            <w:vAlign w:val="center"/>
          </w:tcPr>
          <w:p w:rsidR="00DC02C6" w:rsidRPr="001B3512" w:rsidRDefault="00DC02C6" w:rsidP="00DC02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813" w:type="dxa"/>
            <w:shd w:val="clear" w:color="auto" w:fill="FFFFFF"/>
            <w:vAlign w:val="center"/>
          </w:tcPr>
          <w:p w:rsidR="00DC02C6" w:rsidRPr="001B3512" w:rsidRDefault="00DC02C6" w:rsidP="00DC02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812" w:type="dxa"/>
            <w:shd w:val="clear" w:color="auto" w:fill="FFFFFF"/>
            <w:vAlign w:val="center"/>
          </w:tcPr>
          <w:p w:rsidR="00DC02C6" w:rsidRPr="001B3512" w:rsidRDefault="00DC02C6" w:rsidP="00DC02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813" w:type="dxa"/>
            <w:shd w:val="clear" w:color="auto" w:fill="FFFFFF"/>
            <w:vAlign w:val="center"/>
          </w:tcPr>
          <w:p w:rsidR="00DC02C6" w:rsidRPr="001B3512" w:rsidRDefault="00DC02C6" w:rsidP="00DC02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812" w:type="dxa"/>
            <w:shd w:val="clear" w:color="auto" w:fill="FFFFFF"/>
            <w:vAlign w:val="center"/>
          </w:tcPr>
          <w:p w:rsidR="00DC02C6" w:rsidRPr="001B3512" w:rsidRDefault="00DC02C6" w:rsidP="00DC02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945" w:type="dxa"/>
            <w:shd w:val="clear" w:color="auto" w:fill="FFFFFF"/>
            <w:vAlign w:val="center"/>
          </w:tcPr>
          <w:p w:rsidR="00DC02C6" w:rsidRPr="001B3512" w:rsidRDefault="00DC02C6" w:rsidP="00DC02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813" w:type="dxa"/>
            <w:shd w:val="clear" w:color="auto" w:fill="FFFFFF"/>
            <w:vAlign w:val="center"/>
          </w:tcPr>
          <w:p w:rsidR="00DC02C6" w:rsidRPr="001B3512" w:rsidRDefault="00DC02C6" w:rsidP="00DC02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945" w:type="dxa"/>
            <w:shd w:val="clear" w:color="auto" w:fill="FFFFFF"/>
            <w:vAlign w:val="center"/>
          </w:tcPr>
          <w:p w:rsidR="00DC02C6" w:rsidRPr="001B3512" w:rsidRDefault="00DC02C6" w:rsidP="00DC02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945" w:type="dxa"/>
            <w:shd w:val="clear" w:color="auto" w:fill="FFFFFF"/>
            <w:vAlign w:val="center"/>
          </w:tcPr>
          <w:p w:rsidR="00DC02C6" w:rsidRPr="001B3512" w:rsidRDefault="00DC02C6" w:rsidP="00DC02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946" w:type="dxa"/>
            <w:shd w:val="clear" w:color="auto" w:fill="FFFFFF"/>
            <w:vAlign w:val="center"/>
          </w:tcPr>
          <w:p w:rsidR="00DC02C6" w:rsidRPr="001B3512" w:rsidRDefault="00DC02C6" w:rsidP="00DC02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945" w:type="dxa"/>
            <w:shd w:val="clear" w:color="auto" w:fill="FFFFFF"/>
            <w:vAlign w:val="center"/>
          </w:tcPr>
          <w:p w:rsidR="00DC02C6" w:rsidRPr="001B3512" w:rsidRDefault="00DC02C6" w:rsidP="00DC02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945" w:type="dxa"/>
            <w:shd w:val="clear" w:color="auto" w:fill="FFFFFF"/>
            <w:vAlign w:val="center"/>
          </w:tcPr>
          <w:p w:rsidR="00DC02C6" w:rsidRPr="001B3512" w:rsidRDefault="00DC02C6" w:rsidP="00DC02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98</w:t>
            </w:r>
          </w:p>
        </w:tc>
      </w:tr>
    </w:tbl>
    <w:p w:rsidR="0061359F" w:rsidRPr="0061359F" w:rsidRDefault="0061359F" w:rsidP="0061359F">
      <w:pPr>
        <w:spacing w:after="0" w:line="240" w:lineRule="auto"/>
        <w:rPr>
          <w:rFonts w:ascii="Times New Roman" w:eastAsia="Calibri" w:hAnsi="Times New Roman" w:cs="Times New Roman"/>
          <w:vertAlign w:val="superscript"/>
        </w:rPr>
      </w:pPr>
    </w:p>
    <w:p w:rsidR="0061359F" w:rsidRPr="0061359F" w:rsidRDefault="0061359F" w:rsidP="0061359F">
      <w:pPr>
        <w:spacing w:after="0" w:line="240" w:lineRule="auto"/>
        <w:rPr>
          <w:rFonts w:ascii="Times New Roman" w:eastAsia="Calibri" w:hAnsi="Times New Roman" w:cs="Times New Roman"/>
          <w:sz w:val="20"/>
        </w:rPr>
      </w:pPr>
      <w:r w:rsidRPr="0061359F">
        <w:rPr>
          <w:rFonts w:ascii="Times New Roman" w:eastAsia="Calibri" w:hAnsi="Times New Roman" w:cs="Times New Roman"/>
          <w:vertAlign w:val="superscript"/>
        </w:rPr>
        <w:t>1</w:t>
      </w:r>
      <w:r w:rsidRPr="0061359F">
        <w:rPr>
          <w:rFonts w:ascii="Times New Roman" w:eastAsia="Calibri" w:hAnsi="Times New Roman" w:cs="Times New Roman"/>
          <w:sz w:val="20"/>
        </w:rPr>
        <w:t>«МП» - муниципальная программа</w:t>
      </w:r>
    </w:p>
    <w:p w:rsidR="0061359F" w:rsidRPr="0061359F" w:rsidRDefault="0061359F" w:rsidP="0061359F">
      <w:pPr>
        <w:spacing w:after="0" w:line="240" w:lineRule="auto"/>
        <w:rPr>
          <w:rFonts w:ascii="Times New Roman" w:eastAsia="Calibri" w:hAnsi="Times New Roman" w:cs="Times New Roman"/>
          <w:sz w:val="20"/>
        </w:rPr>
      </w:pPr>
      <w:r w:rsidRPr="0061359F">
        <w:rPr>
          <w:rFonts w:ascii="Times New Roman" w:eastAsia="Calibri" w:hAnsi="Times New Roman" w:cs="Times New Roman"/>
          <w:sz w:val="20"/>
          <w:vertAlign w:val="superscript"/>
        </w:rPr>
        <w:t>2</w:t>
      </w:r>
      <w:r w:rsidRPr="0061359F">
        <w:rPr>
          <w:rFonts w:ascii="Times New Roman" w:eastAsia="Calibri" w:hAnsi="Times New Roman" w:cs="Times New Roman"/>
          <w:sz w:val="20"/>
        </w:rPr>
        <w:t>«КПМ» - комплекс процессных мероприятий</w:t>
      </w:r>
    </w:p>
    <w:p w:rsidR="00470F45" w:rsidRDefault="00470F45">
      <w:pPr>
        <w:spacing w:after="0" w:line="240" w:lineRule="auto"/>
        <w:rPr>
          <w:rFonts w:ascii="Times New Roman" w:hAnsi="Times New Roman" w:cs="Times New Roman"/>
          <w:bCs/>
        </w:rPr>
      </w:pPr>
    </w:p>
    <w:p w:rsidR="00B23EFD" w:rsidRDefault="00B23EFD">
      <w:pPr>
        <w:spacing w:after="0" w:line="240" w:lineRule="auto"/>
        <w:rPr>
          <w:rFonts w:ascii="Times New Roman" w:hAnsi="Times New Roman" w:cs="Times New Roman"/>
          <w:bCs/>
        </w:rPr>
      </w:pPr>
    </w:p>
    <w:p w:rsidR="00470F45" w:rsidRDefault="0061359F">
      <w:pPr>
        <w:tabs>
          <w:tab w:val="left" w:pos="4695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8"/>
        </w:rPr>
        <w:t>4</w:t>
      </w:r>
      <w:r w:rsidR="00745EE8">
        <w:rPr>
          <w:rFonts w:ascii="Times New Roman" w:hAnsi="Times New Roman" w:cs="Times New Roman"/>
          <w:b/>
          <w:sz w:val="28"/>
        </w:rPr>
        <w:t xml:space="preserve">. Перечень мероприятий (результатов) комплекса процессных мероприятий </w:t>
      </w:r>
      <w:r w:rsidR="00B23EFD">
        <w:rPr>
          <w:rFonts w:ascii="Times New Roman" w:hAnsi="Times New Roman" w:cs="Times New Roman"/>
          <w:b/>
          <w:sz w:val="28"/>
        </w:rPr>
        <w:t>1.4</w:t>
      </w:r>
    </w:p>
    <w:tbl>
      <w:tblPr>
        <w:tblW w:w="15536" w:type="dxa"/>
        <w:tblInd w:w="137" w:type="dxa"/>
        <w:tblLayout w:type="fixed"/>
        <w:tblCellMar>
          <w:top w:w="9" w:type="dxa"/>
          <w:right w:w="46" w:type="dxa"/>
        </w:tblCellMar>
        <w:tblLook w:val="04A0"/>
      </w:tblPr>
      <w:tblGrid>
        <w:gridCol w:w="850"/>
        <w:gridCol w:w="2694"/>
        <w:gridCol w:w="1559"/>
        <w:gridCol w:w="992"/>
        <w:gridCol w:w="851"/>
        <w:gridCol w:w="708"/>
        <w:gridCol w:w="850"/>
        <w:gridCol w:w="851"/>
        <w:gridCol w:w="850"/>
        <w:gridCol w:w="851"/>
        <w:gridCol w:w="850"/>
        <w:gridCol w:w="851"/>
        <w:gridCol w:w="1673"/>
        <w:gridCol w:w="1106"/>
      </w:tblGrid>
      <w:tr w:rsidR="00470F45" w:rsidTr="0062205E">
        <w:trPr>
          <w:trHeight w:val="20"/>
          <w:tblHeader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70F45" w:rsidRDefault="00745E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br/>
              <w:t>п/п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70F45" w:rsidRDefault="00745E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70F45" w:rsidRDefault="00745E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F45" w:rsidRDefault="00745E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70F45" w:rsidRDefault="00745E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Базовое значение</w:t>
            </w:r>
          </w:p>
        </w:tc>
        <w:tc>
          <w:tcPr>
            <w:tcW w:w="51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F45" w:rsidRDefault="00745E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Значения мероприятия (результата), параметра характеристики мероприятия (результата) по годам </w:t>
            </w:r>
          </w:p>
        </w:tc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70F45" w:rsidRDefault="00745E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Связь с показате-лями комплекса процесс-ных мероприя-тий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0F45" w:rsidRDefault="00470F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470F45" w:rsidTr="0062205E">
        <w:trPr>
          <w:trHeight w:val="20"/>
          <w:tblHeader/>
        </w:trPr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0F45" w:rsidRDefault="00470F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0F45" w:rsidRDefault="00470F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0F45" w:rsidRDefault="00470F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F45" w:rsidRDefault="00470F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470F45" w:rsidRDefault="00745E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значе-ние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470F45" w:rsidRDefault="00745E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70F45" w:rsidRDefault="00745E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70F45" w:rsidRDefault="00745E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70F45" w:rsidRDefault="00745E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70F45" w:rsidRDefault="00745E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70F45" w:rsidRDefault="00745E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70F45" w:rsidRDefault="00745E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0F45" w:rsidRDefault="00470F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06" w:type="dxa"/>
            <w:tcBorders>
              <w:left w:val="single" w:sz="4" w:space="0" w:color="000000"/>
              <w:right w:val="single" w:sz="4" w:space="0" w:color="000000"/>
            </w:tcBorders>
          </w:tcPr>
          <w:p w:rsidR="00470F45" w:rsidRDefault="00745E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Информа-ционная система</w:t>
            </w:r>
          </w:p>
        </w:tc>
      </w:tr>
      <w:tr w:rsidR="00470F45" w:rsidTr="0062205E">
        <w:trPr>
          <w:trHeight w:val="20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70F45" w:rsidRDefault="00745E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70F45" w:rsidRDefault="00745E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F45" w:rsidRDefault="00745E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F45" w:rsidRDefault="00745E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70F45" w:rsidRDefault="00745E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70F45" w:rsidRDefault="00745E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F45" w:rsidRDefault="00745E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F45" w:rsidRDefault="00745E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F45" w:rsidRDefault="00745E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F45" w:rsidRDefault="00745E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F45" w:rsidRDefault="00745E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F45" w:rsidRDefault="00745E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F45" w:rsidRDefault="00745E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F45" w:rsidRDefault="00470F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470F45" w:rsidTr="0062205E">
        <w:trPr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70F45" w:rsidRDefault="00745EE8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4686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70F45" w:rsidRDefault="00745EE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Задача 1 </w:t>
            </w:r>
            <w:r w:rsidR="000E7FEB" w:rsidRPr="000E7FEB">
              <w:rPr>
                <w:rFonts w:ascii="Times New Roman" w:eastAsia="Calibri" w:hAnsi="Times New Roman" w:cs="Times New Roman"/>
                <w:iCs/>
                <w:sz w:val="20"/>
                <w:szCs w:val="16"/>
              </w:rPr>
              <w:t>«Реализация основных направлений муниципальной политики Ровеньского района в сфере культуры с целью создания благоприятных условий для устойчивого развития в сфере развития культуры»</w:t>
            </w:r>
          </w:p>
        </w:tc>
      </w:tr>
      <w:tr w:rsidR="00470F45" w:rsidTr="0062205E">
        <w:trPr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F45" w:rsidRDefault="00745EE8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F45" w:rsidRDefault="00745EE8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 xml:space="preserve">«Осуществлена реализация </w:t>
            </w:r>
            <w:r>
              <w:rPr>
                <w:rFonts w:ascii="Times New Roman" w:hAnsi="Times New Roman" w:cs="Times New Roman"/>
                <w:iCs/>
                <w:sz w:val="20"/>
                <w:szCs w:val="16"/>
              </w:rPr>
              <w:t>основных направлений муниципальной политики Ровеньского района в сфере культуры с целью создания благоприятных условий для устойчивого развития в сфере развития культуры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F45" w:rsidRDefault="00745EE8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 xml:space="preserve">Осуществление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текущей деятельности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F45" w:rsidRDefault="00745EE8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70F45" w:rsidRDefault="00745EE8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70F45" w:rsidRDefault="00745EE8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F45" w:rsidRDefault="00745EE8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F45" w:rsidRDefault="00745EE8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F45" w:rsidRDefault="00745EE8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F45" w:rsidRDefault="00745EE8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F45" w:rsidRDefault="00745EE8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F45" w:rsidRDefault="00745EE8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F45" w:rsidRDefault="00B23EFD" w:rsidP="00B23EFD">
            <w:pPr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</w:pPr>
            <w:r w:rsidRPr="0061359F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 xml:space="preserve">Отношение средней </w:t>
            </w:r>
            <w:r w:rsidRPr="0061359F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lastRenderedPageBreak/>
              <w:t>заработной платы работников учреждений культуры к средней заработной плате в Белгородской област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и.</w:t>
            </w:r>
          </w:p>
          <w:p w:rsidR="00B23EFD" w:rsidRDefault="00B23EFD" w:rsidP="00B23EF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cyan"/>
              </w:rPr>
            </w:pPr>
            <w:r w:rsidRPr="0061359F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Удовлетворенность населения качеством предоставляемых услуг в сфере культуры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F45" w:rsidRDefault="00470F4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470F45" w:rsidTr="0062205E">
        <w:trPr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F45" w:rsidRDefault="00745EE8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1.1.1.</w:t>
            </w:r>
          </w:p>
        </w:tc>
        <w:tc>
          <w:tcPr>
            <w:tcW w:w="146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F45" w:rsidRDefault="00745EE8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Осуществление материального обеспечения деятельности управления культуры, туризма, молодежной политики и спорта администрации Ровеньского района, включая фонд оплаты труда, командировочные расходы, оплату хозяйственных расходов, услуг связи, осуществление закупок канцелярских принадлежностей и иных закупок, а также уплату налогов.</w:t>
            </w:r>
          </w:p>
          <w:p w:rsidR="00470F45" w:rsidRDefault="00745EE8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Значение результата характеризуется штатной численностью</w:t>
            </w:r>
            <w:r w:rsidR="0062205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аппарата управления культуры, туризма, молодежной политики и спорта администрации Ровеньского района</w:t>
            </w:r>
          </w:p>
        </w:tc>
      </w:tr>
    </w:tbl>
    <w:p w:rsidR="00470F45" w:rsidRDefault="00470F45">
      <w:pPr>
        <w:pStyle w:val="4"/>
        <w:rPr>
          <w:b/>
          <w:sz w:val="28"/>
          <w:szCs w:val="28"/>
        </w:rPr>
      </w:pPr>
    </w:p>
    <w:p w:rsidR="00470F45" w:rsidRDefault="00470F45">
      <w:pPr>
        <w:pStyle w:val="4"/>
        <w:rPr>
          <w:b/>
          <w:sz w:val="28"/>
          <w:szCs w:val="28"/>
        </w:rPr>
      </w:pPr>
    </w:p>
    <w:p w:rsidR="00564026" w:rsidRDefault="00564026">
      <w:pPr>
        <w:pStyle w:val="4"/>
        <w:rPr>
          <w:b/>
          <w:sz w:val="28"/>
          <w:szCs w:val="28"/>
        </w:rPr>
      </w:pPr>
    </w:p>
    <w:p w:rsidR="00470F45" w:rsidRDefault="00745EE8">
      <w:pPr>
        <w:pStyle w:val="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Финансовое обеспечение комплекса процессных мероприятий </w:t>
      </w:r>
      <w:r w:rsidR="00B23EFD">
        <w:rPr>
          <w:b/>
          <w:sz w:val="28"/>
          <w:szCs w:val="28"/>
        </w:rPr>
        <w:t>1.4</w:t>
      </w:r>
    </w:p>
    <w:p w:rsidR="00470F45" w:rsidRDefault="00470F45">
      <w:pPr>
        <w:spacing w:after="0" w:line="240" w:lineRule="auto"/>
      </w:pPr>
    </w:p>
    <w:tbl>
      <w:tblPr>
        <w:tblW w:w="15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31"/>
        <w:gridCol w:w="2491"/>
        <w:gridCol w:w="1040"/>
        <w:gridCol w:w="1040"/>
        <w:gridCol w:w="1040"/>
        <w:gridCol w:w="1040"/>
        <w:gridCol w:w="1040"/>
        <w:gridCol w:w="1040"/>
        <w:gridCol w:w="1040"/>
        <w:gridCol w:w="1180"/>
      </w:tblGrid>
      <w:tr w:rsidR="00470F45">
        <w:trPr>
          <w:trHeight w:val="300"/>
          <w:tblHeader/>
        </w:trPr>
        <w:tc>
          <w:tcPr>
            <w:tcW w:w="4531" w:type="dxa"/>
            <w:vMerge w:val="restart"/>
            <w:shd w:val="clear" w:color="auto" w:fill="auto"/>
            <w:vAlign w:val="center"/>
          </w:tcPr>
          <w:p w:rsidR="00470F45" w:rsidRDefault="0074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2491" w:type="dxa"/>
            <w:vMerge w:val="restart"/>
            <w:shd w:val="clear" w:color="auto" w:fill="auto"/>
            <w:vAlign w:val="center"/>
          </w:tcPr>
          <w:p w:rsidR="00470F45" w:rsidRDefault="0074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8460" w:type="dxa"/>
            <w:gridSpan w:val="8"/>
            <w:shd w:val="clear" w:color="auto" w:fill="auto"/>
            <w:vAlign w:val="center"/>
          </w:tcPr>
          <w:p w:rsidR="00470F45" w:rsidRDefault="0074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470F45">
        <w:trPr>
          <w:trHeight w:val="300"/>
          <w:tblHeader/>
        </w:trPr>
        <w:tc>
          <w:tcPr>
            <w:tcW w:w="4531" w:type="dxa"/>
            <w:vMerge/>
            <w:vAlign w:val="center"/>
          </w:tcPr>
          <w:p w:rsidR="00470F45" w:rsidRDefault="00470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91" w:type="dxa"/>
            <w:vMerge/>
            <w:vAlign w:val="center"/>
          </w:tcPr>
          <w:p w:rsidR="00470F45" w:rsidRDefault="00470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470F45" w:rsidRDefault="0074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470F45" w:rsidRDefault="0074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470F45" w:rsidRDefault="0074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470F45" w:rsidRDefault="0074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470F45" w:rsidRDefault="0074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2028 год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470F45" w:rsidRDefault="0074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2029 год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470F45" w:rsidRDefault="0074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2030 год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470F45" w:rsidRDefault="0074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</w:tr>
      <w:tr w:rsidR="00470F45">
        <w:trPr>
          <w:trHeight w:val="300"/>
          <w:tblHeader/>
        </w:trPr>
        <w:tc>
          <w:tcPr>
            <w:tcW w:w="4531" w:type="dxa"/>
            <w:shd w:val="clear" w:color="auto" w:fill="auto"/>
            <w:vAlign w:val="center"/>
          </w:tcPr>
          <w:p w:rsidR="00470F45" w:rsidRDefault="0074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91" w:type="dxa"/>
            <w:shd w:val="clear" w:color="auto" w:fill="auto"/>
            <w:vAlign w:val="center"/>
          </w:tcPr>
          <w:p w:rsidR="00470F45" w:rsidRDefault="0074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470F45" w:rsidRDefault="0074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470F45" w:rsidRDefault="0074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470F45" w:rsidRDefault="0074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470F45" w:rsidRDefault="0074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470F45" w:rsidRDefault="0074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470F45" w:rsidRDefault="0074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470F45" w:rsidRDefault="0074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470F45" w:rsidRDefault="00745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</w:tr>
      <w:tr w:rsidR="00564026" w:rsidTr="00622559">
        <w:trPr>
          <w:trHeight w:val="1191"/>
        </w:trPr>
        <w:tc>
          <w:tcPr>
            <w:tcW w:w="4531" w:type="dxa"/>
            <w:shd w:val="clear" w:color="auto" w:fill="auto"/>
            <w:vAlign w:val="center"/>
          </w:tcPr>
          <w:p w:rsidR="00564026" w:rsidRDefault="00564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Комплекс процессных мероприятий «</w:t>
            </w:r>
            <w:r>
              <w:rPr>
                <w:rStyle w:val="30"/>
                <w:rFonts w:eastAsiaTheme="minorHAnsi"/>
                <w:b w:val="0"/>
                <w:sz w:val="20"/>
                <w:szCs w:val="20"/>
              </w:rPr>
              <w:t xml:space="preserve">Обеспечение деятельности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культуры, туризма, молодежной политики и спорта администрации Ровеньского района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», в том числе:</w:t>
            </w:r>
          </w:p>
        </w:tc>
        <w:tc>
          <w:tcPr>
            <w:tcW w:w="2491" w:type="dxa"/>
            <w:shd w:val="clear" w:color="auto" w:fill="auto"/>
            <w:vAlign w:val="center"/>
          </w:tcPr>
          <w:p w:rsidR="00564026" w:rsidRDefault="00564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026" w:rsidRDefault="0056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026" w:rsidRDefault="00564026" w:rsidP="00564026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2753</w:t>
            </w:r>
          </w:p>
        </w:tc>
        <w:tc>
          <w:tcPr>
            <w:tcW w:w="104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026" w:rsidRDefault="00564026" w:rsidP="00564026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2841</w:t>
            </w:r>
          </w:p>
        </w:tc>
        <w:tc>
          <w:tcPr>
            <w:tcW w:w="104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026" w:rsidRDefault="00564026" w:rsidP="00564026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2841</w:t>
            </w:r>
          </w:p>
        </w:tc>
        <w:tc>
          <w:tcPr>
            <w:tcW w:w="104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026" w:rsidRDefault="00564026" w:rsidP="00564026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2841</w:t>
            </w:r>
          </w:p>
        </w:tc>
        <w:tc>
          <w:tcPr>
            <w:tcW w:w="104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026" w:rsidRDefault="00564026" w:rsidP="00564026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2841</w:t>
            </w:r>
          </w:p>
        </w:tc>
        <w:tc>
          <w:tcPr>
            <w:tcW w:w="104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026" w:rsidRDefault="00564026" w:rsidP="00564026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2841</w:t>
            </w:r>
          </w:p>
        </w:tc>
        <w:tc>
          <w:tcPr>
            <w:tcW w:w="118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026" w:rsidRDefault="00564026" w:rsidP="00564026">
            <w:pPr>
              <w:jc w:val="center"/>
              <w:rPr>
                <w:rFonts w:ascii="Book Antiqua" w:hAnsi="Book Antiqua"/>
                <w:b/>
                <w:bCs/>
                <w:color w:val="000000"/>
              </w:rPr>
            </w:pPr>
            <w:r>
              <w:rPr>
                <w:rFonts w:ascii="Book Antiqua" w:hAnsi="Book Antiqua"/>
                <w:b/>
                <w:bCs/>
                <w:color w:val="000000"/>
              </w:rPr>
              <w:t>16958</w:t>
            </w:r>
          </w:p>
        </w:tc>
      </w:tr>
      <w:tr w:rsidR="00470F45">
        <w:trPr>
          <w:trHeight w:val="510"/>
        </w:trPr>
        <w:tc>
          <w:tcPr>
            <w:tcW w:w="4531" w:type="dxa"/>
            <w:shd w:val="clear" w:color="auto" w:fill="auto"/>
            <w:vAlign w:val="center"/>
          </w:tcPr>
          <w:p w:rsidR="00470F45" w:rsidRDefault="00745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межбюджетные трансферты из областного и федерального бюджета (справочно)</w:t>
            </w:r>
          </w:p>
        </w:tc>
        <w:tc>
          <w:tcPr>
            <w:tcW w:w="2491" w:type="dxa"/>
            <w:shd w:val="clear" w:color="auto" w:fill="auto"/>
            <w:vAlign w:val="center"/>
          </w:tcPr>
          <w:p w:rsidR="00470F45" w:rsidRDefault="00745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45" w:rsidRDefault="00470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45" w:rsidRDefault="00470F45" w:rsidP="0056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45" w:rsidRDefault="00470F45" w:rsidP="0056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45" w:rsidRDefault="00470F45" w:rsidP="0056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45" w:rsidRDefault="00470F45" w:rsidP="0056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45" w:rsidRDefault="00470F45" w:rsidP="0056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45" w:rsidRDefault="00470F45" w:rsidP="0056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45" w:rsidRDefault="00470F45" w:rsidP="0056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64026" w:rsidTr="0096005C">
        <w:trPr>
          <w:trHeight w:val="397"/>
        </w:trPr>
        <w:tc>
          <w:tcPr>
            <w:tcW w:w="4531" w:type="dxa"/>
            <w:shd w:val="clear" w:color="auto" w:fill="auto"/>
            <w:vAlign w:val="center"/>
          </w:tcPr>
          <w:p w:rsidR="00564026" w:rsidRDefault="00564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местный бюджет</w:t>
            </w:r>
          </w:p>
        </w:tc>
        <w:tc>
          <w:tcPr>
            <w:tcW w:w="2491" w:type="dxa"/>
            <w:shd w:val="clear" w:color="auto" w:fill="auto"/>
            <w:vAlign w:val="center"/>
          </w:tcPr>
          <w:p w:rsidR="00564026" w:rsidRDefault="00564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026" w:rsidRDefault="0056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026" w:rsidRDefault="00564026" w:rsidP="00564026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2753</w:t>
            </w:r>
          </w:p>
        </w:tc>
        <w:tc>
          <w:tcPr>
            <w:tcW w:w="10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026" w:rsidRDefault="00564026" w:rsidP="00564026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2841</w:t>
            </w:r>
          </w:p>
        </w:tc>
        <w:tc>
          <w:tcPr>
            <w:tcW w:w="10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026" w:rsidRDefault="00564026" w:rsidP="00564026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2841</w:t>
            </w:r>
          </w:p>
        </w:tc>
        <w:tc>
          <w:tcPr>
            <w:tcW w:w="10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026" w:rsidRDefault="00564026" w:rsidP="00564026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2841</w:t>
            </w:r>
          </w:p>
        </w:tc>
        <w:tc>
          <w:tcPr>
            <w:tcW w:w="10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026" w:rsidRDefault="00564026" w:rsidP="00564026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2841</w:t>
            </w:r>
          </w:p>
        </w:tc>
        <w:tc>
          <w:tcPr>
            <w:tcW w:w="10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026" w:rsidRDefault="00564026" w:rsidP="00564026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2841</w:t>
            </w:r>
          </w:p>
        </w:tc>
        <w:tc>
          <w:tcPr>
            <w:tcW w:w="11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026" w:rsidRDefault="00564026" w:rsidP="00564026">
            <w:pPr>
              <w:jc w:val="center"/>
              <w:rPr>
                <w:rFonts w:ascii="Book Antiqua" w:hAnsi="Book Antiqua"/>
                <w:b/>
                <w:bCs/>
                <w:color w:val="000000"/>
              </w:rPr>
            </w:pPr>
            <w:r>
              <w:rPr>
                <w:rFonts w:ascii="Book Antiqua" w:hAnsi="Book Antiqua"/>
                <w:b/>
                <w:bCs/>
                <w:color w:val="000000"/>
              </w:rPr>
              <w:t>16958</w:t>
            </w:r>
          </w:p>
        </w:tc>
      </w:tr>
      <w:tr w:rsidR="00470F45">
        <w:trPr>
          <w:trHeight w:val="397"/>
        </w:trPr>
        <w:tc>
          <w:tcPr>
            <w:tcW w:w="4531" w:type="dxa"/>
            <w:shd w:val="clear" w:color="auto" w:fill="auto"/>
            <w:vAlign w:val="center"/>
          </w:tcPr>
          <w:p w:rsidR="00470F45" w:rsidRDefault="00745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внебюджетные источники</w:t>
            </w:r>
          </w:p>
        </w:tc>
        <w:tc>
          <w:tcPr>
            <w:tcW w:w="2491" w:type="dxa"/>
            <w:shd w:val="clear" w:color="auto" w:fill="auto"/>
            <w:vAlign w:val="center"/>
          </w:tcPr>
          <w:p w:rsidR="00470F45" w:rsidRDefault="00745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45" w:rsidRDefault="00470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45" w:rsidRDefault="00470F45" w:rsidP="0056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45" w:rsidRDefault="00470F45" w:rsidP="0056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45" w:rsidRDefault="00470F45" w:rsidP="0056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45" w:rsidRDefault="00470F45" w:rsidP="0056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45" w:rsidRDefault="00470F45" w:rsidP="0056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45" w:rsidRDefault="00470F45" w:rsidP="0056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45" w:rsidRDefault="00470F45" w:rsidP="0056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70F45">
        <w:trPr>
          <w:trHeight w:val="567"/>
        </w:trPr>
        <w:tc>
          <w:tcPr>
            <w:tcW w:w="4531" w:type="dxa"/>
            <w:shd w:val="clear" w:color="auto" w:fill="auto"/>
            <w:vAlign w:val="center"/>
          </w:tcPr>
          <w:p w:rsidR="00470F45" w:rsidRDefault="00745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2491" w:type="dxa"/>
            <w:shd w:val="clear" w:color="auto" w:fill="auto"/>
            <w:vAlign w:val="center"/>
          </w:tcPr>
          <w:p w:rsidR="00470F45" w:rsidRDefault="00745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45" w:rsidRDefault="00470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45" w:rsidRDefault="00470F45" w:rsidP="0056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45" w:rsidRDefault="00470F45" w:rsidP="0056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45" w:rsidRDefault="00470F45" w:rsidP="0056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45" w:rsidRDefault="00470F45" w:rsidP="0056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45" w:rsidRDefault="00470F45" w:rsidP="0056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45" w:rsidRDefault="00470F45" w:rsidP="0056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45" w:rsidRDefault="00470F45" w:rsidP="0056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64026" w:rsidTr="0028172C">
        <w:trPr>
          <w:trHeight w:val="510"/>
        </w:trPr>
        <w:tc>
          <w:tcPr>
            <w:tcW w:w="4531" w:type="dxa"/>
            <w:shd w:val="clear" w:color="auto" w:fill="auto"/>
            <w:vAlign w:val="center"/>
          </w:tcPr>
          <w:p w:rsidR="00564026" w:rsidRDefault="00564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«Осуществлена реализация </w:t>
            </w:r>
            <w:r>
              <w:rPr>
                <w:rFonts w:ascii="Times New Roman" w:hAnsi="Times New Roman" w:cs="Times New Roman"/>
                <w:iCs/>
                <w:sz w:val="20"/>
                <w:szCs w:val="16"/>
              </w:rPr>
              <w:t>основных направлений муниципальной политики Ровеньского района в сфере культуры с целью создания благоприятных условий для устойчивого развития в сфере развития культуры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», всего, в том числе:</w:t>
            </w:r>
          </w:p>
        </w:tc>
        <w:tc>
          <w:tcPr>
            <w:tcW w:w="2491" w:type="dxa"/>
            <w:shd w:val="clear" w:color="auto" w:fill="auto"/>
            <w:vAlign w:val="center"/>
          </w:tcPr>
          <w:p w:rsidR="00564026" w:rsidRDefault="00564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026" w:rsidRDefault="0056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026" w:rsidRDefault="00564026" w:rsidP="00564026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2753</w:t>
            </w:r>
          </w:p>
        </w:tc>
        <w:tc>
          <w:tcPr>
            <w:tcW w:w="104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026" w:rsidRDefault="00564026" w:rsidP="00564026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2841</w:t>
            </w:r>
          </w:p>
        </w:tc>
        <w:tc>
          <w:tcPr>
            <w:tcW w:w="104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026" w:rsidRDefault="00564026" w:rsidP="00564026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2841</w:t>
            </w:r>
          </w:p>
        </w:tc>
        <w:tc>
          <w:tcPr>
            <w:tcW w:w="104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026" w:rsidRDefault="00564026" w:rsidP="00564026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2841</w:t>
            </w:r>
          </w:p>
        </w:tc>
        <w:tc>
          <w:tcPr>
            <w:tcW w:w="104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026" w:rsidRDefault="00564026" w:rsidP="00564026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2841</w:t>
            </w:r>
          </w:p>
        </w:tc>
        <w:tc>
          <w:tcPr>
            <w:tcW w:w="104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026" w:rsidRDefault="00564026" w:rsidP="00564026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2841</w:t>
            </w:r>
          </w:p>
        </w:tc>
        <w:tc>
          <w:tcPr>
            <w:tcW w:w="118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026" w:rsidRDefault="00564026" w:rsidP="00564026">
            <w:pPr>
              <w:jc w:val="center"/>
              <w:rPr>
                <w:rFonts w:ascii="Book Antiqua" w:hAnsi="Book Antiqua"/>
                <w:b/>
                <w:bCs/>
                <w:color w:val="000000"/>
              </w:rPr>
            </w:pPr>
            <w:r>
              <w:rPr>
                <w:rFonts w:ascii="Book Antiqua" w:hAnsi="Book Antiqua"/>
                <w:b/>
                <w:bCs/>
                <w:color w:val="000000"/>
              </w:rPr>
              <w:t>16958</w:t>
            </w:r>
          </w:p>
        </w:tc>
      </w:tr>
      <w:tr w:rsidR="00470F45">
        <w:trPr>
          <w:trHeight w:val="300"/>
        </w:trPr>
        <w:tc>
          <w:tcPr>
            <w:tcW w:w="4531" w:type="dxa"/>
            <w:shd w:val="clear" w:color="auto" w:fill="auto"/>
            <w:vAlign w:val="center"/>
          </w:tcPr>
          <w:p w:rsidR="00470F45" w:rsidRDefault="00745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межбюджетные трансферты из областного и федерального бюджета (справочно)</w:t>
            </w:r>
          </w:p>
        </w:tc>
        <w:tc>
          <w:tcPr>
            <w:tcW w:w="2491" w:type="dxa"/>
            <w:vMerge w:val="restart"/>
            <w:shd w:val="clear" w:color="auto" w:fill="auto"/>
            <w:vAlign w:val="center"/>
          </w:tcPr>
          <w:p w:rsidR="00470F45" w:rsidRDefault="00470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45" w:rsidRDefault="00470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45" w:rsidRDefault="00470F45" w:rsidP="0056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45" w:rsidRDefault="00470F45" w:rsidP="0056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45" w:rsidRDefault="00470F45" w:rsidP="0056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45" w:rsidRDefault="00470F45" w:rsidP="0056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45" w:rsidRDefault="00470F45" w:rsidP="0056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45" w:rsidRDefault="00470F45" w:rsidP="0056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45" w:rsidRDefault="00470F45" w:rsidP="0056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64026" w:rsidTr="002D20B1">
        <w:trPr>
          <w:trHeight w:val="397"/>
        </w:trPr>
        <w:tc>
          <w:tcPr>
            <w:tcW w:w="4531" w:type="dxa"/>
            <w:shd w:val="clear" w:color="auto" w:fill="auto"/>
            <w:vAlign w:val="center"/>
          </w:tcPr>
          <w:p w:rsidR="00564026" w:rsidRDefault="00564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местный бюджет</w:t>
            </w:r>
          </w:p>
        </w:tc>
        <w:tc>
          <w:tcPr>
            <w:tcW w:w="2491" w:type="dxa"/>
            <w:vMerge/>
            <w:vAlign w:val="center"/>
          </w:tcPr>
          <w:p w:rsidR="00564026" w:rsidRDefault="00564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026" w:rsidRDefault="0056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026" w:rsidRDefault="00564026" w:rsidP="00564026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2753</w:t>
            </w:r>
          </w:p>
        </w:tc>
        <w:tc>
          <w:tcPr>
            <w:tcW w:w="10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026" w:rsidRDefault="00564026" w:rsidP="00564026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2841</w:t>
            </w:r>
          </w:p>
        </w:tc>
        <w:tc>
          <w:tcPr>
            <w:tcW w:w="10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026" w:rsidRDefault="00564026" w:rsidP="00564026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2841</w:t>
            </w:r>
          </w:p>
        </w:tc>
        <w:tc>
          <w:tcPr>
            <w:tcW w:w="10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026" w:rsidRDefault="00564026" w:rsidP="00564026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2841</w:t>
            </w:r>
          </w:p>
        </w:tc>
        <w:tc>
          <w:tcPr>
            <w:tcW w:w="10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026" w:rsidRDefault="00564026" w:rsidP="00564026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2841</w:t>
            </w:r>
          </w:p>
        </w:tc>
        <w:tc>
          <w:tcPr>
            <w:tcW w:w="10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026" w:rsidRDefault="00564026" w:rsidP="00564026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2841</w:t>
            </w:r>
          </w:p>
        </w:tc>
        <w:tc>
          <w:tcPr>
            <w:tcW w:w="11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026" w:rsidRDefault="00564026" w:rsidP="00564026">
            <w:pPr>
              <w:jc w:val="center"/>
              <w:rPr>
                <w:rFonts w:ascii="Book Antiqua" w:hAnsi="Book Antiqua"/>
                <w:b/>
                <w:bCs/>
                <w:color w:val="000000"/>
              </w:rPr>
            </w:pPr>
            <w:r>
              <w:rPr>
                <w:rFonts w:ascii="Book Antiqua" w:hAnsi="Book Antiqua"/>
                <w:b/>
                <w:bCs/>
                <w:color w:val="000000"/>
              </w:rPr>
              <w:t>16958</w:t>
            </w:r>
          </w:p>
        </w:tc>
      </w:tr>
      <w:tr w:rsidR="00470F45">
        <w:trPr>
          <w:trHeight w:val="397"/>
        </w:trPr>
        <w:tc>
          <w:tcPr>
            <w:tcW w:w="4531" w:type="dxa"/>
            <w:shd w:val="clear" w:color="auto" w:fill="auto"/>
            <w:vAlign w:val="center"/>
          </w:tcPr>
          <w:p w:rsidR="00470F45" w:rsidRDefault="00745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внебюджетные источники</w:t>
            </w:r>
          </w:p>
        </w:tc>
        <w:tc>
          <w:tcPr>
            <w:tcW w:w="2491" w:type="dxa"/>
            <w:vMerge/>
            <w:vAlign w:val="center"/>
          </w:tcPr>
          <w:p w:rsidR="00470F45" w:rsidRDefault="00470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45" w:rsidRDefault="00470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45" w:rsidRDefault="00470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45" w:rsidRDefault="00470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45" w:rsidRDefault="00470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45" w:rsidRDefault="00470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45" w:rsidRDefault="00470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45" w:rsidRDefault="00470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45" w:rsidRDefault="00470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70F45">
        <w:trPr>
          <w:trHeight w:val="300"/>
        </w:trPr>
        <w:tc>
          <w:tcPr>
            <w:tcW w:w="4531" w:type="dxa"/>
            <w:shd w:val="clear" w:color="auto" w:fill="auto"/>
            <w:vAlign w:val="center"/>
          </w:tcPr>
          <w:p w:rsidR="00470F45" w:rsidRDefault="00745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2491" w:type="dxa"/>
            <w:vMerge/>
            <w:vAlign w:val="center"/>
          </w:tcPr>
          <w:p w:rsidR="00470F45" w:rsidRDefault="00470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45" w:rsidRDefault="00470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45" w:rsidRDefault="00470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45" w:rsidRDefault="00470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45" w:rsidRDefault="00470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45" w:rsidRDefault="00470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45" w:rsidRDefault="00470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45" w:rsidRDefault="00470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45" w:rsidRDefault="00470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70F45">
        <w:trPr>
          <w:trHeight w:val="397"/>
        </w:trPr>
        <w:tc>
          <w:tcPr>
            <w:tcW w:w="4531" w:type="dxa"/>
            <w:shd w:val="clear" w:color="auto" w:fill="auto"/>
            <w:vAlign w:val="center"/>
          </w:tcPr>
          <w:p w:rsidR="00470F45" w:rsidRDefault="00745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Нераспределенный резерв (местный бюджет)</w:t>
            </w:r>
          </w:p>
        </w:tc>
        <w:tc>
          <w:tcPr>
            <w:tcW w:w="2491" w:type="dxa"/>
            <w:shd w:val="clear" w:color="auto" w:fill="auto"/>
            <w:vAlign w:val="center"/>
          </w:tcPr>
          <w:p w:rsidR="00470F45" w:rsidRDefault="00745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470F45" w:rsidRDefault="00470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470F45" w:rsidRDefault="00470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470F45" w:rsidRDefault="00470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470F45" w:rsidRDefault="00470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470F45" w:rsidRDefault="00470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470F45" w:rsidRDefault="00470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470F45" w:rsidRDefault="00470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:rsidR="00470F45" w:rsidRDefault="00470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470F45" w:rsidRDefault="00470F45">
      <w:pPr>
        <w:spacing w:after="0" w:line="240" w:lineRule="auto"/>
        <w:ind w:left="9911"/>
        <w:jc w:val="center"/>
        <w:rPr>
          <w:rFonts w:ascii="Times New Roman" w:hAnsi="Times New Roman" w:cs="Times New Roman"/>
          <w:lang w:eastAsia="ru-RU"/>
        </w:rPr>
      </w:pPr>
    </w:p>
    <w:p w:rsidR="00470F45" w:rsidRDefault="00470F45">
      <w:pPr>
        <w:spacing w:after="0" w:line="240" w:lineRule="auto"/>
        <w:ind w:left="9911"/>
        <w:jc w:val="center"/>
        <w:rPr>
          <w:rFonts w:ascii="Times New Roman" w:hAnsi="Times New Roman" w:cs="Times New Roman"/>
          <w:lang w:eastAsia="ru-RU"/>
        </w:rPr>
      </w:pPr>
    </w:p>
    <w:p w:rsidR="00470F45" w:rsidRDefault="00470F45">
      <w:pPr>
        <w:spacing w:after="0" w:line="240" w:lineRule="auto"/>
        <w:ind w:left="9911"/>
        <w:jc w:val="center"/>
        <w:rPr>
          <w:rFonts w:ascii="Times New Roman" w:hAnsi="Times New Roman" w:cs="Times New Roman"/>
          <w:lang w:eastAsia="ru-RU"/>
        </w:rPr>
      </w:pPr>
    </w:p>
    <w:p w:rsidR="00470F45" w:rsidRDefault="005640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highlight w:val="white"/>
        </w:rPr>
      </w:pPr>
      <w:r>
        <w:rPr>
          <w:rFonts w:ascii="Times New Roman" w:hAnsi="Times New Roman" w:cs="Times New Roman"/>
          <w:b/>
          <w:sz w:val="28"/>
          <w:highlight w:val="white"/>
        </w:rPr>
        <w:t>5</w:t>
      </w:r>
      <w:r w:rsidR="00745EE8">
        <w:rPr>
          <w:rFonts w:ascii="Times New Roman" w:hAnsi="Times New Roman" w:cs="Times New Roman"/>
          <w:b/>
          <w:sz w:val="28"/>
          <w:highlight w:val="white"/>
        </w:rPr>
        <w:t>.1. Финансовое обеспечение комплекса процессных мероприятий за счет бюджетных ассигнований по источникам финансирования дефицита местного бюджета</w:t>
      </w:r>
      <w:r w:rsidR="00745EE8">
        <w:rPr>
          <w:rStyle w:val="af3"/>
          <w:sz w:val="28"/>
        </w:rPr>
        <w:footnoteReference w:id="2"/>
      </w:r>
    </w:p>
    <w:p w:rsidR="00470F45" w:rsidRDefault="00470F45">
      <w:pPr>
        <w:spacing w:after="0" w:line="240" w:lineRule="auto"/>
        <w:jc w:val="center"/>
        <w:rPr>
          <w:rFonts w:ascii="Times New Roman" w:hAnsi="Times New Roman" w:cs="Times New Roman"/>
          <w:highlight w:val="white"/>
        </w:rPr>
      </w:pPr>
    </w:p>
    <w:tbl>
      <w:tblPr>
        <w:tblW w:w="15588" w:type="dxa"/>
        <w:tblInd w:w="28" w:type="dxa"/>
        <w:tblCellMar>
          <w:left w:w="28" w:type="dxa"/>
          <w:right w:w="28" w:type="dxa"/>
        </w:tblCellMar>
        <w:tblLook w:val="01E0"/>
      </w:tblPr>
      <w:tblGrid>
        <w:gridCol w:w="5921"/>
        <w:gridCol w:w="1559"/>
        <w:gridCol w:w="1276"/>
        <w:gridCol w:w="1134"/>
        <w:gridCol w:w="1417"/>
        <w:gridCol w:w="1427"/>
        <w:gridCol w:w="1427"/>
        <w:gridCol w:w="1427"/>
      </w:tblGrid>
      <w:tr w:rsidR="00470F45">
        <w:trPr>
          <w:trHeight w:val="283"/>
        </w:trPr>
        <w:tc>
          <w:tcPr>
            <w:tcW w:w="59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0F45" w:rsidRDefault="00745E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lastRenderedPageBreak/>
              <w:t>Наименование комплекса процессных мероприятий</w:t>
            </w:r>
          </w:p>
        </w:tc>
        <w:tc>
          <w:tcPr>
            <w:tcW w:w="96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F45" w:rsidRDefault="00745E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>Объем финансового обеспечения по годам реализации, тыс. рублей</w:t>
            </w:r>
          </w:p>
        </w:tc>
      </w:tr>
      <w:tr w:rsidR="00470F45">
        <w:trPr>
          <w:trHeight w:val="20"/>
        </w:trPr>
        <w:tc>
          <w:tcPr>
            <w:tcW w:w="5921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70F45" w:rsidRDefault="00470F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F45" w:rsidRDefault="00745E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F45" w:rsidRDefault="00745E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F45" w:rsidRDefault="00745E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>2027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F45" w:rsidRDefault="00745E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>2028 год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F45" w:rsidRDefault="00745E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>2029 год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F45" w:rsidRDefault="00745E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>2030 год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F45" w:rsidRDefault="00745E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>Всего</w:t>
            </w:r>
          </w:p>
        </w:tc>
      </w:tr>
      <w:tr w:rsidR="00470F45">
        <w:trPr>
          <w:trHeight w:val="20"/>
        </w:trPr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0F45" w:rsidRDefault="00745E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F45" w:rsidRDefault="00745E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F45" w:rsidRDefault="00745E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F45" w:rsidRDefault="00745E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F45" w:rsidRDefault="00745E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5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F45" w:rsidRDefault="00745E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6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F45" w:rsidRDefault="00745E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7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F45" w:rsidRDefault="00745E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8</w:t>
            </w:r>
          </w:p>
        </w:tc>
      </w:tr>
      <w:tr w:rsidR="00470F45">
        <w:trPr>
          <w:trHeight w:val="20"/>
        </w:trPr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0F45" w:rsidRDefault="00745E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</w:t>
            </w:r>
            <w:r>
              <w:rPr>
                <w:rStyle w:val="30"/>
                <w:rFonts w:eastAsiaTheme="minorHAnsi"/>
                <w:b w:val="0"/>
                <w:sz w:val="20"/>
                <w:szCs w:val="20"/>
              </w:rPr>
              <w:t>Обеспечение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культуры, туризма, молодежной политики и спорта администрации Ровеньского района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 (всего)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F45" w:rsidRDefault="00470F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F45" w:rsidRDefault="00470F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F45" w:rsidRDefault="00470F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F45" w:rsidRDefault="00470F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F45" w:rsidRDefault="00470F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F45" w:rsidRDefault="00470F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F45" w:rsidRDefault="00470F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</w:tr>
    </w:tbl>
    <w:p w:rsidR="00470F45" w:rsidRDefault="00470F45">
      <w:pPr>
        <w:spacing w:after="0" w:line="240" w:lineRule="auto"/>
        <w:ind w:left="9911"/>
        <w:jc w:val="center"/>
        <w:rPr>
          <w:rFonts w:ascii="Times New Roman" w:hAnsi="Times New Roman" w:cs="Times New Roman"/>
          <w:lang w:eastAsia="ru-RU"/>
        </w:rPr>
      </w:pPr>
    </w:p>
    <w:p w:rsidR="00470F45" w:rsidRDefault="00745EE8">
      <w:pPr>
        <w:pStyle w:val="4"/>
        <w:rPr>
          <w:rStyle w:val="30"/>
          <w:rFonts w:eastAsiaTheme="minorHAnsi"/>
          <w:szCs w:val="28"/>
        </w:rPr>
      </w:pPr>
      <w:r>
        <w:rPr>
          <w:b/>
          <w:sz w:val="28"/>
          <w:szCs w:val="28"/>
        </w:rPr>
        <w:t>4. План реализации комплекса процессных мероприятий «</w:t>
      </w:r>
      <w:r>
        <w:rPr>
          <w:rStyle w:val="30"/>
          <w:rFonts w:eastAsiaTheme="minorHAnsi"/>
          <w:szCs w:val="28"/>
        </w:rPr>
        <w:t>Обеспечение деятельности органов власти и прочих государственных учреждений Белгородской области»</w:t>
      </w:r>
    </w:p>
    <w:p w:rsidR="00470F45" w:rsidRDefault="00470F45">
      <w:pPr>
        <w:spacing w:after="0" w:line="240" w:lineRule="auto"/>
        <w:rPr>
          <w:lang w:eastAsia="ru-RU"/>
        </w:rPr>
      </w:pPr>
    </w:p>
    <w:tbl>
      <w:tblPr>
        <w:tblW w:w="15308" w:type="dxa"/>
        <w:tblInd w:w="108" w:type="dxa"/>
        <w:tblCellMar>
          <w:top w:w="7" w:type="dxa"/>
          <w:right w:w="115" w:type="dxa"/>
        </w:tblCellMar>
        <w:tblLook w:val="04A0"/>
      </w:tblPr>
      <w:tblGrid>
        <w:gridCol w:w="920"/>
        <w:gridCol w:w="5733"/>
        <w:gridCol w:w="1985"/>
        <w:gridCol w:w="4375"/>
        <w:gridCol w:w="2295"/>
      </w:tblGrid>
      <w:tr w:rsidR="00470F45" w:rsidTr="00564026">
        <w:trPr>
          <w:trHeight w:val="20"/>
          <w:tblHeader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F45" w:rsidRDefault="00745E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br/>
              <w:t>п/п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F45" w:rsidRDefault="00745E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Задача, мероприятие (результат) / контрольная точка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F45" w:rsidRDefault="00745E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4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F45" w:rsidRDefault="00745E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Ответственный исполнитель (Ф.И.О., должность, наименование органа исполнительной власти субъекта Российской Федерации (иного государственного органа, организации))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F45" w:rsidRDefault="00745E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Вид подтверждающего документа</w:t>
            </w:r>
          </w:p>
        </w:tc>
      </w:tr>
      <w:tr w:rsidR="00470F45" w:rsidTr="00564026">
        <w:trPr>
          <w:trHeight w:val="20"/>
          <w:tblHeader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F45" w:rsidRDefault="00745E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1 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F45" w:rsidRDefault="00745E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F45" w:rsidRDefault="00745E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3 </w:t>
            </w:r>
          </w:p>
        </w:tc>
        <w:tc>
          <w:tcPr>
            <w:tcW w:w="4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F45" w:rsidRDefault="00745E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F45" w:rsidRDefault="00745E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</w:tr>
      <w:tr w:rsidR="00470F45" w:rsidTr="00564026">
        <w:trPr>
          <w:trHeight w:val="2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F45" w:rsidRDefault="00745E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3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F45" w:rsidRDefault="00745EE8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Задача 1 «</w:t>
            </w:r>
            <w:r>
              <w:rPr>
                <w:rFonts w:ascii="Times New Roman" w:hAnsi="Times New Roman" w:cs="Times New Roman"/>
                <w:iCs/>
                <w:sz w:val="20"/>
                <w:szCs w:val="16"/>
              </w:rPr>
              <w:t>Реализация основных направлений муниципальной политики Ровеньского района в сфере культуры с целью создания благоприятных условий для устойчивого развития в сфере развития культуры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</w:tr>
      <w:tr w:rsidR="003F55C6" w:rsidTr="00564026">
        <w:trPr>
          <w:trHeight w:val="2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5C6" w:rsidRDefault="003F55C6" w:rsidP="003F55C6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5C6" w:rsidRDefault="003F55C6" w:rsidP="003F55C6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Мероприятие (результат)</w:t>
            </w:r>
          </w:p>
          <w:p w:rsidR="003F55C6" w:rsidRDefault="003F55C6" w:rsidP="003F55C6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«Осуществлена реализация </w:t>
            </w:r>
            <w:r>
              <w:rPr>
                <w:rFonts w:ascii="Times New Roman" w:hAnsi="Times New Roman" w:cs="Times New Roman"/>
                <w:iCs/>
                <w:sz w:val="20"/>
                <w:szCs w:val="16"/>
              </w:rPr>
              <w:t>основных направлений муниципальной политики Ровеньского района в сфере культуры с целью создания благоприятных условий для устойчивого развития в сфере развития культуры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в 2025-2030г.г.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5C6" w:rsidRDefault="003F55C6" w:rsidP="003F55C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4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5C6" w:rsidRDefault="003F55C6" w:rsidP="003F55C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Зубкова Марина Андреевна – начальник управления культуры, туризма, молодежной политики и спорта администрации Ровеньского района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5C6" w:rsidRDefault="003F55C6" w:rsidP="003F55C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Отчет о финансовых результатах деятельности</w:t>
            </w:r>
          </w:p>
        </w:tc>
      </w:tr>
    </w:tbl>
    <w:p w:rsidR="00470F45" w:rsidRDefault="00470F45">
      <w:bookmarkStart w:id="0" w:name="_GoBack"/>
      <w:bookmarkEnd w:id="0"/>
    </w:p>
    <w:sectPr w:rsidR="00470F45" w:rsidSect="00564026">
      <w:pgSz w:w="16838" w:h="11906" w:orient="landscape"/>
      <w:pgMar w:top="851" w:right="1134" w:bottom="850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0799" w:rsidRDefault="00B60799">
      <w:pPr>
        <w:spacing w:after="0" w:line="240" w:lineRule="auto"/>
      </w:pPr>
      <w:r>
        <w:separator/>
      </w:r>
    </w:p>
  </w:endnote>
  <w:endnote w:type="continuationSeparator" w:id="1">
    <w:p w:rsidR="00B60799" w:rsidRDefault="00B60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0799" w:rsidRDefault="00B60799">
      <w:pPr>
        <w:spacing w:after="0" w:line="240" w:lineRule="auto"/>
      </w:pPr>
      <w:r>
        <w:separator/>
      </w:r>
    </w:p>
  </w:footnote>
  <w:footnote w:type="continuationSeparator" w:id="1">
    <w:p w:rsidR="00B60799" w:rsidRDefault="00B60799">
      <w:pPr>
        <w:spacing w:after="0" w:line="240" w:lineRule="auto"/>
      </w:pPr>
      <w:r>
        <w:continuationSeparator/>
      </w:r>
    </w:p>
  </w:footnote>
  <w:footnote w:id="2">
    <w:p w:rsidR="00470F45" w:rsidRDefault="00745EE8">
      <w:pPr>
        <w:pStyle w:val="af1"/>
        <w:jc w:val="both"/>
      </w:pPr>
      <w:r>
        <w:rPr>
          <w:rStyle w:val="af3"/>
          <w:sz w:val="16"/>
          <w:szCs w:val="16"/>
        </w:rPr>
        <w:footnoteRef/>
      </w:r>
      <w:r>
        <w:rPr>
          <w:sz w:val="16"/>
          <w:szCs w:val="16"/>
        </w:rPr>
        <w:t xml:space="preserve"> Приводится в случае реализации мероприятий (результатов), осуществляемых за счет бюджетных ассигнований по источникам финансирования дефицита областного бюджета. В ином случае – не включается в паспорт комплекса процессных мероприятий.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0F45"/>
    <w:rsid w:val="000E7FEB"/>
    <w:rsid w:val="0012514B"/>
    <w:rsid w:val="001438BA"/>
    <w:rsid w:val="003F55C6"/>
    <w:rsid w:val="00470F45"/>
    <w:rsid w:val="004F6C2F"/>
    <w:rsid w:val="00513F1A"/>
    <w:rsid w:val="00564026"/>
    <w:rsid w:val="00581A68"/>
    <w:rsid w:val="00587096"/>
    <w:rsid w:val="0061359F"/>
    <w:rsid w:val="0062205E"/>
    <w:rsid w:val="006512FD"/>
    <w:rsid w:val="00745EE8"/>
    <w:rsid w:val="00B23EFD"/>
    <w:rsid w:val="00B60799"/>
    <w:rsid w:val="00C329B0"/>
    <w:rsid w:val="00DC02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9B0"/>
  </w:style>
  <w:style w:type="paragraph" w:styleId="1">
    <w:name w:val="heading 1"/>
    <w:basedOn w:val="a"/>
    <w:next w:val="a"/>
    <w:link w:val="10"/>
    <w:uiPriority w:val="99"/>
    <w:qFormat/>
    <w:rsid w:val="00C329B0"/>
    <w:pPr>
      <w:widowControl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329B0"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329B0"/>
    <w:pPr>
      <w:keepNext/>
      <w:keepLines/>
      <w:spacing w:before="40" w:after="0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4">
    <w:name w:val="heading 4"/>
    <w:basedOn w:val="a0"/>
    <w:next w:val="a"/>
    <w:link w:val="40"/>
    <w:uiPriority w:val="9"/>
    <w:unhideWhenUsed/>
    <w:qFormat/>
    <w:rsid w:val="00C329B0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paragraph" w:styleId="5">
    <w:name w:val="heading 5"/>
    <w:basedOn w:val="a"/>
    <w:next w:val="a"/>
    <w:link w:val="50"/>
    <w:uiPriority w:val="9"/>
    <w:unhideWhenUsed/>
    <w:qFormat/>
    <w:rsid w:val="00C329B0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C329B0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C329B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C329B0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C329B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sid w:val="00C329B0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sid w:val="00C329B0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sid w:val="00C329B0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sid w:val="00C329B0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sid w:val="00C329B0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sid w:val="00C329B0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sid w:val="00C329B0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sid w:val="00C329B0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sid w:val="00C329B0"/>
    <w:rPr>
      <w:rFonts w:ascii="Arial" w:eastAsia="Arial" w:hAnsi="Arial" w:cs="Arial"/>
      <w:i/>
      <w:iCs/>
      <w:sz w:val="21"/>
      <w:szCs w:val="21"/>
    </w:rPr>
  </w:style>
  <w:style w:type="paragraph" w:styleId="a4">
    <w:name w:val="No Spacing"/>
    <w:uiPriority w:val="1"/>
    <w:qFormat/>
    <w:rsid w:val="00C329B0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C329B0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1"/>
    <w:link w:val="a5"/>
    <w:uiPriority w:val="10"/>
    <w:rsid w:val="00C329B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C329B0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1"/>
    <w:link w:val="a7"/>
    <w:uiPriority w:val="11"/>
    <w:rsid w:val="00C329B0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C329B0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C329B0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C329B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C329B0"/>
    <w:rPr>
      <w:i/>
    </w:rPr>
  </w:style>
  <w:style w:type="character" w:customStyle="1" w:styleId="HeaderChar">
    <w:name w:val="Header Char"/>
    <w:basedOn w:val="a1"/>
    <w:uiPriority w:val="99"/>
    <w:rsid w:val="00C329B0"/>
  </w:style>
  <w:style w:type="character" w:customStyle="1" w:styleId="FooterChar">
    <w:name w:val="Footer Char"/>
    <w:basedOn w:val="a1"/>
    <w:uiPriority w:val="99"/>
    <w:rsid w:val="00C329B0"/>
  </w:style>
  <w:style w:type="paragraph" w:styleId="ab">
    <w:name w:val="caption"/>
    <w:basedOn w:val="a"/>
    <w:next w:val="a"/>
    <w:uiPriority w:val="35"/>
    <w:semiHidden/>
    <w:unhideWhenUsed/>
    <w:qFormat/>
    <w:rsid w:val="00C329B0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  <w:rsid w:val="00C329B0"/>
  </w:style>
  <w:style w:type="table" w:customStyle="1" w:styleId="TableGridLight">
    <w:name w:val="Table Grid Light"/>
    <w:basedOn w:val="a2"/>
    <w:uiPriority w:val="59"/>
    <w:rsid w:val="00C329B0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rsid w:val="00C329B0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2"/>
    <w:uiPriority w:val="59"/>
    <w:rsid w:val="00C329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2"/>
    <w:uiPriority w:val="5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sid w:val="00C329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2"/>
    <w:uiPriority w:val="99"/>
    <w:rsid w:val="00C329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rsid w:val="00C329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rsid w:val="00C329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rsid w:val="00C329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rsid w:val="00C329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rsid w:val="00C329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sid w:val="00C329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2"/>
    <w:uiPriority w:val="99"/>
    <w:rsid w:val="00C329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sid w:val="00C329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sid w:val="00C329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sid w:val="00C329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sid w:val="00C329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sid w:val="00C329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rsid w:val="00C329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C329B0"/>
    <w:rPr>
      <w:sz w:val="18"/>
    </w:rPr>
  </w:style>
  <w:style w:type="character" w:customStyle="1" w:styleId="EndnoteTextChar">
    <w:name w:val="Endnote Text Char"/>
    <w:uiPriority w:val="99"/>
    <w:rsid w:val="00C329B0"/>
    <w:rPr>
      <w:sz w:val="20"/>
    </w:rPr>
  </w:style>
  <w:style w:type="paragraph" w:styleId="11">
    <w:name w:val="toc 1"/>
    <w:basedOn w:val="a"/>
    <w:next w:val="a"/>
    <w:uiPriority w:val="39"/>
    <w:unhideWhenUsed/>
    <w:rsid w:val="00C329B0"/>
    <w:pPr>
      <w:spacing w:after="57"/>
    </w:pPr>
  </w:style>
  <w:style w:type="paragraph" w:styleId="23">
    <w:name w:val="toc 2"/>
    <w:basedOn w:val="a"/>
    <w:next w:val="a"/>
    <w:uiPriority w:val="39"/>
    <w:unhideWhenUsed/>
    <w:rsid w:val="00C329B0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C329B0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C329B0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C329B0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C329B0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C329B0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C329B0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C329B0"/>
    <w:pPr>
      <w:spacing w:after="57"/>
      <w:ind w:left="2268"/>
    </w:pPr>
  </w:style>
  <w:style w:type="paragraph" w:styleId="ac">
    <w:name w:val="TOC Heading"/>
    <w:uiPriority w:val="39"/>
    <w:unhideWhenUsed/>
    <w:rsid w:val="00C329B0"/>
  </w:style>
  <w:style w:type="paragraph" w:styleId="ad">
    <w:name w:val="table of figures"/>
    <w:basedOn w:val="a"/>
    <w:next w:val="a"/>
    <w:uiPriority w:val="99"/>
    <w:unhideWhenUsed/>
    <w:rsid w:val="00C329B0"/>
    <w:pPr>
      <w:spacing w:after="0"/>
    </w:pPr>
  </w:style>
  <w:style w:type="character" w:customStyle="1" w:styleId="10">
    <w:name w:val="Заголовок 1 Знак"/>
    <w:basedOn w:val="a1"/>
    <w:link w:val="1"/>
    <w:uiPriority w:val="99"/>
    <w:rsid w:val="00C329B0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C329B0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uiPriority w:val="9"/>
    <w:rsid w:val="00C329B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0">
    <w:name w:val="List Paragraph"/>
    <w:basedOn w:val="a"/>
    <w:uiPriority w:val="34"/>
    <w:qFormat/>
    <w:rsid w:val="00C329B0"/>
    <w:pPr>
      <w:ind w:left="720"/>
      <w:contextualSpacing/>
    </w:pPr>
  </w:style>
  <w:style w:type="character" w:customStyle="1" w:styleId="40">
    <w:name w:val="Заголовок 4 Знак"/>
    <w:basedOn w:val="a1"/>
    <w:link w:val="4"/>
    <w:uiPriority w:val="9"/>
    <w:rsid w:val="00C329B0"/>
    <w:rPr>
      <w:rFonts w:ascii="Times New Roman" w:hAnsi="Times New Roman" w:cs="Times New Roman"/>
    </w:rPr>
  </w:style>
  <w:style w:type="paragraph" w:styleId="ae">
    <w:name w:val="annotation text"/>
    <w:basedOn w:val="a"/>
    <w:link w:val="af"/>
    <w:uiPriority w:val="99"/>
    <w:unhideWhenUsed/>
    <w:rsid w:val="00C329B0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C329B0"/>
    <w:rPr>
      <w:sz w:val="20"/>
      <w:szCs w:val="20"/>
    </w:rPr>
  </w:style>
  <w:style w:type="paragraph" w:customStyle="1" w:styleId="ConsPlusNormal">
    <w:name w:val="ConsPlusNormal"/>
    <w:rsid w:val="00C329B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table" w:styleId="af0">
    <w:name w:val="Table Grid"/>
    <w:basedOn w:val="a2"/>
    <w:uiPriority w:val="39"/>
    <w:rsid w:val="00C329B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note text"/>
    <w:basedOn w:val="a"/>
    <w:link w:val="af2"/>
    <w:uiPriority w:val="99"/>
    <w:unhideWhenUsed/>
    <w:rsid w:val="00C329B0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f2">
    <w:name w:val="Текст сноски Знак"/>
    <w:basedOn w:val="a1"/>
    <w:link w:val="af1"/>
    <w:uiPriority w:val="99"/>
    <w:rsid w:val="00C329B0"/>
    <w:rPr>
      <w:rFonts w:ascii="Times New Roman" w:hAnsi="Times New Roman"/>
      <w:sz w:val="18"/>
      <w:szCs w:val="20"/>
    </w:rPr>
  </w:style>
  <w:style w:type="table" w:customStyle="1" w:styleId="12">
    <w:name w:val="Сетка таблицы1"/>
    <w:basedOn w:val="a2"/>
    <w:next w:val="af0"/>
    <w:uiPriority w:val="39"/>
    <w:rsid w:val="00C329B0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footnote reference"/>
    <w:uiPriority w:val="99"/>
    <w:unhideWhenUsed/>
    <w:rsid w:val="00C329B0"/>
    <w:rPr>
      <w:rFonts w:ascii="Times New Roman" w:hAnsi="Times New Roman" w:cs="Times New Roman" w:hint="default"/>
      <w:vertAlign w:val="superscript"/>
    </w:rPr>
  </w:style>
  <w:style w:type="character" w:customStyle="1" w:styleId="af4">
    <w:name w:val="Тема примечания Знак"/>
    <w:basedOn w:val="af"/>
    <w:link w:val="af5"/>
    <w:uiPriority w:val="99"/>
    <w:semiHidden/>
    <w:rsid w:val="00C329B0"/>
    <w:rPr>
      <w:b/>
      <w:bCs/>
      <w:sz w:val="20"/>
      <w:szCs w:val="20"/>
    </w:rPr>
  </w:style>
  <w:style w:type="paragraph" w:styleId="af5">
    <w:name w:val="annotation subject"/>
    <w:basedOn w:val="ae"/>
    <w:next w:val="ae"/>
    <w:link w:val="af4"/>
    <w:uiPriority w:val="99"/>
    <w:semiHidden/>
    <w:unhideWhenUsed/>
    <w:rsid w:val="00C329B0"/>
    <w:rPr>
      <w:b/>
      <w:bCs/>
    </w:rPr>
  </w:style>
  <w:style w:type="character" w:customStyle="1" w:styleId="af6">
    <w:name w:val="Текст выноски Знак"/>
    <w:basedOn w:val="a1"/>
    <w:link w:val="af7"/>
    <w:uiPriority w:val="99"/>
    <w:semiHidden/>
    <w:rsid w:val="00C329B0"/>
    <w:rPr>
      <w:rFonts w:ascii="Segoe UI" w:hAnsi="Segoe UI" w:cs="Segoe UI"/>
      <w:sz w:val="18"/>
      <w:szCs w:val="18"/>
    </w:rPr>
  </w:style>
  <w:style w:type="paragraph" w:styleId="af7">
    <w:name w:val="Balloon Text"/>
    <w:basedOn w:val="a"/>
    <w:link w:val="af6"/>
    <w:uiPriority w:val="99"/>
    <w:semiHidden/>
    <w:unhideWhenUsed/>
    <w:rsid w:val="00C329B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C329B0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8">
    <w:name w:val="header"/>
    <w:basedOn w:val="a"/>
    <w:link w:val="af9"/>
    <w:uiPriority w:val="99"/>
    <w:unhideWhenUsed/>
    <w:rsid w:val="00C329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1"/>
    <w:link w:val="af8"/>
    <w:uiPriority w:val="99"/>
    <w:rsid w:val="00C329B0"/>
  </w:style>
  <w:style w:type="character" w:styleId="afa">
    <w:name w:val="Hyperlink"/>
    <w:basedOn w:val="a1"/>
    <w:uiPriority w:val="99"/>
    <w:unhideWhenUsed/>
    <w:rsid w:val="00C329B0"/>
    <w:rPr>
      <w:color w:val="0563C1" w:themeColor="hyperlink"/>
      <w:u w:val="single"/>
    </w:rPr>
  </w:style>
  <w:style w:type="paragraph" w:customStyle="1" w:styleId="afb">
    <w:name w:val="Нормальный (таблица)"/>
    <w:basedOn w:val="a"/>
    <w:next w:val="a"/>
    <w:uiPriority w:val="99"/>
    <w:rsid w:val="00C329B0"/>
    <w:pPr>
      <w:widowControl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c">
    <w:name w:val="Прижатый влево"/>
    <w:basedOn w:val="a"/>
    <w:next w:val="a"/>
    <w:uiPriority w:val="99"/>
    <w:rsid w:val="00C329B0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fd">
    <w:name w:val="Текст концевой сноски Знак"/>
    <w:basedOn w:val="a1"/>
    <w:link w:val="afe"/>
    <w:uiPriority w:val="99"/>
    <w:semiHidden/>
    <w:rsid w:val="00C329B0"/>
    <w:rPr>
      <w:sz w:val="20"/>
      <w:szCs w:val="20"/>
    </w:rPr>
  </w:style>
  <w:style w:type="paragraph" w:styleId="afe">
    <w:name w:val="endnote text"/>
    <w:basedOn w:val="a"/>
    <w:link w:val="afd"/>
    <w:uiPriority w:val="99"/>
    <w:semiHidden/>
    <w:unhideWhenUsed/>
    <w:rsid w:val="00C329B0"/>
    <w:pPr>
      <w:spacing w:after="0" w:line="240" w:lineRule="auto"/>
    </w:pPr>
    <w:rPr>
      <w:sz w:val="20"/>
      <w:szCs w:val="20"/>
    </w:rPr>
  </w:style>
  <w:style w:type="character" w:styleId="aff">
    <w:name w:val="endnote reference"/>
    <w:basedOn w:val="a1"/>
    <w:uiPriority w:val="99"/>
    <w:unhideWhenUsed/>
    <w:rsid w:val="00C329B0"/>
    <w:rPr>
      <w:vertAlign w:val="superscript"/>
    </w:rPr>
  </w:style>
  <w:style w:type="paragraph" w:styleId="aff0">
    <w:name w:val="Revision"/>
    <w:hidden/>
    <w:uiPriority w:val="99"/>
    <w:semiHidden/>
    <w:rsid w:val="00C329B0"/>
    <w:pPr>
      <w:spacing w:after="0" w:line="240" w:lineRule="auto"/>
    </w:pPr>
  </w:style>
  <w:style w:type="table" w:customStyle="1" w:styleId="24">
    <w:name w:val="Сетка таблицы2"/>
    <w:rsid w:val="00C329B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C329B0"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C329B0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C329B0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styleId="aff1">
    <w:name w:val="footer"/>
    <w:basedOn w:val="a"/>
    <w:link w:val="aff2"/>
    <w:uiPriority w:val="99"/>
    <w:unhideWhenUsed/>
    <w:rsid w:val="00C329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2">
    <w:name w:val="Нижний колонтитул Знак"/>
    <w:basedOn w:val="a1"/>
    <w:link w:val="aff1"/>
    <w:uiPriority w:val="99"/>
    <w:rsid w:val="00C329B0"/>
  </w:style>
  <w:style w:type="character" w:styleId="aff3">
    <w:name w:val="page number"/>
    <w:basedOn w:val="a1"/>
    <w:rsid w:val="00C329B0"/>
  </w:style>
  <w:style w:type="paragraph" w:customStyle="1" w:styleId="Default">
    <w:name w:val="Default"/>
    <w:rsid w:val="00C329B0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329B0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ff4">
    <w:name w:val="Body Text"/>
    <w:basedOn w:val="a"/>
    <w:link w:val="aff5"/>
    <w:uiPriority w:val="1"/>
    <w:qFormat/>
    <w:rsid w:val="00C329B0"/>
    <w:pPr>
      <w:widowControl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ff5">
    <w:name w:val="Основной текст Знак"/>
    <w:basedOn w:val="a1"/>
    <w:link w:val="aff4"/>
    <w:uiPriority w:val="1"/>
    <w:rsid w:val="00C329B0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1217</Words>
  <Characters>6938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Пользователь</cp:lastModifiedBy>
  <cp:revision>10</cp:revision>
  <dcterms:created xsi:type="dcterms:W3CDTF">2024-10-15T14:09:00Z</dcterms:created>
  <dcterms:modified xsi:type="dcterms:W3CDTF">2024-10-17T09:40:00Z</dcterms:modified>
</cp:coreProperties>
</file>