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598" w:rsidRPr="006E1EDA" w:rsidRDefault="006F7EDB" w:rsidP="00F567A4">
      <w:pPr>
        <w:pStyle w:val="3"/>
        <w:spacing w:line="240" w:lineRule="auto"/>
        <w:rPr>
          <w:szCs w:val="28"/>
        </w:rPr>
      </w:pPr>
      <w:r>
        <w:rPr>
          <w:szCs w:val="28"/>
        </w:rPr>
        <w:t>1</w:t>
      </w:r>
      <w:r w:rsidR="006E1EDA" w:rsidRPr="006E1EDA">
        <w:rPr>
          <w:szCs w:val="28"/>
        </w:rPr>
        <w:t>.</w:t>
      </w:r>
      <w:r w:rsidR="00117598" w:rsidRPr="00F974B4">
        <w:rPr>
          <w:szCs w:val="28"/>
        </w:rPr>
        <w:t>Паспорт комплекса процессных мероприятий</w:t>
      </w:r>
      <w:r w:rsidR="006E1EDA">
        <w:rPr>
          <w:rStyle w:val="30"/>
          <w:b/>
          <w:szCs w:val="28"/>
        </w:rPr>
        <w:br/>
      </w:r>
      <w:r w:rsidR="00117598" w:rsidRPr="00F974B4">
        <w:rPr>
          <w:rStyle w:val="30"/>
          <w:b/>
          <w:szCs w:val="28"/>
        </w:rPr>
        <w:t>«</w:t>
      </w:r>
      <w:r w:rsidR="005A4C8C" w:rsidRPr="005A4C8C">
        <w:rPr>
          <w:bCs/>
          <w:szCs w:val="28"/>
        </w:rPr>
        <w:t>Пропаганда здорового образа жизни среди населения района</w:t>
      </w:r>
      <w:r w:rsidR="00117598" w:rsidRPr="006E1EDA">
        <w:rPr>
          <w:szCs w:val="28"/>
        </w:rPr>
        <w:t>»</w:t>
      </w:r>
      <w:r w:rsidR="006E1EDA" w:rsidRPr="006E1EDA">
        <w:rPr>
          <w:szCs w:val="28"/>
        </w:rPr>
        <w:t xml:space="preserve"> (далее – к</w:t>
      </w:r>
      <w:r w:rsidR="00D074B7">
        <w:rPr>
          <w:szCs w:val="28"/>
        </w:rPr>
        <w:t xml:space="preserve">омплекс процессных мероприятий </w:t>
      </w:r>
      <w:r w:rsidR="005A4C8C">
        <w:rPr>
          <w:szCs w:val="28"/>
        </w:rPr>
        <w:t>6</w:t>
      </w:r>
      <w:r w:rsidR="006E1EDA" w:rsidRPr="006E1EDA">
        <w:rPr>
          <w:szCs w:val="28"/>
        </w:rPr>
        <w:t>)</w:t>
      </w:r>
    </w:p>
    <w:p w:rsidR="00117598" w:rsidRPr="00F974B4" w:rsidRDefault="00117598" w:rsidP="00AA4B7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17598" w:rsidRPr="00507E26" w:rsidRDefault="00117598" w:rsidP="00117598">
      <w:pPr>
        <w:pStyle w:val="4"/>
        <w:spacing w:before="0" w:after="0"/>
        <w:rPr>
          <w:b/>
          <w:sz w:val="28"/>
          <w:szCs w:val="28"/>
        </w:rPr>
      </w:pPr>
      <w:r w:rsidRPr="00507E26">
        <w:rPr>
          <w:b/>
          <w:sz w:val="28"/>
          <w:szCs w:val="28"/>
        </w:rPr>
        <w:t>1. Общие положения</w:t>
      </w:r>
    </w:p>
    <w:p w:rsidR="006E1EDA" w:rsidRPr="006E1EDA" w:rsidRDefault="006E1EDA" w:rsidP="006E1EDA">
      <w:pPr>
        <w:tabs>
          <w:tab w:val="left" w:pos="9450"/>
        </w:tabs>
        <w:spacing w:after="0" w:line="240" w:lineRule="auto"/>
        <w:rPr>
          <w:sz w:val="28"/>
          <w:szCs w:val="28"/>
        </w:rPr>
      </w:pPr>
      <w:r>
        <w:tab/>
      </w:r>
    </w:p>
    <w:tbl>
      <w:tblPr>
        <w:tblStyle w:val="1"/>
        <w:tblW w:w="4819" w:type="pct"/>
        <w:tblCellMar>
          <w:left w:w="28" w:type="dxa"/>
          <w:right w:w="28" w:type="dxa"/>
        </w:tblCellMar>
        <w:tblLook w:val="04A0"/>
      </w:tblPr>
      <w:tblGrid>
        <w:gridCol w:w="6531"/>
        <w:gridCol w:w="8658"/>
      </w:tblGrid>
      <w:tr w:rsidR="00871FE7" w:rsidRPr="007A7914" w:rsidTr="00871FE7">
        <w:trPr>
          <w:trHeight w:val="555"/>
        </w:trPr>
        <w:tc>
          <w:tcPr>
            <w:tcW w:w="2150" w:type="pct"/>
          </w:tcPr>
          <w:p w:rsidR="00871FE7" w:rsidRPr="007A7914" w:rsidRDefault="00871FE7" w:rsidP="00871FE7">
            <w:pPr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7914">
              <w:rPr>
                <w:rFonts w:cs="Times New Roman"/>
                <w:bCs/>
                <w:sz w:val="24"/>
                <w:szCs w:val="24"/>
              </w:rPr>
              <w:t xml:space="preserve">Ответственный орган </w:t>
            </w:r>
          </w:p>
        </w:tc>
        <w:tc>
          <w:tcPr>
            <w:tcW w:w="2850" w:type="pct"/>
          </w:tcPr>
          <w:p w:rsidR="00871FE7" w:rsidRPr="007A7914" w:rsidRDefault="00871FE7" w:rsidP="00871FE7"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 w:rsidRPr="007A7914">
              <w:rPr>
                <w:rFonts w:cs="Times New Roman"/>
                <w:sz w:val="24"/>
                <w:szCs w:val="24"/>
              </w:rPr>
              <w:t>Управление культуры, туризма, молодежной политики и спорта администрации Ровеньского района</w:t>
            </w:r>
            <w:r w:rsidRPr="007A7914">
              <w:rPr>
                <w:sz w:val="24"/>
                <w:szCs w:val="24"/>
              </w:rPr>
              <w:t xml:space="preserve">, </w:t>
            </w:r>
            <w:r w:rsidRPr="007A7914">
              <w:rPr>
                <w:rFonts w:eastAsia="Arial Unicode MS" w:cs="Times New Roman"/>
                <w:sz w:val="24"/>
                <w:szCs w:val="24"/>
              </w:rPr>
              <w:t>Неткал Людмила Владимировна</w:t>
            </w:r>
            <w:r w:rsidR="00EF21CF">
              <w:rPr>
                <w:rFonts w:eastAsia="Arial Unicode MS" w:cs="Times New Roman"/>
                <w:sz w:val="24"/>
                <w:szCs w:val="24"/>
              </w:rPr>
              <w:t xml:space="preserve"> </w:t>
            </w:r>
            <w:r w:rsidRPr="007A7914">
              <w:rPr>
                <w:rFonts w:eastAsia="Arial Unicode MS" w:cs="Times New Roman"/>
                <w:sz w:val="24"/>
                <w:szCs w:val="24"/>
              </w:rPr>
              <w:t>– начальник отдела молодежной политики и спорта администрации Ровеньского района</w:t>
            </w:r>
          </w:p>
        </w:tc>
      </w:tr>
      <w:tr w:rsidR="00871FE7" w:rsidRPr="007A7914" w:rsidTr="00871FE7">
        <w:trPr>
          <w:trHeight w:val="226"/>
        </w:trPr>
        <w:tc>
          <w:tcPr>
            <w:tcW w:w="2150" w:type="pct"/>
          </w:tcPr>
          <w:p w:rsidR="00871FE7" w:rsidRPr="007A7914" w:rsidRDefault="00871FE7" w:rsidP="00871FE7">
            <w:pPr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7914">
              <w:rPr>
                <w:rFonts w:cs="Times New Roman"/>
                <w:bCs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2850" w:type="pct"/>
          </w:tcPr>
          <w:p w:rsidR="00871FE7" w:rsidRPr="007A7914" w:rsidRDefault="00871FE7" w:rsidP="00871FE7"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 w:rsidRPr="007A7914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ая</w:t>
            </w:r>
            <w:r w:rsidRPr="007A7914">
              <w:rPr>
                <w:sz w:val="24"/>
                <w:szCs w:val="24"/>
              </w:rPr>
              <w:t xml:space="preserve">  программ</w:t>
            </w:r>
            <w:r>
              <w:rPr>
                <w:sz w:val="24"/>
                <w:szCs w:val="24"/>
              </w:rPr>
              <w:t>а</w:t>
            </w:r>
            <w:r w:rsidRPr="007A7914">
              <w:rPr>
                <w:sz w:val="24"/>
                <w:szCs w:val="24"/>
              </w:rPr>
              <w:t xml:space="preserve"> Ровеньского района</w:t>
            </w:r>
            <w:r>
              <w:rPr>
                <w:sz w:val="24"/>
                <w:szCs w:val="24"/>
              </w:rPr>
              <w:t xml:space="preserve"> </w:t>
            </w:r>
            <w:r w:rsidRPr="007A7914">
              <w:rPr>
                <w:sz w:val="24"/>
                <w:szCs w:val="24"/>
              </w:rPr>
              <w:t>«Развитие молодежной политики и спорта»</w:t>
            </w:r>
          </w:p>
        </w:tc>
      </w:tr>
    </w:tbl>
    <w:p w:rsidR="00117598" w:rsidRDefault="00117598" w:rsidP="004C48F4">
      <w:pPr>
        <w:pStyle w:val="4"/>
        <w:spacing w:before="0" w:after="0"/>
        <w:jc w:val="left"/>
        <w:rPr>
          <w:sz w:val="28"/>
          <w:szCs w:val="28"/>
        </w:rPr>
      </w:pPr>
    </w:p>
    <w:p w:rsidR="00117598" w:rsidRDefault="00117598" w:rsidP="00507E26">
      <w:pPr>
        <w:pStyle w:val="4"/>
        <w:spacing w:before="0" w:after="0"/>
        <w:rPr>
          <w:b/>
          <w:sz w:val="28"/>
          <w:szCs w:val="28"/>
        </w:rPr>
      </w:pPr>
      <w:r w:rsidRPr="002F5811">
        <w:rPr>
          <w:b/>
          <w:sz w:val="28"/>
          <w:szCs w:val="28"/>
        </w:rPr>
        <w:t xml:space="preserve">2. Показатели комплекса процессных мероприятий </w:t>
      </w:r>
      <w:r w:rsidR="005A4C8C">
        <w:rPr>
          <w:b/>
          <w:sz w:val="28"/>
          <w:szCs w:val="28"/>
        </w:rPr>
        <w:t>6</w:t>
      </w:r>
    </w:p>
    <w:p w:rsidR="00507E26" w:rsidRPr="00507E26" w:rsidRDefault="00507E26" w:rsidP="00507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6" w:type="dxa"/>
          <w:right w:w="6" w:type="dxa"/>
        </w:tblCellMar>
        <w:tblLook w:val="0000"/>
      </w:tblPr>
      <w:tblGrid>
        <w:gridCol w:w="628"/>
        <w:gridCol w:w="3766"/>
        <w:gridCol w:w="1277"/>
        <w:gridCol w:w="1420"/>
        <w:gridCol w:w="1278"/>
        <w:gridCol w:w="851"/>
        <w:gridCol w:w="568"/>
        <w:gridCol w:w="568"/>
        <w:gridCol w:w="568"/>
        <w:gridCol w:w="568"/>
        <w:gridCol w:w="568"/>
        <w:gridCol w:w="568"/>
        <w:gridCol w:w="568"/>
        <w:gridCol w:w="568"/>
        <w:gridCol w:w="885"/>
        <w:gridCol w:w="15"/>
        <w:gridCol w:w="1052"/>
      </w:tblGrid>
      <w:tr w:rsidR="00871FE7" w:rsidTr="00871FE7">
        <w:trPr>
          <w:tblHeader/>
        </w:trPr>
        <w:tc>
          <w:tcPr>
            <w:tcW w:w="628" w:type="dxa"/>
            <w:vMerge w:val="restart"/>
            <w:shd w:val="clear" w:color="auto" w:fill="FFFFFF"/>
            <w:vAlign w:val="center"/>
          </w:tcPr>
          <w:p w:rsidR="00871FE7" w:rsidRPr="0047084F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0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66" w:type="dxa"/>
            <w:vMerge w:val="restart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/задачи</w:t>
            </w:r>
          </w:p>
        </w:tc>
        <w:tc>
          <w:tcPr>
            <w:tcW w:w="1277" w:type="dxa"/>
            <w:vMerge w:val="restart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 убыва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871FE7" w:rsidRPr="00C57E06" w:rsidRDefault="00871FE7" w:rsidP="0074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Уровень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соответствия декомпозиро-ванного показателя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ния 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1419" w:type="dxa"/>
            <w:gridSpan w:val="2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976" w:type="dxa"/>
            <w:gridSpan w:val="7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900" w:type="dxa"/>
            <w:gridSpan w:val="2"/>
            <w:vMerge w:val="restart"/>
            <w:shd w:val="clear" w:color="auto" w:fill="FFFFFF"/>
            <w:vAlign w:val="center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Нарастающий итог</w:t>
            </w:r>
          </w:p>
        </w:tc>
        <w:tc>
          <w:tcPr>
            <w:tcW w:w="1052" w:type="dxa"/>
            <w:vMerge w:val="restart"/>
            <w:shd w:val="clear" w:color="auto" w:fill="FFFFFF"/>
            <w:vAlign w:val="center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Информационная система</w:t>
            </w:r>
          </w:p>
        </w:tc>
      </w:tr>
      <w:tr w:rsidR="00871FE7" w:rsidTr="00871FE7">
        <w:trPr>
          <w:tblHeader/>
        </w:trPr>
        <w:tc>
          <w:tcPr>
            <w:tcW w:w="628" w:type="dxa"/>
            <w:vMerge/>
            <w:shd w:val="clear" w:color="auto" w:fill="FFFFFF"/>
            <w:vAlign w:val="center"/>
          </w:tcPr>
          <w:p w:rsidR="00871FE7" w:rsidRPr="0047084F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6" w:type="dxa"/>
            <w:vMerge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74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68" w:type="dxa"/>
            <w:shd w:val="clear" w:color="auto" w:fill="FFFFFF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shd w:val="clear" w:color="auto" w:fill="FFFFFF"/>
          </w:tcPr>
          <w:p w:rsidR="00871FE7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85DB1" w:rsidRPr="00C57E06" w:rsidRDefault="00285DB1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vMerge/>
            <w:shd w:val="clear" w:color="auto" w:fill="FFFFFF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71FE7" w:rsidTr="00871FE7">
        <w:trPr>
          <w:trHeight w:val="175"/>
        </w:trPr>
        <w:tc>
          <w:tcPr>
            <w:tcW w:w="628" w:type="dxa"/>
            <w:shd w:val="clear" w:color="auto" w:fill="FFFFFF"/>
            <w:vAlign w:val="center"/>
          </w:tcPr>
          <w:p w:rsidR="00871FE7" w:rsidRPr="0047084F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0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66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gridSpan w:val="2"/>
            <w:shd w:val="clear" w:color="auto" w:fill="FFFFFF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2" w:type="dxa"/>
            <w:shd w:val="clear" w:color="auto" w:fill="FFFFFF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6F7EDB" w:rsidTr="00871FE7">
        <w:tc>
          <w:tcPr>
            <w:tcW w:w="628" w:type="dxa"/>
            <w:shd w:val="clear" w:color="auto" w:fill="FFFFFF"/>
          </w:tcPr>
          <w:p w:rsidR="006F7EDB" w:rsidRDefault="006F7EDB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88" w:type="dxa"/>
            <w:gridSpan w:val="16"/>
            <w:shd w:val="clear" w:color="auto" w:fill="FFFFFF"/>
          </w:tcPr>
          <w:p w:rsidR="006F7EDB" w:rsidRPr="00FB2776" w:rsidRDefault="006F7EDB" w:rsidP="006F7EDB">
            <w:pPr>
              <w:widowControl w:val="0"/>
              <w:jc w:val="center"/>
              <w:rPr>
                <w:rFonts w:eastAsia="Times New Roman" w:cs="Times New Roman"/>
                <w:iCs/>
                <w:sz w:val="20"/>
                <w:szCs w:val="20"/>
                <w:highlight w:val="cyan"/>
                <w:lang w:eastAsia="ru-RU"/>
              </w:rPr>
            </w:pPr>
            <w:r w:rsidRPr="006F7ED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</w:t>
            </w:r>
            <w:r w:rsidR="00F567A4" w:rsidRPr="00F567A4">
              <w:rPr>
                <w:rFonts w:ascii="Times New Roman" w:eastAsia="Arial Unicode MS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="005A4C8C" w:rsidRPr="005A4C8C">
              <w:rPr>
                <w:rFonts w:ascii="Times New Roman" w:eastAsia="Arial Unicode MS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Формирование здорового образа жизни у населения путём вовлечения в мероприятия по укреплению общественного здоровья, привлечения к регулярным занятиям физической культурой</w:t>
            </w:r>
            <w:r w:rsidR="00F567A4" w:rsidRPr="00F567A4">
              <w:rPr>
                <w:rFonts w:ascii="Times New Roman" w:eastAsia="Arial Unicode MS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815218" w:rsidTr="006F7EDB">
        <w:trPr>
          <w:trHeight w:val="812"/>
        </w:trPr>
        <w:tc>
          <w:tcPr>
            <w:tcW w:w="628" w:type="dxa"/>
            <w:shd w:val="clear" w:color="auto" w:fill="FFFFFF"/>
          </w:tcPr>
          <w:p w:rsidR="00815218" w:rsidRDefault="00815218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766" w:type="dxa"/>
            <w:shd w:val="clear" w:color="auto" w:fill="FFFFFF"/>
          </w:tcPr>
          <w:p w:rsidR="00815218" w:rsidRPr="00C57E06" w:rsidRDefault="00815218" w:rsidP="009063A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9063A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Доля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населения района</w:t>
            </w:r>
            <w:r w:rsidRPr="009063A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, систематически занимающихся физической культурой  и спортом</w:t>
            </w:r>
          </w:p>
        </w:tc>
        <w:tc>
          <w:tcPr>
            <w:tcW w:w="1277" w:type="dxa"/>
            <w:shd w:val="clear" w:color="auto" w:fill="FFFFFF"/>
          </w:tcPr>
          <w:p w:rsidR="00815218" w:rsidRPr="00C57E06" w:rsidRDefault="00815218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shd w:val="clear" w:color="auto" w:fill="FFFFFF"/>
          </w:tcPr>
          <w:p w:rsidR="00815218" w:rsidRPr="00C57E06" w:rsidRDefault="00815218" w:rsidP="00C2499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КПМ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8" w:type="dxa"/>
            <w:shd w:val="clear" w:color="auto" w:fill="FFFFFF"/>
          </w:tcPr>
          <w:p w:rsidR="00815218" w:rsidRPr="00C57E06" w:rsidRDefault="00815218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A76D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FFFFFF"/>
          </w:tcPr>
          <w:p w:rsidR="00815218" w:rsidRPr="004A18C6" w:rsidRDefault="00815218" w:rsidP="00C1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>60,4</w:t>
            </w:r>
          </w:p>
        </w:tc>
        <w:tc>
          <w:tcPr>
            <w:tcW w:w="568" w:type="dxa"/>
            <w:shd w:val="clear" w:color="auto" w:fill="FFFFFF"/>
          </w:tcPr>
          <w:p w:rsidR="00815218" w:rsidRPr="004A18C6" w:rsidRDefault="00815218" w:rsidP="00C1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4A18C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568" w:type="dxa"/>
            <w:shd w:val="clear" w:color="auto" w:fill="FFFFFF"/>
          </w:tcPr>
          <w:p w:rsidR="00815218" w:rsidRPr="004A18C6" w:rsidRDefault="00815218" w:rsidP="00C1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8" w:type="dxa"/>
            <w:shd w:val="clear" w:color="auto" w:fill="FFFFFF"/>
          </w:tcPr>
          <w:p w:rsidR="00815218" w:rsidRPr="000E70FF" w:rsidRDefault="00815218" w:rsidP="00C1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60,5</w:t>
            </w:r>
          </w:p>
        </w:tc>
        <w:tc>
          <w:tcPr>
            <w:tcW w:w="568" w:type="dxa"/>
            <w:shd w:val="clear" w:color="auto" w:fill="FFFFFF"/>
          </w:tcPr>
          <w:p w:rsidR="00815218" w:rsidRPr="000E70FF" w:rsidRDefault="00815218" w:rsidP="00C1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0E70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>62,5</w:t>
            </w:r>
          </w:p>
        </w:tc>
        <w:tc>
          <w:tcPr>
            <w:tcW w:w="568" w:type="dxa"/>
            <w:shd w:val="clear" w:color="auto" w:fill="FFFFFF"/>
          </w:tcPr>
          <w:p w:rsidR="00815218" w:rsidRPr="00D2119F" w:rsidRDefault="00815218" w:rsidP="00C1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2119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65</w:t>
            </w:r>
          </w:p>
        </w:tc>
        <w:tc>
          <w:tcPr>
            <w:tcW w:w="568" w:type="dxa"/>
            <w:shd w:val="clear" w:color="auto" w:fill="FFFFFF"/>
          </w:tcPr>
          <w:p w:rsidR="00815218" w:rsidRPr="00D2119F" w:rsidRDefault="00815218" w:rsidP="00C1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2119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67</w:t>
            </w:r>
          </w:p>
        </w:tc>
        <w:tc>
          <w:tcPr>
            <w:tcW w:w="568" w:type="dxa"/>
            <w:shd w:val="clear" w:color="auto" w:fill="FFFFFF"/>
          </w:tcPr>
          <w:p w:rsidR="00815218" w:rsidRPr="00D2119F" w:rsidRDefault="00815218" w:rsidP="00C1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2119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69</w:t>
            </w:r>
          </w:p>
        </w:tc>
        <w:tc>
          <w:tcPr>
            <w:tcW w:w="568" w:type="dxa"/>
            <w:shd w:val="clear" w:color="auto" w:fill="FFFFFF"/>
          </w:tcPr>
          <w:p w:rsidR="00815218" w:rsidRPr="00D2119F" w:rsidRDefault="00815218" w:rsidP="00C1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2119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70</w:t>
            </w:r>
          </w:p>
        </w:tc>
        <w:tc>
          <w:tcPr>
            <w:tcW w:w="885" w:type="dxa"/>
            <w:shd w:val="clear" w:color="auto" w:fill="FFFFFF"/>
          </w:tcPr>
          <w:p w:rsidR="00815218" w:rsidRPr="00C57E06" w:rsidRDefault="00815218" w:rsidP="00815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67" w:type="dxa"/>
            <w:gridSpan w:val="2"/>
            <w:shd w:val="clear" w:color="auto" w:fill="FFFFFF"/>
          </w:tcPr>
          <w:p w:rsidR="00815218" w:rsidRPr="00C57E06" w:rsidRDefault="00815218" w:rsidP="00FA2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5A7" w:rsidTr="006F7EDB">
        <w:trPr>
          <w:trHeight w:val="812"/>
        </w:trPr>
        <w:tc>
          <w:tcPr>
            <w:tcW w:w="628" w:type="dxa"/>
            <w:shd w:val="clear" w:color="auto" w:fill="FFFFFF"/>
          </w:tcPr>
          <w:p w:rsidR="000D25A7" w:rsidRDefault="000D25A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766" w:type="dxa"/>
            <w:shd w:val="clear" w:color="auto" w:fill="FFFFFF"/>
          </w:tcPr>
          <w:p w:rsidR="000D25A7" w:rsidRPr="003A76DD" w:rsidRDefault="000D25A7" w:rsidP="003A76D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063A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1277" w:type="dxa"/>
            <w:shd w:val="clear" w:color="auto" w:fill="FFFFFF"/>
          </w:tcPr>
          <w:p w:rsidR="000D25A7" w:rsidRPr="00C57E06" w:rsidRDefault="000D25A7" w:rsidP="00576B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shd w:val="clear" w:color="auto" w:fill="FFFFFF"/>
          </w:tcPr>
          <w:p w:rsidR="000D25A7" w:rsidRPr="00C57E06" w:rsidRDefault="000D25A7" w:rsidP="00576B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КПМ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8" w:type="dxa"/>
            <w:shd w:val="clear" w:color="auto" w:fill="FFFFFF"/>
          </w:tcPr>
          <w:p w:rsidR="000D25A7" w:rsidRPr="00C57E06" w:rsidRDefault="000D25A7" w:rsidP="00576B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A76D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FFFFFF"/>
          </w:tcPr>
          <w:p w:rsidR="000D25A7" w:rsidRPr="000E70FF" w:rsidRDefault="000D25A7" w:rsidP="00C1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>38</w:t>
            </w:r>
          </w:p>
        </w:tc>
        <w:tc>
          <w:tcPr>
            <w:tcW w:w="568" w:type="dxa"/>
            <w:shd w:val="clear" w:color="auto" w:fill="FFFFFF"/>
          </w:tcPr>
          <w:p w:rsidR="000D25A7" w:rsidRPr="000E70FF" w:rsidRDefault="000D25A7" w:rsidP="00C1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0E70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>2023</w:t>
            </w:r>
          </w:p>
        </w:tc>
        <w:tc>
          <w:tcPr>
            <w:tcW w:w="568" w:type="dxa"/>
            <w:shd w:val="clear" w:color="auto" w:fill="FFFFFF"/>
          </w:tcPr>
          <w:p w:rsidR="000D25A7" w:rsidRPr="00D2119F" w:rsidRDefault="000D25A7" w:rsidP="00C1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FFFFFF"/>
          </w:tcPr>
          <w:p w:rsidR="000D25A7" w:rsidRPr="000A554B" w:rsidRDefault="000D25A7" w:rsidP="00D86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54B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568" w:type="dxa"/>
            <w:shd w:val="clear" w:color="auto" w:fill="FFFFFF"/>
          </w:tcPr>
          <w:p w:rsidR="000D25A7" w:rsidRPr="000A554B" w:rsidRDefault="000D25A7" w:rsidP="00D86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A554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39</w:t>
            </w:r>
          </w:p>
        </w:tc>
        <w:tc>
          <w:tcPr>
            <w:tcW w:w="568" w:type="dxa"/>
            <w:shd w:val="clear" w:color="auto" w:fill="FFFFFF"/>
          </w:tcPr>
          <w:p w:rsidR="000D25A7" w:rsidRPr="000A554B" w:rsidRDefault="000D25A7" w:rsidP="00D86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A554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39,5</w:t>
            </w:r>
          </w:p>
        </w:tc>
        <w:tc>
          <w:tcPr>
            <w:tcW w:w="568" w:type="dxa"/>
            <w:shd w:val="clear" w:color="auto" w:fill="FFFFFF"/>
          </w:tcPr>
          <w:p w:rsidR="000D25A7" w:rsidRPr="000A554B" w:rsidRDefault="000D25A7" w:rsidP="00D86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A554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40</w:t>
            </w:r>
          </w:p>
        </w:tc>
        <w:tc>
          <w:tcPr>
            <w:tcW w:w="568" w:type="dxa"/>
            <w:shd w:val="clear" w:color="auto" w:fill="FFFFFF"/>
          </w:tcPr>
          <w:p w:rsidR="000D25A7" w:rsidRPr="000A554B" w:rsidRDefault="000D25A7" w:rsidP="00D86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A554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40,5</w:t>
            </w:r>
          </w:p>
        </w:tc>
        <w:tc>
          <w:tcPr>
            <w:tcW w:w="568" w:type="dxa"/>
            <w:shd w:val="clear" w:color="auto" w:fill="FFFFFF"/>
          </w:tcPr>
          <w:p w:rsidR="000D25A7" w:rsidRPr="000A554B" w:rsidRDefault="000D25A7" w:rsidP="00D86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A554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41</w:t>
            </w:r>
          </w:p>
        </w:tc>
        <w:tc>
          <w:tcPr>
            <w:tcW w:w="885" w:type="dxa"/>
            <w:shd w:val="clear" w:color="auto" w:fill="FFFFFF"/>
          </w:tcPr>
          <w:p w:rsidR="000D25A7" w:rsidRPr="00C57E06" w:rsidRDefault="000D25A7" w:rsidP="00815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67" w:type="dxa"/>
            <w:gridSpan w:val="2"/>
            <w:shd w:val="clear" w:color="auto" w:fill="FFFFFF"/>
          </w:tcPr>
          <w:p w:rsidR="000D25A7" w:rsidRPr="00C57E06" w:rsidRDefault="000D25A7" w:rsidP="00FA2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218" w:rsidTr="006F7EDB">
        <w:trPr>
          <w:trHeight w:val="812"/>
        </w:trPr>
        <w:tc>
          <w:tcPr>
            <w:tcW w:w="628" w:type="dxa"/>
            <w:shd w:val="clear" w:color="auto" w:fill="FFFFFF"/>
          </w:tcPr>
          <w:p w:rsidR="00815218" w:rsidRDefault="00815218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766" w:type="dxa"/>
            <w:shd w:val="clear" w:color="auto" w:fill="FFFFFF"/>
          </w:tcPr>
          <w:p w:rsidR="00815218" w:rsidRPr="003A76DD" w:rsidRDefault="00815218" w:rsidP="003A76D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063A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1277" w:type="dxa"/>
            <w:shd w:val="clear" w:color="auto" w:fill="FFFFFF"/>
          </w:tcPr>
          <w:p w:rsidR="00815218" w:rsidRPr="00C57E06" w:rsidRDefault="00815218" w:rsidP="00576B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shd w:val="clear" w:color="auto" w:fill="FFFFFF"/>
          </w:tcPr>
          <w:p w:rsidR="00815218" w:rsidRPr="00C57E06" w:rsidRDefault="00815218" w:rsidP="00576B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КПМ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8" w:type="dxa"/>
            <w:shd w:val="clear" w:color="auto" w:fill="FFFFFF"/>
          </w:tcPr>
          <w:p w:rsidR="00815218" w:rsidRPr="00C57E06" w:rsidRDefault="00815218" w:rsidP="00576B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A76D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FFFFFF"/>
          </w:tcPr>
          <w:p w:rsidR="00815218" w:rsidRDefault="00815218" w:rsidP="00C1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98,5</w:t>
            </w:r>
          </w:p>
        </w:tc>
        <w:tc>
          <w:tcPr>
            <w:tcW w:w="568" w:type="dxa"/>
            <w:shd w:val="clear" w:color="auto" w:fill="FFFFFF"/>
          </w:tcPr>
          <w:p w:rsidR="00815218" w:rsidRDefault="00815218" w:rsidP="00C1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5686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568" w:type="dxa"/>
            <w:shd w:val="clear" w:color="auto" w:fill="FFFFFF"/>
          </w:tcPr>
          <w:p w:rsidR="00815218" w:rsidRPr="00005B2C" w:rsidRDefault="00815218" w:rsidP="00C1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FFFFFF"/>
          </w:tcPr>
          <w:p w:rsidR="00815218" w:rsidRPr="00005B2C" w:rsidRDefault="00815218" w:rsidP="00C1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568" w:type="dxa"/>
            <w:shd w:val="clear" w:color="auto" w:fill="FFFFFF"/>
          </w:tcPr>
          <w:p w:rsidR="00815218" w:rsidRPr="00005B2C" w:rsidRDefault="00815218" w:rsidP="00C1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98,8</w:t>
            </w:r>
          </w:p>
        </w:tc>
        <w:tc>
          <w:tcPr>
            <w:tcW w:w="568" w:type="dxa"/>
            <w:shd w:val="clear" w:color="auto" w:fill="FFFFFF"/>
          </w:tcPr>
          <w:p w:rsidR="00815218" w:rsidRPr="00005B2C" w:rsidRDefault="00815218" w:rsidP="00C1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98,8</w:t>
            </w:r>
          </w:p>
        </w:tc>
        <w:tc>
          <w:tcPr>
            <w:tcW w:w="568" w:type="dxa"/>
            <w:shd w:val="clear" w:color="auto" w:fill="FFFFFF"/>
          </w:tcPr>
          <w:p w:rsidR="00815218" w:rsidRPr="00005B2C" w:rsidRDefault="00815218" w:rsidP="00C1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98,8</w:t>
            </w:r>
          </w:p>
        </w:tc>
        <w:tc>
          <w:tcPr>
            <w:tcW w:w="568" w:type="dxa"/>
            <w:shd w:val="clear" w:color="auto" w:fill="FFFFFF"/>
          </w:tcPr>
          <w:p w:rsidR="00815218" w:rsidRPr="00005B2C" w:rsidRDefault="00815218" w:rsidP="00C1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98,8</w:t>
            </w:r>
          </w:p>
        </w:tc>
        <w:tc>
          <w:tcPr>
            <w:tcW w:w="568" w:type="dxa"/>
            <w:shd w:val="clear" w:color="auto" w:fill="FFFFFF"/>
          </w:tcPr>
          <w:p w:rsidR="00815218" w:rsidRPr="00005B2C" w:rsidRDefault="00815218" w:rsidP="00C1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98,8</w:t>
            </w:r>
          </w:p>
        </w:tc>
        <w:tc>
          <w:tcPr>
            <w:tcW w:w="885" w:type="dxa"/>
            <w:shd w:val="clear" w:color="auto" w:fill="FFFFFF"/>
          </w:tcPr>
          <w:p w:rsidR="00815218" w:rsidRPr="00C57E06" w:rsidRDefault="00815218" w:rsidP="00815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067" w:type="dxa"/>
            <w:gridSpan w:val="2"/>
            <w:shd w:val="clear" w:color="auto" w:fill="FFFFFF"/>
          </w:tcPr>
          <w:p w:rsidR="00815218" w:rsidRPr="00C57E06" w:rsidRDefault="00815218" w:rsidP="00FA2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63A0" w:rsidTr="006F7EDB">
        <w:trPr>
          <w:trHeight w:val="812"/>
        </w:trPr>
        <w:tc>
          <w:tcPr>
            <w:tcW w:w="628" w:type="dxa"/>
            <w:shd w:val="clear" w:color="auto" w:fill="FFFFFF"/>
          </w:tcPr>
          <w:p w:rsidR="009063A0" w:rsidRDefault="009063A0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766" w:type="dxa"/>
            <w:shd w:val="clear" w:color="auto" w:fill="FFFFFF"/>
          </w:tcPr>
          <w:p w:rsidR="009063A0" w:rsidRPr="009063A0" w:rsidRDefault="009063A0" w:rsidP="000D25A7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063A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района</w:t>
            </w:r>
          </w:p>
        </w:tc>
        <w:tc>
          <w:tcPr>
            <w:tcW w:w="1277" w:type="dxa"/>
            <w:shd w:val="clear" w:color="auto" w:fill="FFFFFF"/>
          </w:tcPr>
          <w:p w:rsidR="009063A0" w:rsidRPr="00C57E06" w:rsidRDefault="009063A0" w:rsidP="00576B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shd w:val="clear" w:color="auto" w:fill="FFFFFF"/>
          </w:tcPr>
          <w:p w:rsidR="009063A0" w:rsidRPr="00C57E06" w:rsidRDefault="009063A0" w:rsidP="00576B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КПМ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8" w:type="dxa"/>
            <w:shd w:val="clear" w:color="auto" w:fill="FFFFFF"/>
          </w:tcPr>
          <w:p w:rsidR="009063A0" w:rsidRPr="00C57E06" w:rsidRDefault="009063A0" w:rsidP="00576B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3A76D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FFFFFF"/>
          </w:tcPr>
          <w:p w:rsidR="009063A0" w:rsidRPr="006E3919" w:rsidRDefault="000D25A7" w:rsidP="00AC392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shd w:val="clear" w:color="auto" w:fill="FFFFFF"/>
          </w:tcPr>
          <w:p w:rsidR="009063A0" w:rsidRPr="006E3919" w:rsidRDefault="000D25A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68" w:type="dxa"/>
            <w:shd w:val="clear" w:color="auto" w:fill="FFFFFF"/>
          </w:tcPr>
          <w:p w:rsidR="009063A0" w:rsidRPr="006E3919" w:rsidRDefault="009063A0" w:rsidP="001637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shd w:val="clear" w:color="auto" w:fill="FFFFFF"/>
          </w:tcPr>
          <w:p w:rsidR="009063A0" w:rsidRPr="006E3919" w:rsidRDefault="000D25A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8" w:type="dxa"/>
            <w:shd w:val="clear" w:color="auto" w:fill="FFFFFF"/>
          </w:tcPr>
          <w:p w:rsidR="009063A0" w:rsidRPr="006E3919" w:rsidRDefault="000D25A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8" w:type="dxa"/>
            <w:shd w:val="clear" w:color="auto" w:fill="FFFFFF"/>
          </w:tcPr>
          <w:p w:rsidR="009063A0" w:rsidRPr="006E3919" w:rsidRDefault="000D25A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8" w:type="dxa"/>
            <w:shd w:val="clear" w:color="auto" w:fill="FFFFFF"/>
          </w:tcPr>
          <w:p w:rsidR="009063A0" w:rsidRPr="006E3919" w:rsidRDefault="000D25A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8" w:type="dxa"/>
            <w:shd w:val="clear" w:color="auto" w:fill="FFFFFF"/>
          </w:tcPr>
          <w:p w:rsidR="009063A0" w:rsidRPr="006E3919" w:rsidRDefault="000D25A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8" w:type="dxa"/>
            <w:shd w:val="clear" w:color="auto" w:fill="FFFFFF"/>
          </w:tcPr>
          <w:p w:rsidR="009063A0" w:rsidRPr="006E3919" w:rsidRDefault="000D25A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85" w:type="dxa"/>
            <w:shd w:val="clear" w:color="auto" w:fill="FFFFFF"/>
          </w:tcPr>
          <w:p w:rsidR="000D25A7" w:rsidRPr="00C57E06" w:rsidRDefault="000D25A7" w:rsidP="000D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67" w:type="dxa"/>
            <w:gridSpan w:val="2"/>
            <w:shd w:val="clear" w:color="auto" w:fill="FFFFFF"/>
          </w:tcPr>
          <w:p w:rsidR="009063A0" w:rsidRPr="00C57E06" w:rsidRDefault="009063A0" w:rsidP="00FA2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063A0" w:rsidRDefault="009063A0" w:rsidP="009063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3A0" w:rsidRDefault="009063A0" w:rsidP="009063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AAD">
        <w:rPr>
          <w:rFonts w:ascii="Times New Roman" w:hAnsi="Times New Roman" w:cs="Times New Roman"/>
          <w:b/>
          <w:sz w:val="28"/>
          <w:szCs w:val="28"/>
        </w:rPr>
        <w:t>2.1.Прокси-показатели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250A">
        <w:rPr>
          <w:rFonts w:ascii="Times New Roman" w:hAnsi="Times New Roman" w:cs="Times New Roman"/>
          <w:b/>
          <w:sz w:val="28"/>
          <w:szCs w:val="28"/>
        </w:rPr>
        <w:t xml:space="preserve">комплекса процессных мероприятий </w:t>
      </w:r>
      <w:r>
        <w:rPr>
          <w:rFonts w:ascii="Times New Roman" w:hAnsi="Times New Roman" w:cs="Times New Roman"/>
          <w:b/>
          <w:sz w:val="28"/>
          <w:szCs w:val="28"/>
        </w:rPr>
        <w:t>6 в 2025 году</w:t>
      </w:r>
    </w:p>
    <w:tbl>
      <w:tblPr>
        <w:tblStyle w:val="TableNormal"/>
        <w:tblW w:w="157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0"/>
        <w:gridCol w:w="4685"/>
        <w:gridCol w:w="1172"/>
        <w:gridCol w:w="984"/>
        <w:gridCol w:w="705"/>
        <w:gridCol w:w="711"/>
        <w:gridCol w:w="709"/>
        <w:gridCol w:w="850"/>
        <w:gridCol w:w="13"/>
        <w:gridCol w:w="836"/>
        <w:gridCol w:w="632"/>
        <w:gridCol w:w="735"/>
        <w:gridCol w:w="632"/>
        <w:gridCol w:w="855"/>
        <w:gridCol w:w="1686"/>
      </w:tblGrid>
      <w:tr w:rsidR="009063A0" w:rsidTr="00576B3F">
        <w:trPr>
          <w:trHeight w:val="20"/>
        </w:trPr>
        <w:tc>
          <w:tcPr>
            <w:tcW w:w="560" w:type="dxa"/>
            <w:vMerge w:val="restart"/>
            <w:noWrap/>
            <w:vAlign w:val="center"/>
          </w:tcPr>
          <w:p w:rsidR="009063A0" w:rsidRPr="00842B06" w:rsidRDefault="009063A0" w:rsidP="00576B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lastRenderedPageBreak/>
              <w:t>№п/п</w:t>
            </w:r>
          </w:p>
        </w:tc>
        <w:tc>
          <w:tcPr>
            <w:tcW w:w="4685" w:type="dxa"/>
            <w:vMerge w:val="restart"/>
            <w:noWrap/>
            <w:vAlign w:val="center"/>
          </w:tcPr>
          <w:p w:rsidR="009063A0" w:rsidRPr="00842B06" w:rsidRDefault="009063A0" w:rsidP="00576B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Наименование прокси-показателя</w:t>
            </w:r>
          </w:p>
        </w:tc>
        <w:tc>
          <w:tcPr>
            <w:tcW w:w="1172" w:type="dxa"/>
            <w:vMerge w:val="restart"/>
            <w:noWrap/>
            <w:vAlign w:val="center"/>
          </w:tcPr>
          <w:p w:rsidR="009063A0" w:rsidRPr="00842B06" w:rsidRDefault="009063A0" w:rsidP="00576B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Признак возрастания / убывания</w:t>
            </w:r>
          </w:p>
        </w:tc>
        <w:tc>
          <w:tcPr>
            <w:tcW w:w="984" w:type="dxa"/>
            <w:vMerge w:val="restart"/>
            <w:noWrap/>
            <w:vAlign w:val="center"/>
          </w:tcPr>
          <w:p w:rsidR="009063A0" w:rsidRPr="00842B06" w:rsidRDefault="009063A0" w:rsidP="00576B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Единица измерения(по ОКЕИ)</w:t>
            </w:r>
          </w:p>
        </w:tc>
        <w:tc>
          <w:tcPr>
            <w:tcW w:w="1416" w:type="dxa"/>
            <w:gridSpan w:val="2"/>
            <w:noWrap/>
            <w:vAlign w:val="center"/>
          </w:tcPr>
          <w:p w:rsidR="009063A0" w:rsidRPr="00842B06" w:rsidRDefault="009063A0" w:rsidP="00576B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Базовое значение</w:t>
            </w:r>
          </w:p>
        </w:tc>
        <w:tc>
          <w:tcPr>
            <w:tcW w:w="5262" w:type="dxa"/>
            <w:gridSpan w:val="8"/>
            <w:noWrap/>
            <w:vAlign w:val="center"/>
          </w:tcPr>
          <w:p w:rsidR="009063A0" w:rsidRPr="00842B06" w:rsidRDefault="009063A0" w:rsidP="00576B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Значение показателя по кварталам/месяцам</w:t>
            </w:r>
          </w:p>
        </w:tc>
        <w:tc>
          <w:tcPr>
            <w:tcW w:w="1686" w:type="dxa"/>
            <w:vMerge w:val="restart"/>
            <w:noWrap/>
            <w:vAlign w:val="center"/>
          </w:tcPr>
          <w:p w:rsidR="009063A0" w:rsidRDefault="009063A0" w:rsidP="00576B3F">
            <w:pPr>
              <w:jc w:val="center"/>
              <w:rPr>
                <w:sz w:val="16"/>
                <w:szCs w:val="16"/>
                <w:lang w:val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Ответственный за достижение прокси-показателя</w:t>
            </w:r>
          </w:p>
        </w:tc>
      </w:tr>
      <w:tr w:rsidR="009063A0" w:rsidTr="00576B3F">
        <w:trPr>
          <w:trHeight w:val="20"/>
        </w:trPr>
        <w:tc>
          <w:tcPr>
            <w:tcW w:w="560" w:type="dxa"/>
            <w:vMerge/>
            <w:tcBorders>
              <w:top w:val="none" w:sz="4" w:space="0" w:color="000000"/>
            </w:tcBorders>
            <w:noWrap/>
            <w:vAlign w:val="center"/>
          </w:tcPr>
          <w:p w:rsidR="009063A0" w:rsidRPr="00842B06" w:rsidRDefault="009063A0" w:rsidP="00576B3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4685" w:type="dxa"/>
            <w:vMerge/>
            <w:tcBorders>
              <w:top w:val="none" w:sz="4" w:space="0" w:color="000000"/>
            </w:tcBorders>
            <w:noWrap/>
            <w:vAlign w:val="center"/>
          </w:tcPr>
          <w:p w:rsidR="009063A0" w:rsidRPr="00842B06" w:rsidRDefault="009063A0" w:rsidP="00576B3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172" w:type="dxa"/>
            <w:vMerge/>
            <w:tcBorders>
              <w:top w:val="none" w:sz="4" w:space="0" w:color="000000"/>
            </w:tcBorders>
            <w:noWrap/>
            <w:vAlign w:val="center"/>
          </w:tcPr>
          <w:p w:rsidR="009063A0" w:rsidRPr="00842B06" w:rsidRDefault="009063A0" w:rsidP="00576B3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984" w:type="dxa"/>
            <w:vMerge/>
            <w:tcBorders>
              <w:top w:val="none" w:sz="4" w:space="0" w:color="000000"/>
            </w:tcBorders>
            <w:noWrap/>
            <w:vAlign w:val="center"/>
          </w:tcPr>
          <w:p w:rsidR="009063A0" w:rsidRPr="00842B06" w:rsidRDefault="009063A0" w:rsidP="00576B3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05" w:type="dxa"/>
            <w:noWrap/>
            <w:vAlign w:val="center"/>
          </w:tcPr>
          <w:p w:rsidR="009063A0" w:rsidRPr="00842B06" w:rsidRDefault="009063A0" w:rsidP="00576B3F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711" w:type="dxa"/>
            <w:noWrap/>
            <w:vAlign w:val="center"/>
          </w:tcPr>
          <w:p w:rsidR="009063A0" w:rsidRPr="00842B06" w:rsidRDefault="009063A0" w:rsidP="00576B3F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год</w:t>
            </w:r>
          </w:p>
        </w:tc>
        <w:tc>
          <w:tcPr>
            <w:tcW w:w="709" w:type="dxa"/>
            <w:noWrap/>
            <w:vAlign w:val="center"/>
          </w:tcPr>
          <w:p w:rsidR="009063A0" w:rsidRPr="00842B06" w:rsidRDefault="009063A0" w:rsidP="00576B3F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863" w:type="dxa"/>
            <w:gridSpan w:val="2"/>
            <w:noWrap/>
            <w:vAlign w:val="center"/>
          </w:tcPr>
          <w:p w:rsidR="009063A0" w:rsidRPr="00842B06" w:rsidRDefault="009063A0" w:rsidP="00576B3F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836" w:type="dxa"/>
            <w:noWrap/>
            <w:vAlign w:val="center"/>
          </w:tcPr>
          <w:p w:rsidR="009063A0" w:rsidRPr="00842B06" w:rsidRDefault="009063A0" w:rsidP="00576B3F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noWrap/>
            <w:vAlign w:val="center"/>
          </w:tcPr>
          <w:p w:rsidR="009063A0" w:rsidRPr="00842B06" w:rsidRDefault="009063A0" w:rsidP="00576B3F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3A0" w:rsidRPr="00842B06" w:rsidRDefault="009063A0" w:rsidP="00576B3F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3A0" w:rsidRPr="00842B06" w:rsidRDefault="009063A0" w:rsidP="00576B3F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9063A0" w:rsidRPr="00842B06" w:rsidRDefault="009063A0" w:rsidP="00576B3F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1686" w:type="dxa"/>
            <w:vMerge/>
            <w:tcBorders>
              <w:top w:val="none" w:sz="4" w:space="0" w:color="000000"/>
            </w:tcBorders>
            <w:noWrap/>
            <w:vAlign w:val="center"/>
          </w:tcPr>
          <w:p w:rsidR="009063A0" w:rsidRDefault="009063A0" w:rsidP="00576B3F">
            <w:pPr>
              <w:pStyle w:val="TableParagraph"/>
              <w:rPr>
                <w:sz w:val="16"/>
                <w:szCs w:val="16"/>
                <w:lang w:val="ru-RU"/>
              </w:rPr>
            </w:pPr>
          </w:p>
        </w:tc>
      </w:tr>
      <w:tr w:rsidR="009063A0" w:rsidRPr="00842B06" w:rsidTr="00576B3F">
        <w:trPr>
          <w:trHeight w:val="20"/>
        </w:trPr>
        <w:tc>
          <w:tcPr>
            <w:tcW w:w="560" w:type="dxa"/>
            <w:noWrap/>
            <w:vAlign w:val="center"/>
          </w:tcPr>
          <w:p w:rsidR="009063A0" w:rsidRPr="00842B06" w:rsidRDefault="009063A0" w:rsidP="00576B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685" w:type="dxa"/>
            <w:noWrap/>
            <w:vAlign w:val="center"/>
          </w:tcPr>
          <w:p w:rsidR="009063A0" w:rsidRPr="00842B06" w:rsidRDefault="009063A0" w:rsidP="00576B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72" w:type="dxa"/>
            <w:noWrap/>
            <w:vAlign w:val="center"/>
          </w:tcPr>
          <w:p w:rsidR="009063A0" w:rsidRPr="00842B06" w:rsidRDefault="009063A0" w:rsidP="00576B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84" w:type="dxa"/>
            <w:noWrap/>
            <w:vAlign w:val="center"/>
          </w:tcPr>
          <w:p w:rsidR="009063A0" w:rsidRPr="00842B06" w:rsidRDefault="009063A0" w:rsidP="00576B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05" w:type="dxa"/>
            <w:noWrap/>
            <w:vAlign w:val="center"/>
          </w:tcPr>
          <w:p w:rsidR="009063A0" w:rsidRPr="00842B06" w:rsidRDefault="009063A0" w:rsidP="00576B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11" w:type="dxa"/>
            <w:noWrap/>
            <w:vAlign w:val="center"/>
          </w:tcPr>
          <w:p w:rsidR="009063A0" w:rsidRPr="00842B06" w:rsidRDefault="009063A0" w:rsidP="00576B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:rsidR="009063A0" w:rsidRPr="00842B06" w:rsidRDefault="009063A0" w:rsidP="00576B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863" w:type="dxa"/>
            <w:gridSpan w:val="2"/>
            <w:noWrap/>
            <w:vAlign w:val="center"/>
          </w:tcPr>
          <w:p w:rsidR="009063A0" w:rsidRPr="00842B06" w:rsidRDefault="009063A0" w:rsidP="00576B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836" w:type="dxa"/>
            <w:noWrap/>
            <w:vAlign w:val="center"/>
          </w:tcPr>
          <w:p w:rsidR="009063A0" w:rsidRPr="00842B06" w:rsidRDefault="009063A0" w:rsidP="00576B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noWrap/>
            <w:vAlign w:val="center"/>
          </w:tcPr>
          <w:p w:rsidR="009063A0" w:rsidRPr="00842B06" w:rsidRDefault="009063A0" w:rsidP="00576B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3A0" w:rsidRPr="00842B06" w:rsidRDefault="009063A0" w:rsidP="00576B3F">
            <w:pPr>
              <w:pStyle w:val="TableParagraph"/>
              <w:jc w:val="center"/>
              <w:rPr>
                <w:sz w:val="20"/>
                <w:szCs w:val="20"/>
              </w:rPr>
            </w:pPr>
            <w:r w:rsidRPr="00842B06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3A0" w:rsidRPr="00216AE3" w:rsidRDefault="009063A0" w:rsidP="00576B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9063A0" w:rsidRPr="00216AE3" w:rsidRDefault="009063A0" w:rsidP="00576B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686" w:type="dxa"/>
            <w:noWrap/>
            <w:vAlign w:val="center"/>
          </w:tcPr>
          <w:p w:rsidR="009063A0" w:rsidRPr="00842B06" w:rsidRDefault="009063A0" w:rsidP="00576B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063A0" w:rsidRPr="00842B06" w:rsidTr="00576B3F">
        <w:trPr>
          <w:trHeight w:val="20"/>
        </w:trPr>
        <w:tc>
          <w:tcPr>
            <w:tcW w:w="560" w:type="dxa"/>
            <w:noWrap/>
            <w:vAlign w:val="center"/>
          </w:tcPr>
          <w:p w:rsidR="009063A0" w:rsidRPr="00842B06" w:rsidRDefault="009063A0" w:rsidP="00576B3F">
            <w:pPr>
              <w:pStyle w:val="TableParagraph"/>
              <w:jc w:val="center"/>
              <w:rPr>
                <w:i/>
                <w:sz w:val="20"/>
                <w:szCs w:val="20"/>
                <w:lang w:val="ru-RU"/>
              </w:rPr>
            </w:pPr>
            <w:r w:rsidRPr="00842B06">
              <w:rPr>
                <w:i/>
                <w:sz w:val="20"/>
                <w:szCs w:val="20"/>
                <w:lang w:val="ru-RU"/>
              </w:rPr>
              <w:t>1</w:t>
            </w:r>
          </w:p>
        </w:tc>
        <w:tc>
          <w:tcPr>
            <w:tcW w:w="15205" w:type="dxa"/>
            <w:gridSpan w:val="14"/>
            <w:noWrap/>
            <w:vAlign w:val="center"/>
          </w:tcPr>
          <w:p w:rsidR="009063A0" w:rsidRPr="00F9175E" w:rsidRDefault="009063A0" w:rsidP="00576B3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F9175E">
              <w:rPr>
                <w:sz w:val="20"/>
                <w:szCs w:val="20"/>
                <w:lang w:val="ru-RU"/>
              </w:rPr>
              <w:t xml:space="preserve">Показатель </w:t>
            </w:r>
            <w:r>
              <w:rPr>
                <w:sz w:val="20"/>
                <w:szCs w:val="20"/>
                <w:lang w:val="ru-RU"/>
              </w:rPr>
              <w:t>комплекса процессных мероприятий</w:t>
            </w:r>
            <w:r w:rsidRPr="00F9175E">
              <w:rPr>
                <w:sz w:val="20"/>
                <w:szCs w:val="20"/>
                <w:lang w:val="ru-RU"/>
              </w:rPr>
              <w:t xml:space="preserve"> «</w:t>
            </w:r>
            <w:r w:rsidRPr="00180A6E">
              <w:rPr>
                <w:sz w:val="20"/>
                <w:szCs w:val="20"/>
                <w:lang w:val="ru-RU"/>
              </w:rPr>
              <w:t>Доля населения района, систематически занимающегося физической культурой и спортом, от общего числа населения района</w:t>
            </w:r>
            <w:r w:rsidRPr="00F9175E">
              <w:rPr>
                <w:sz w:val="20"/>
                <w:szCs w:val="20"/>
                <w:lang w:val="ru-RU"/>
              </w:rPr>
              <w:t xml:space="preserve">», </w:t>
            </w:r>
            <w:r>
              <w:rPr>
                <w:sz w:val="20"/>
                <w:szCs w:val="20"/>
                <w:lang w:val="ru-RU"/>
              </w:rPr>
              <w:t>%</w:t>
            </w:r>
            <w:r w:rsidRPr="00F9175E">
              <w:rPr>
                <w:sz w:val="20"/>
                <w:szCs w:val="20"/>
                <w:lang w:val="ru-RU"/>
              </w:rPr>
              <w:t xml:space="preserve">. </w:t>
            </w:r>
          </w:p>
        </w:tc>
      </w:tr>
      <w:tr w:rsidR="000D25A7" w:rsidRPr="00842B06" w:rsidTr="00576B3F">
        <w:trPr>
          <w:trHeight w:val="686"/>
        </w:trPr>
        <w:tc>
          <w:tcPr>
            <w:tcW w:w="560" w:type="dxa"/>
            <w:noWrap/>
            <w:vAlign w:val="center"/>
          </w:tcPr>
          <w:p w:rsidR="000D25A7" w:rsidRPr="00842B06" w:rsidRDefault="000D25A7" w:rsidP="00576B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4685" w:type="dxa"/>
            <w:noWrap/>
            <w:vAlign w:val="center"/>
          </w:tcPr>
          <w:p w:rsidR="000D25A7" w:rsidRPr="009063A0" w:rsidRDefault="000D25A7" w:rsidP="00576B3F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  <w:r w:rsidRPr="009063A0">
              <w:rPr>
                <w:rFonts w:eastAsia="Arial Unicode MS"/>
                <w:sz w:val="20"/>
                <w:szCs w:val="20"/>
                <w:lang w:val="ru-RU" w:eastAsia="ru-RU"/>
              </w:rPr>
              <w:t>Доля граждан, охваченных профилактическими и информационными мероприятиями по ведению здорового образа жизни</w:t>
            </w:r>
          </w:p>
        </w:tc>
        <w:tc>
          <w:tcPr>
            <w:tcW w:w="1172" w:type="dxa"/>
            <w:noWrap/>
            <w:vAlign w:val="center"/>
          </w:tcPr>
          <w:p w:rsidR="000D25A7" w:rsidRPr="006C3F2D" w:rsidRDefault="000D25A7" w:rsidP="00576B3F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984" w:type="dxa"/>
            <w:noWrap/>
            <w:vAlign w:val="center"/>
          </w:tcPr>
          <w:p w:rsidR="000D25A7" w:rsidRPr="00180A6E" w:rsidRDefault="000D25A7" w:rsidP="00576B3F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05" w:type="dxa"/>
            <w:tcBorders>
              <w:right w:val="single" w:sz="4" w:space="0" w:color="auto"/>
            </w:tcBorders>
            <w:noWrap/>
            <w:vAlign w:val="center"/>
          </w:tcPr>
          <w:p w:rsidR="000D25A7" w:rsidRPr="00842B06" w:rsidRDefault="000D25A7" w:rsidP="00D8602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5A7" w:rsidRPr="00F9175E" w:rsidRDefault="000D25A7" w:rsidP="00D8602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noWrap/>
            <w:vAlign w:val="center"/>
          </w:tcPr>
          <w:p w:rsidR="000D25A7" w:rsidRDefault="000D25A7" w:rsidP="00D8602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0D25A7" w:rsidRPr="00106F2E" w:rsidRDefault="000D25A7" w:rsidP="00D8602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849" w:type="dxa"/>
            <w:gridSpan w:val="2"/>
            <w:noWrap/>
            <w:vAlign w:val="center"/>
          </w:tcPr>
          <w:p w:rsidR="000D25A7" w:rsidRPr="00106F2E" w:rsidRDefault="000D25A7" w:rsidP="00D8602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noWrap/>
            <w:vAlign w:val="center"/>
          </w:tcPr>
          <w:p w:rsidR="000D25A7" w:rsidRPr="00106F2E" w:rsidRDefault="000D25A7" w:rsidP="00D8602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5A7" w:rsidRPr="00106F2E" w:rsidRDefault="000D25A7" w:rsidP="00D8602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5A7" w:rsidRPr="00106F2E" w:rsidRDefault="000D25A7" w:rsidP="00D8602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0D25A7" w:rsidRPr="00106F2E" w:rsidRDefault="000D25A7" w:rsidP="00D8602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</w:t>
            </w:r>
          </w:p>
        </w:tc>
        <w:tc>
          <w:tcPr>
            <w:tcW w:w="1686" w:type="dxa"/>
            <w:noWrap/>
            <w:vAlign w:val="center"/>
          </w:tcPr>
          <w:p w:rsidR="000D25A7" w:rsidRDefault="000D25A7" w:rsidP="00576B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0D25A7" w:rsidRDefault="000D25A7" w:rsidP="00576B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0D25A7" w:rsidRDefault="000D25A7" w:rsidP="00576B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0D25A7" w:rsidRPr="00842B06" w:rsidRDefault="000D25A7" w:rsidP="00576B3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EF2EF4" w:rsidRDefault="00EF2EF4" w:rsidP="00E23B91">
      <w:pPr>
        <w:pStyle w:val="4"/>
        <w:spacing w:before="0" w:after="0"/>
        <w:rPr>
          <w:b/>
          <w:sz w:val="28"/>
          <w:szCs w:val="28"/>
        </w:rPr>
      </w:pPr>
    </w:p>
    <w:p w:rsidR="009063A0" w:rsidRDefault="009063A0" w:rsidP="00E23B91">
      <w:pPr>
        <w:pStyle w:val="4"/>
        <w:spacing w:before="0" w:after="0"/>
        <w:rPr>
          <w:b/>
          <w:sz w:val="28"/>
          <w:szCs w:val="28"/>
        </w:rPr>
      </w:pPr>
    </w:p>
    <w:p w:rsidR="004C48F4" w:rsidRDefault="00117598" w:rsidP="00E23B91">
      <w:pPr>
        <w:pStyle w:val="4"/>
        <w:spacing w:before="0" w:after="0"/>
        <w:rPr>
          <w:b/>
          <w:sz w:val="28"/>
          <w:szCs w:val="28"/>
        </w:rPr>
      </w:pPr>
      <w:r w:rsidRPr="002F5811">
        <w:rPr>
          <w:b/>
          <w:sz w:val="28"/>
          <w:szCs w:val="28"/>
        </w:rPr>
        <w:t>3. Помесячный план достижения показателей ко</w:t>
      </w:r>
      <w:r w:rsidR="00507E26">
        <w:rPr>
          <w:b/>
          <w:sz w:val="28"/>
          <w:szCs w:val="28"/>
        </w:rPr>
        <w:t xml:space="preserve">мплекса процессных мероприятий </w:t>
      </w:r>
      <w:r w:rsidR="00BC3986">
        <w:rPr>
          <w:b/>
          <w:sz w:val="28"/>
          <w:szCs w:val="28"/>
        </w:rPr>
        <w:t>6</w:t>
      </w:r>
      <w:r w:rsidR="00871FE7">
        <w:rPr>
          <w:b/>
          <w:sz w:val="28"/>
          <w:szCs w:val="28"/>
        </w:rPr>
        <w:t xml:space="preserve"> </w:t>
      </w:r>
      <w:r w:rsidRPr="002F5811">
        <w:rPr>
          <w:b/>
          <w:sz w:val="28"/>
          <w:szCs w:val="28"/>
        </w:rPr>
        <w:t>в 2024 году</w:t>
      </w:r>
    </w:p>
    <w:p w:rsidR="006E1EDA" w:rsidRPr="006E1EDA" w:rsidRDefault="006E1EDA" w:rsidP="006E1EDA"/>
    <w:tbl>
      <w:tblPr>
        <w:tblW w:w="49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000"/>
      </w:tblPr>
      <w:tblGrid>
        <w:gridCol w:w="623"/>
        <w:gridCol w:w="4119"/>
        <w:gridCol w:w="1143"/>
        <w:gridCol w:w="857"/>
        <w:gridCol w:w="1001"/>
        <w:gridCol w:w="571"/>
        <w:gridCol w:w="857"/>
        <w:gridCol w:w="571"/>
        <w:gridCol w:w="715"/>
        <w:gridCol w:w="715"/>
        <w:gridCol w:w="714"/>
        <w:gridCol w:w="1001"/>
        <w:gridCol w:w="1000"/>
        <w:gridCol w:w="857"/>
        <w:gridCol w:w="1001"/>
      </w:tblGrid>
      <w:tr w:rsidR="0074709B" w:rsidRPr="00F54CE7" w:rsidTr="00DC74F8">
        <w:trPr>
          <w:tblHeader/>
        </w:trPr>
        <w:tc>
          <w:tcPr>
            <w:tcW w:w="623" w:type="dxa"/>
            <w:vMerge w:val="restart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9" w:type="dxa"/>
            <w:vMerge w:val="restart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8859" w:type="dxa"/>
            <w:gridSpan w:val="11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885D41">
              <w:rPr>
                <w:rFonts w:ascii="Times New Roman" w:hAnsi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001" w:type="dxa"/>
            <w:vMerge w:val="restart"/>
            <w:shd w:val="clear" w:color="auto" w:fill="FFFFFF"/>
            <w:vAlign w:val="center"/>
          </w:tcPr>
          <w:p w:rsidR="0074709B" w:rsidRPr="00885D41" w:rsidRDefault="0074709B" w:rsidP="00285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</w:t>
            </w:r>
            <w:r w:rsidR="00285DB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74709B" w:rsidRPr="00F54CE7" w:rsidTr="00DC74F8">
        <w:trPr>
          <w:tblHeader/>
        </w:trPr>
        <w:tc>
          <w:tcPr>
            <w:tcW w:w="623" w:type="dxa"/>
            <w:vMerge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9" w:type="dxa"/>
            <w:vMerge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3" w:type="dxa"/>
            <w:vMerge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001" w:type="dxa"/>
            <w:vMerge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4709B" w:rsidRPr="00F54CE7" w:rsidTr="00DC74F8">
        <w:trPr>
          <w:tblHeader/>
        </w:trPr>
        <w:tc>
          <w:tcPr>
            <w:tcW w:w="623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9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74709B" w:rsidRPr="00F54CE7" w:rsidTr="009063A0">
        <w:trPr>
          <w:trHeight w:val="567"/>
        </w:trPr>
        <w:tc>
          <w:tcPr>
            <w:tcW w:w="623" w:type="dxa"/>
            <w:shd w:val="clear" w:color="auto" w:fill="FFFFFF"/>
            <w:vAlign w:val="center"/>
          </w:tcPr>
          <w:p w:rsidR="0074709B" w:rsidRPr="00F54CE7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122" w:type="dxa"/>
            <w:gridSpan w:val="14"/>
            <w:vAlign w:val="center"/>
          </w:tcPr>
          <w:p w:rsidR="0074709B" w:rsidRPr="00331C1B" w:rsidRDefault="0074709B" w:rsidP="00AC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Задача «</w:t>
            </w:r>
            <w:r w:rsidR="005A4C8C" w:rsidRPr="005A4C8C">
              <w:rPr>
                <w:rFonts w:ascii="Times New Roman" w:eastAsia="Arial Unicode MS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Формирование здорового образа жизни у населения путём вовлечения в мероприятия по укреплению общественного здоровья, привлечения к регулярным занятиям физической культурой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9063A0" w:rsidRPr="00F54CE7" w:rsidTr="009063A0">
        <w:trPr>
          <w:trHeight w:val="703"/>
        </w:trPr>
        <w:tc>
          <w:tcPr>
            <w:tcW w:w="623" w:type="dxa"/>
            <w:shd w:val="clear" w:color="auto" w:fill="FFFFFF"/>
          </w:tcPr>
          <w:p w:rsidR="009063A0" w:rsidRPr="00F54CE7" w:rsidRDefault="009063A0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119" w:type="dxa"/>
            <w:shd w:val="clear" w:color="auto" w:fill="FFFFFF"/>
          </w:tcPr>
          <w:p w:rsidR="009063A0" w:rsidRPr="00C57E06" w:rsidRDefault="009063A0" w:rsidP="00576B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9063A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Доля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населения района</w:t>
            </w:r>
            <w:r w:rsidRPr="009063A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, систематически занимающихся физической культурой  и спортом</w:t>
            </w:r>
          </w:p>
        </w:tc>
        <w:tc>
          <w:tcPr>
            <w:tcW w:w="1143" w:type="dxa"/>
            <w:shd w:val="clear" w:color="auto" w:fill="FFFFFF"/>
          </w:tcPr>
          <w:p w:rsidR="009063A0" w:rsidRPr="00D02C3F" w:rsidRDefault="009063A0" w:rsidP="00DC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П</w:t>
            </w:r>
            <w:r w:rsidRPr="003A76DD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роцент</w:t>
            </w:r>
          </w:p>
        </w:tc>
        <w:tc>
          <w:tcPr>
            <w:tcW w:w="857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063A0" w:rsidRPr="00BF6C06" w:rsidRDefault="00AD5AFA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9063A0" w:rsidRPr="00BF6C06" w:rsidRDefault="000D25A7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9063A0" w:rsidRPr="00BF6C06" w:rsidRDefault="00AD5AFA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063A0" w:rsidRPr="00BF6C06" w:rsidRDefault="000D25A7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063A0" w:rsidRPr="00BF6C06" w:rsidRDefault="000D25A7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</w:tr>
      <w:tr w:rsidR="009063A0" w:rsidRPr="00F54CE7" w:rsidTr="000A3EE2">
        <w:tc>
          <w:tcPr>
            <w:tcW w:w="623" w:type="dxa"/>
            <w:shd w:val="clear" w:color="auto" w:fill="FFFFFF"/>
          </w:tcPr>
          <w:p w:rsidR="009063A0" w:rsidRPr="00F54CE7" w:rsidRDefault="009063A0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119" w:type="dxa"/>
            <w:shd w:val="clear" w:color="auto" w:fill="FFFFFF"/>
          </w:tcPr>
          <w:p w:rsidR="009063A0" w:rsidRPr="003A76DD" w:rsidRDefault="009063A0" w:rsidP="00576B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063A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1143" w:type="dxa"/>
            <w:shd w:val="clear" w:color="auto" w:fill="FFFFFF"/>
          </w:tcPr>
          <w:p w:rsidR="009063A0" w:rsidRDefault="00837E63" w:rsidP="00DC74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П</w:t>
            </w:r>
            <w:r w:rsidRPr="003A76DD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роцент</w:t>
            </w:r>
          </w:p>
        </w:tc>
        <w:tc>
          <w:tcPr>
            <w:tcW w:w="857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063A0" w:rsidRPr="00BF6C06" w:rsidRDefault="00AD5AFA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9063A0" w:rsidRPr="00BF6C06" w:rsidRDefault="000D25A7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9063A0" w:rsidRPr="00BF6C06" w:rsidRDefault="00AD5AFA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063A0" w:rsidRPr="00BF6C06" w:rsidRDefault="000D25A7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063A0" w:rsidRPr="00BF6C06" w:rsidRDefault="000D25A7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</w:tr>
      <w:tr w:rsidR="009063A0" w:rsidRPr="00F54CE7" w:rsidTr="000A3EE2">
        <w:tc>
          <w:tcPr>
            <w:tcW w:w="623" w:type="dxa"/>
            <w:shd w:val="clear" w:color="auto" w:fill="FFFFFF"/>
          </w:tcPr>
          <w:p w:rsidR="009063A0" w:rsidRPr="00F54CE7" w:rsidRDefault="009063A0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119" w:type="dxa"/>
            <w:shd w:val="clear" w:color="auto" w:fill="FFFFFF"/>
          </w:tcPr>
          <w:p w:rsidR="009063A0" w:rsidRPr="003A76DD" w:rsidRDefault="009063A0" w:rsidP="00576B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063A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1143" w:type="dxa"/>
            <w:shd w:val="clear" w:color="auto" w:fill="FFFFFF"/>
          </w:tcPr>
          <w:p w:rsidR="009063A0" w:rsidRDefault="00837E63" w:rsidP="00DC74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П</w:t>
            </w:r>
            <w:r w:rsidRPr="003A76DD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роцент</w:t>
            </w:r>
          </w:p>
        </w:tc>
        <w:tc>
          <w:tcPr>
            <w:tcW w:w="857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063A0" w:rsidRPr="00BF6C06" w:rsidRDefault="00AD5AFA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9063A0" w:rsidRPr="00BF6C06" w:rsidRDefault="000D25A7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9063A0" w:rsidRPr="00BF6C06" w:rsidRDefault="00AD5AFA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063A0" w:rsidRPr="00BF6C06" w:rsidRDefault="000D25A7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063A0" w:rsidRPr="00BF6C06" w:rsidRDefault="000D25A7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063A0" w:rsidRPr="00BF6C06" w:rsidRDefault="00AD5AFA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9063A0" w:rsidRPr="00F54CE7" w:rsidTr="000A3EE2">
        <w:tc>
          <w:tcPr>
            <w:tcW w:w="623" w:type="dxa"/>
            <w:shd w:val="clear" w:color="auto" w:fill="FFFFFF"/>
          </w:tcPr>
          <w:p w:rsidR="009063A0" w:rsidRPr="00F54CE7" w:rsidRDefault="009063A0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4119" w:type="dxa"/>
            <w:shd w:val="clear" w:color="auto" w:fill="FFFFFF"/>
          </w:tcPr>
          <w:p w:rsidR="009063A0" w:rsidRPr="009063A0" w:rsidRDefault="009063A0" w:rsidP="000D25A7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063A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района</w:t>
            </w:r>
          </w:p>
        </w:tc>
        <w:tc>
          <w:tcPr>
            <w:tcW w:w="1143" w:type="dxa"/>
            <w:shd w:val="clear" w:color="auto" w:fill="FFFFFF"/>
          </w:tcPr>
          <w:p w:rsidR="009063A0" w:rsidRDefault="00837E63" w:rsidP="00DC74F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П</w:t>
            </w:r>
            <w:r w:rsidRPr="003A76DD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роцент</w:t>
            </w:r>
          </w:p>
        </w:tc>
        <w:tc>
          <w:tcPr>
            <w:tcW w:w="857" w:type="dxa"/>
            <w:shd w:val="clear" w:color="auto" w:fill="FFFFFF"/>
          </w:tcPr>
          <w:p w:rsidR="009063A0" w:rsidRPr="00BF6C06" w:rsidRDefault="00004843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063A0" w:rsidRPr="00BF6C06" w:rsidRDefault="00004843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9063A0" w:rsidRPr="00BF6C06" w:rsidRDefault="000D25A7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9063A0" w:rsidRPr="00BF6C06" w:rsidRDefault="00004843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9063A0" w:rsidRPr="00BF6C06" w:rsidRDefault="00004843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063A0" w:rsidRPr="00BF6C06" w:rsidRDefault="000D25A7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063A0" w:rsidRPr="00BF6C06" w:rsidRDefault="00004843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</w:tcPr>
          <w:p w:rsidR="009063A0" w:rsidRPr="00BF6C06" w:rsidRDefault="00004843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063A0" w:rsidRPr="00BF6C06" w:rsidRDefault="000D25A7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063A0" w:rsidRPr="00BF6C06" w:rsidRDefault="00004843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9063A0" w:rsidRPr="00BF6C06" w:rsidRDefault="00004843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063A0" w:rsidRPr="00BF6C06" w:rsidRDefault="000D25A7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</w:tbl>
    <w:p w:rsidR="00871FE7" w:rsidRDefault="00871FE7" w:rsidP="00871FE7">
      <w:pPr>
        <w:pStyle w:val="4"/>
        <w:spacing w:before="0" w:after="0"/>
        <w:rPr>
          <w:b/>
          <w:sz w:val="28"/>
          <w:szCs w:val="28"/>
        </w:rPr>
      </w:pPr>
    </w:p>
    <w:p w:rsidR="009063A0" w:rsidRDefault="009063A0" w:rsidP="00871FE7">
      <w:pPr>
        <w:pStyle w:val="4"/>
        <w:spacing w:before="0" w:after="0"/>
        <w:rPr>
          <w:b/>
          <w:sz w:val="28"/>
          <w:szCs w:val="28"/>
        </w:rPr>
      </w:pPr>
    </w:p>
    <w:p w:rsidR="00117598" w:rsidRPr="00A05201" w:rsidRDefault="00117598" w:rsidP="00871FE7">
      <w:pPr>
        <w:pStyle w:val="4"/>
        <w:spacing w:before="0" w:after="0"/>
        <w:rPr>
          <w:sz w:val="28"/>
          <w:szCs w:val="28"/>
        </w:rPr>
      </w:pPr>
      <w:r w:rsidRPr="002F5811">
        <w:rPr>
          <w:b/>
          <w:sz w:val="28"/>
          <w:szCs w:val="28"/>
        </w:rPr>
        <w:t xml:space="preserve">4. Перечень </w:t>
      </w:r>
      <w:r w:rsidR="00A043DC" w:rsidRPr="002F5811">
        <w:rPr>
          <w:b/>
          <w:sz w:val="28"/>
          <w:szCs w:val="28"/>
        </w:rPr>
        <w:t>ме</w:t>
      </w:r>
      <w:r w:rsidR="000D348C">
        <w:rPr>
          <w:b/>
          <w:sz w:val="28"/>
          <w:szCs w:val="28"/>
        </w:rPr>
        <w:t>роприятий (</w:t>
      </w:r>
      <w:r w:rsidRPr="002F5811">
        <w:rPr>
          <w:b/>
          <w:sz w:val="28"/>
          <w:szCs w:val="28"/>
        </w:rPr>
        <w:t>результатов</w:t>
      </w:r>
      <w:r w:rsidR="000D348C">
        <w:rPr>
          <w:b/>
          <w:sz w:val="28"/>
          <w:szCs w:val="28"/>
        </w:rPr>
        <w:t>)</w:t>
      </w:r>
      <w:r w:rsidRPr="002F5811">
        <w:rPr>
          <w:b/>
          <w:sz w:val="28"/>
          <w:szCs w:val="28"/>
        </w:rPr>
        <w:t xml:space="preserve"> комплекса процессных мероприятий</w:t>
      </w:r>
      <w:r w:rsidR="00871FE7">
        <w:rPr>
          <w:b/>
          <w:sz w:val="28"/>
          <w:szCs w:val="28"/>
        </w:rPr>
        <w:t xml:space="preserve"> </w:t>
      </w:r>
      <w:r w:rsidR="00BC3986">
        <w:rPr>
          <w:b/>
          <w:sz w:val="28"/>
          <w:szCs w:val="28"/>
        </w:rPr>
        <w:t>6</w:t>
      </w:r>
      <w:r w:rsidRPr="002F5811">
        <w:rPr>
          <w:b/>
          <w:sz w:val="28"/>
          <w:szCs w:val="28"/>
        </w:rPr>
        <w:br/>
      </w:r>
    </w:p>
    <w:tbl>
      <w:tblPr>
        <w:tblStyle w:val="TableGrid"/>
        <w:tblW w:w="15691" w:type="dxa"/>
        <w:tblInd w:w="5" w:type="dxa"/>
        <w:tblCellMar>
          <w:left w:w="28" w:type="dxa"/>
          <w:right w:w="28" w:type="dxa"/>
        </w:tblCellMar>
        <w:tblLook w:val="04A0"/>
      </w:tblPr>
      <w:tblGrid>
        <w:gridCol w:w="513"/>
        <w:gridCol w:w="3857"/>
        <w:gridCol w:w="1688"/>
        <w:gridCol w:w="1160"/>
        <w:gridCol w:w="909"/>
        <w:gridCol w:w="756"/>
        <w:gridCol w:w="684"/>
        <w:gridCol w:w="566"/>
        <w:gridCol w:w="635"/>
        <w:gridCol w:w="811"/>
        <w:gridCol w:w="12"/>
        <w:gridCol w:w="786"/>
        <w:gridCol w:w="16"/>
        <w:gridCol w:w="716"/>
        <w:gridCol w:w="21"/>
        <w:gridCol w:w="799"/>
        <w:gridCol w:w="1700"/>
        <w:gridCol w:w="62"/>
      </w:tblGrid>
      <w:tr w:rsidR="00117598" w:rsidRPr="00F54CE7" w:rsidTr="000707D6">
        <w:trPr>
          <w:gridAfter w:val="1"/>
          <w:trHeight w:val="20"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п/п</w:t>
            </w:r>
          </w:p>
        </w:tc>
        <w:tc>
          <w:tcPr>
            <w:tcW w:w="38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Наименование мероприятия (результата)</w:t>
            </w:r>
          </w:p>
        </w:tc>
        <w:tc>
          <w:tcPr>
            <w:tcW w:w="16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Тип мероприятия </w:t>
            </w: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(результата)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Единица </w:t>
            </w: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измерения (по ОКЕИ)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Базовое значение</w:t>
            </w:r>
          </w:p>
        </w:tc>
        <w:tc>
          <w:tcPr>
            <w:tcW w:w="50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hAnsi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A05201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A0520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параметра характеристики мероприятия (результата) по годам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Связь с </w:t>
            </w: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показателями комплекса процессных мероприятий</w:t>
            </w:r>
          </w:p>
        </w:tc>
      </w:tr>
      <w:tr w:rsidR="000B7CB9" w:rsidRPr="00F54CE7" w:rsidTr="000707D6">
        <w:trPr>
          <w:gridAfter w:val="1"/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17598" w:rsidRPr="00A05201" w:rsidRDefault="00117598" w:rsidP="00EF21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B7CB9" w:rsidRPr="00F54CE7" w:rsidTr="000707D6">
        <w:trPr>
          <w:gridAfter w:val="1"/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117598" w:rsidRPr="00F54CE7" w:rsidTr="000B7CB9">
        <w:trPr>
          <w:trHeight w:val="20"/>
        </w:trPr>
        <w:tc>
          <w:tcPr>
            <w:tcW w:w="1562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54CE7" w:rsidRDefault="00AC3927" w:rsidP="0012362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123622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5A4C8C" w:rsidRPr="005A4C8C">
              <w:rPr>
                <w:rFonts w:ascii="Times New Roman" w:eastAsia="Arial Unicode MS" w:hAnsi="Times New Roman" w:cs="Times New Roman"/>
                <w:bCs/>
                <w:iCs/>
                <w:color w:val="000000"/>
                <w:sz w:val="20"/>
                <w:szCs w:val="20"/>
              </w:rPr>
              <w:t>Формирование здорового образа жизни у населения путём вовлечения в мероприятия по укреплению общественного здоровья, привлечения к регулярным занятиям физической культурой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117598" w:rsidRPr="00F54CE7" w:rsidRDefault="00117598" w:rsidP="0074709B"/>
        </w:tc>
      </w:tr>
      <w:tr w:rsidR="003255FF" w:rsidRPr="00F54CE7" w:rsidTr="000707D6">
        <w:trPr>
          <w:gridAfter w:val="1"/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F54CE7" w:rsidRDefault="003255FF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Default="003255FF" w:rsidP="005A4C8C">
            <w:pPr>
              <w:pStyle w:val="ConsPlusNormal"/>
            </w:pPr>
            <w:r w:rsidRPr="003255FF">
              <w:rPr>
                <w:rFonts w:eastAsia="Arial Unicode MS"/>
                <w:bCs/>
                <w:color w:val="000000"/>
                <w:sz w:val="20"/>
                <w:szCs w:val="20"/>
              </w:rPr>
              <w:t>Мероприятие "</w:t>
            </w:r>
            <w:r w:rsidR="00EF21CF" w:rsidRPr="00EF21CF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005A4C8C" w:rsidRPr="005A4C8C">
              <w:rPr>
                <w:rFonts w:eastAsia="Arial Unicode MS"/>
                <w:bCs/>
                <w:color w:val="000000"/>
                <w:sz w:val="20"/>
                <w:szCs w:val="20"/>
              </w:rPr>
              <w:t>Организованы мероприятия, направленные на попул</w:t>
            </w:r>
            <w:r w:rsidR="005A4C8C">
              <w:rPr>
                <w:rFonts w:eastAsia="Arial Unicode MS"/>
                <w:bCs/>
                <w:color w:val="000000"/>
                <w:sz w:val="20"/>
                <w:szCs w:val="20"/>
              </w:rPr>
              <w:t>яризацию здорового образа жизни</w:t>
            </w:r>
            <w:r w:rsidRPr="003255FF">
              <w:rPr>
                <w:rFonts w:eastAsia="Arial Unicode MS"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F54CE7" w:rsidRDefault="00EF21CF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F21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0E257D" w:rsidRDefault="00EF21CF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F21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55FF" w:rsidRPr="000E257D" w:rsidRDefault="000D25A7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5FF" w:rsidRPr="000E257D" w:rsidRDefault="00004843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0E257D" w:rsidRDefault="003255FF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0E257D" w:rsidRDefault="00004843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0E257D" w:rsidRDefault="00004843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55FF" w:rsidRPr="000E257D" w:rsidRDefault="00004843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5FF" w:rsidRPr="000E257D" w:rsidRDefault="00004843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5FF" w:rsidRPr="000E257D" w:rsidRDefault="00004843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5FF" w:rsidRPr="000E257D" w:rsidRDefault="00004843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E63" w:rsidRDefault="00837E63" w:rsidP="00FA25F7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063A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населения района</w:t>
            </w:r>
            <w:r w:rsidRPr="009063A0">
              <w:rPr>
                <w:rFonts w:ascii="Times New Roman" w:eastAsia="Arial Unicode MS" w:hAnsi="Times New Roman" w:cs="Times New Roman"/>
                <w:sz w:val="20"/>
                <w:szCs w:val="20"/>
              </w:rPr>
              <w:t>, систематически занимающихся физической культурой  и спортом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,</w:t>
            </w:r>
          </w:p>
          <w:p w:rsidR="00837E63" w:rsidRDefault="00837E63" w:rsidP="00FA25F7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Pr="009063A0">
              <w:rPr>
                <w:rFonts w:ascii="Times New Roman" w:eastAsia="Arial Unicode MS" w:hAnsi="Times New Roman" w:cs="Times New Roman"/>
                <w:sz w:val="20"/>
                <w:szCs w:val="20"/>
              </w:rPr>
              <w:t>Доля граждан трудоспособного возраста, систематически занимающегося физической культурой и спортом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,  </w:t>
            </w:r>
          </w:p>
          <w:p w:rsidR="003255FF" w:rsidRDefault="00837E63" w:rsidP="00FA25F7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063A0">
              <w:rPr>
                <w:rFonts w:ascii="Times New Roman" w:eastAsia="Arial Unicode MS" w:hAnsi="Times New Roman" w:cs="Times New Roman"/>
                <w:sz w:val="20"/>
                <w:szCs w:val="20"/>
              </w:rPr>
              <w:t>Доля детей и молодежи (возраст 3-29 лет), систематически занимающихся физической культурой и спортом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,</w:t>
            </w:r>
          </w:p>
          <w:p w:rsidR="00837E63" w:rsidRPr="009063A0" w:rsidRDefault="00837E63" w:rsidP="00837E63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063A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Доля лиц с ограниченными возможностями здоровья </w:t>
            </w:r>
          </w:p>
          <w:p w:rsidR="00837E63" w:rsidRDefault="00837E63" w:rsidP="00837E63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063A0">
              <w:rPr>
                <w:rFonts w:ascii="Times New Roman" w:eastAsia="Arial Unicode MS" w:hAnsi="Times New Roman" w:cs="Times New Roman"/>
                <w:sz w:val="20"/>
                <w:szCs w:val="20"/>
              </w:rPr>
              <w:t>и инвалидов, систематически занимающихся физической культурой и спортом, в общей численности указанной категории населения района</w:t>
            </w:r>
          </w:p>
          <w:p w:rsidR="00837E63" w:rsidRPr="00F54CE7" w:rsidRDefault="00837E63" w:rsidP="00FA25F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255FF" w:rsidRPr="00F54CE7" w:rsidTr="00EF21CF">
        <w:trPr>
          <w:gridAfter w:val="1"/>
          <w:trHeight w:val="33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55FF" w:rsidRPr="00F54CE7" w:rsidRDefault="003255FF" w:rsidP="003255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F54C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1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55FF" w:rsidRPr="00F54CE7" w:rsidRDefault="005A4C8C" w:rsidP="00BC398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A4C8C">
              <w:rPr>
                <w:rFonts w:ascii="Times New Roman" w:hAnsi="Times New Roman"/>
                <w:sz w:val="20"/>
                <w:szCs w:val="20"/>
              </w:rPr>
              <w:t xml:space="preserve">Организованы и проведены мероприятия спортивной направленности и по содействию здорового образа жизни </w:t>
            </w:r>
            <w:r w:rsidR="00BC3986">
              <w:rPr>
                <w:rFonts w:ascii="Times New Roman" w:hAnsi="Times New Roman"/>
                <w:sz w:val="20"/>
                <w:szCs w:val="20"/>
              </w:rPr>
              <w:t>среди жителей района</w:t>
            </w:r>
          </w:p>
        </w:tc>
      </w:tr>
    </w:tbl>
    <w:p w:rsidR="00EF2EF4" w:rsidRDefault="00EF2EF4" w:rsidP="006E1EDA">
      <w:pPr>
        <w:pStyle w:val="4"/>
        <w:spacing w:before="0" w:after="0"/>
        <w:rPr>
          <w:b/>
          <w:sz w:val="28"/>
          <w:szCs w:val="28"/>
        </w:rPr>
      </w:pPr>
    </w:p>
    <w:p w:rsidR="00117598" w:rsidRPr="002F5811" w:rsidRDefault="00117598" w:rsidP="006E1EDA">
      <w:pPr>
        <w:pStyle w:val="4"/>
        <w:spacing w:before="0" w:after="0"/>
        <w:rPr>
          <w:b/>
          <w:sz w:val="28"/>
          <w:szCs w:val="28"/>
        </w:rPr>
      </w:pPr>
      <w:r w:rsidRPr="002F5811">
        <w:rPr>
          <w:b/>
          <w:sz w:val="28"/>
          <w:szCs w:val="28"/>
        </w:rPr>
        <w:t>5. Финансовое обеспечение ко</w:t>
      </w:r>
      <w:r w:rsidR="00514E5E">
        <w:rPr>
          <w:b/>
          <w:sz w:val="28"/>
          <w:szCs w:val="28"/>
        </w:rPr>
        <w:t>мплекса процессных мероприятий</w:t>
      </w:r>
      <w:r w:rsidR="00B55265">
        <w:rPr>
          <w:b/>
          <w:sz w:val="28"/>
          <w:szCs w:val="28"/>
        </w:rPr>
        <w:t xml:space="preserve"> </w:t>
      </w:r>
      <w:r w:rsidR="00BC3986">
        <w:rPr>
          <w:b/>
          <w:sz w:val="28"/>
          <w:szCs w:val="28"/>
        </w:rPr>
        <w:t>6</w:t>
      </w:r>
    </w:p>
    <w:p w:rsidR="00117598" w:rsidRPr="00030CF2" w:rsidRDefault="00117598" w:rsidP="00117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4956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6257"/>
        <w:gridCol w:w="2278"/>
        <w:gridCol w:w="709"/>
        <w:gridCol w:w="853"/>
        <w:gridCol w:w="853"/>
        <w:gridCol w:w="853"/>
        <w:gridCol w:w="853"/>
        <w:gridCol w:w="853"/>
        <w:gridCol w:w="937"/>
        <w:gridCol w:w="1175"/>
      </w:tblGrid>
      <w:tr w:rsidR="00117598" w:rsidRPr="00F54CE7" w:rsidTr="000D25A7">
        <w:trPr>
          <w:trHeight w:val="20"/>
          <w:tblHeader/>
        </w:trPr>
        <w:tc>
          <w:tcPr>
            <w:tcW w:w="2003" w:type="pct"/>
            <w:vMerge w:val="restart"/>
            <w:vAlign w:val="center"/>
          </w:tcPr>
          <w:p w:rsidR="00117598" w:rsidRPr="00030CF2" w:rsidRDefault="00117598" w:rsidP="00574216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729" w:type="pct"/>
            <w:vMerge w:val="restart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268" w:type="pct"/>
            <w:gridSpan w:val="8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117598" w:rsidRPr="00F54CE7" w:rsidTr="000D25A7">
        <w:trPr>
          <w:trHeight w:val="20"/>
          <w:tblHeader/>
        </w:trPr>
        <w:tc>
          <w:tcPr>
            <w:tcW w:w="2003" w:type="pct"/>
            <w:vMerge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9" w:type="pct"/>
            <w:vMerge/>
          </w:tcPr>
          <w:p w:rsidR="00117598" w:rsidRPr="00030CF2" w:rsidRDefault="00117598" w:rsidP="00367A3F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227" w:type="pct"/>
          </w:tcPr>
          <w:p w:rsidR="00117598" w:rsidRPr="009063A0" w:rsidRDefault="00117598" w:rsidP="006E1EDA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73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73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73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2028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73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2029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300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2030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376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117598" w:rsidRPr="00F54CE7" w:rsidTr="000D25A7">
        <w:trPr>
          <w:trHeight w:val="20"/>
          <w:tblHeader/>
        </w:trPr>
        <w:tc>
          <w:tcPr>
            <w:tcW w:w="2003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1</w:t>
            </w:r>
          </w:p>
        </w:tc>
        <w:tc>
          <w:tcPr>
            <w:tcW w:w="729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</w:t>
            </w:r>
          </w:p>
        </w:tc>
        <w:tc>
          <w:tcPr>
            <w:tcW w:w="227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3</w:t>
            </w:r>
          </w:p>
        </w:tc>
        <w:tc>
          <w:tcPr>
            <w:tcW w:w="273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4</w:t>
            </w:r>
          </w:p>
        </w:tc>
        <w:tc>
          <w:tcPr>
            <w:tcW w:w="273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73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73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73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00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76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</w:t>
            </w:r>
          </w:p>
        </w:tc>
      </w:tr>
      <w:tr w:rsidR="000D25A7" w:rsidRPr="00F54CE7" w:rsidTr="000D25A7">
        <w:trPr>
          <w:trHeight w:val="330"/>
        </w:trPr>
        <w:tc>
          <w:tcPr>
            <w:tcW w:w="2003" w:type="pct"/>
            <w:vAlign w:val="center"/>
          </w:tcPr>
          <w:p w:rsidR="000D25A7" w:rsidRPr="007073FB" w:rsidRDefault="000D25A7" w:rsidP="00367A3F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7073FB">
              <w:rPr>
                <w:rFonts w:cs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Pr="00AD5AFA">
              <w:rPr>
                <w:rFonts w:cs="Times New Roman"/>
                <w:b/>
                <w:sz w:val="20"/>
                <w:szCs w:val="20"/>
              </w:rPr>
              <w:t>«</w:t>
            </w:r>
            <w:r w:rsidRPr="00AD5AFA">
              <w:rPr>
                <w:rFonts w:cs="Times New Roman"/>
                <w:b/>
                <w:bCs/>
                <w:sz w:val="20"/>
                <w:szCs w:val="20"/>
              </w:rPr>
              <w:t>Пропаганда здорового образа жизни среди населения района</w:t>
            </w:r>
            <w:r w:rsidRPr="00AD5AFA">
              <w:rPr>
                <w:rFonts w:cs="Times New Roman"/>
                <w:b/>
                <w:sz w:val="20"/>
                <w:szCs w:val="20"/>
              </w:rPr>
              <w:t xml:space="preserve">» </w:t>
            </w:r>
            <w:r w:rsidRPr="007073FB">
              <w:rPr>
                <w:rFonts w:cs="Times New Roman"/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729" w:type="pct"/>
            <w:vAlign w:val="center"/>
          </w:tcPr>
          <w:p w:rsidR="000D25A7" w:rsidRPr="007073FB" w:rsidRDefault="000D25A7" w:rsidP="000D25A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D25A7" w:rsidRPr="007073FB" w:rsidRDefault="000D25A7" w:rsidP="000D25A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0D25A7" w:rsidRPr="007073FB" w:rsidRDefault="000D25A7" w:rsidP="000D25A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273" w:type="pct"/>
            <w:vAlign w:val="center"/>
          </w:tcPr>
          <w:p w:rsidR="000D25A7" w:rsidRPr="007073FB" w:rsidRDefault="000D25A7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273" w:type="pct"/>
            <w:vAlign w:val="center"/>
          </w:tcPr>
          <w:p w:rsidR="000D25A7" w:rsidRPr="007073FB" w:rsidRDefault="000D25A7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273" w:type="pct"/>
            <w:vAlign w:val="center"/>
          </w:tcPr>
          <w:p w:rsidR="000D25A7" w:rsidRPr="007073FB" w:rsidRDefault="000D25A7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273" w:type="pct"/>
            <w:vAlign w:val="center"/>
          </w:tcPr>
          <w:p w:rsidR="000D25A7" w:rsidRPr="007073FB" w:rsidRDefault="000D25A7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300" w:type="pct"/>
            <w:vAlign w:val="center"/>
          </w:tcPr>
          <w:p w:rsidR="000D25A7" w:rsidRPr="007073FB" w:rsidRDefault="000D25A7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376" w:type="pct"/>
            <w:vAlign w:val="center"/>
          </w:tcPr>
          <w:p w:rsidR="000D25A7" w:rsidRPr="007073FB" w:rsidRDefault="000D25A7" w:rsidP="000D25A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432</w:t>
            </w:r>
          </w:p>
        </w:tc>
      </w:tr>
      <w:tr w:rsidR="000D25A7" w:rsidRPr="00F54CE7" w:rsidTr="000D25A7">
        <w:trPr>
          <w:trHeight w:val="20"/>
        </w:trPr>
        <w:tc>
          <w:tcPr>
            <w:tcW w:w="2003" w:type="pct"/>
            <w:vAlign w:val="center"/>
          </w:tcPr>
          <w:p w:rsidR="000D25A7" w:rsidRDefault="000D25A7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729" w:type="pct"/>
            <w:vAlign w:val="center"/>
          </w:tcPr>
          <w:p w:rsidR="000D25A7" w:rsidRPr="00F54CE7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D25A7" w:rsidRPr="002073F5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0D25A7" w:rsidRPr="002073F5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0D25A7" w:rsidRPr="002073F5" w:rsidRDefault="000D25A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0D25A7" w:rsidRPr="002073F5" w:rsidRDefault="000D25A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0D25A7" w:rsidRPr="002073F5" w:rsidRDefault="000D25A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0D25A7" w:rsidRPr="002073F5" w:rsidRDefault="000D25A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center"/>
          </w:tcPr>
          <w:p w:rsidR="000D25A7" w:rsidRPr="002073F5" w:rsidRDefault="000D25A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0D25A7" w:rsidRPr="002073F5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D25A7" w:rsidRPr="00F54CE7" w:rsidTr="000D25A7">
        <w:trPr>
          <w:trHeight w:val="20"/>
        </w:trPr>
        <w:tc>
          <w:tcPr>
            <w:tcW w:w="2003" w:type="pct"/>
            <w:vAlign w:val="center"/>
          </w:tcPr>
          <w:p w:rsidR="000D25A7" w:rsidRDefault="000D25A7" w:rsidP="0033360C">
            <w:pPr>
              <w:spacing w:line="233" w:lineRule="auto"/>
              <w:ind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729" w:type="pct"/>
            <w:vAlign w:val="center"/>
          </w:tcPr>
          <w:p w:rsidR="000D25A7" w:rsidRPr="00F54CE7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D25A7" w:rsidRPr="00F54CE7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0D25A7" w:rsidRPr="00F54CE7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273" w:type="pct"/>
            <w:vAlign w:val="center"/>
          </w:tcPr>
          <w:p w:rsidR="000D25A7" w:rsidRPr="00F54CE7" w:rsidRDefault="000D25A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273" w:type="pct"/>
            <w:vAlign w:val="center"/>
          </w:tcPr>
          <w:p w:rsidR="000D25A7" w:rsidRPr="00F54CE7" w:rsidRDefault="000D25A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273" w:type="pct"/>
            <w:vAlign w:val="center"/>
          </w:tcPr>
          <w:p w:rsidR="000D25A7" w:rsidRPr="00F54CE7" w:rsidRDefault="000D25A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273" w:type="pct"/>
            <w:vAlign w:val="center"/>
          </w:tcPr>
          <w:p w:rsidR="000D25A7" w:rsidRPr="00F54CE7" w:rsidRDefault="000D25A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300" w:type="pct"/>
            <w:vAlign w:val="center"/>
          </w:tcPr>
          <w:p w:rsidR="000D25A7" w:rsidRPr="00F54CE7" w:rsidRDefault="000D25A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376" w:type="pct"/>
            <w:vAlign w:val="center"/>
          </w:tcPr>
          <w:p w:rsidR="000D25A7" w:rsidRPr="00F54CE7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432</w:t>
            </w:r>
          </w:p>
        </w:tc>
      </w:tr>
      <w:tr w:rsidR="000D25A7" w:rsidRPr="00F54CE7" w:rsidTr="000D25A7">
        <w:trPr>
          <w:trHeight w:val="20"/>
        </w:trPr>
        <w:tc>
          <w:tcPr>
            <w:tcW w:w="2003" w:type="pct"/>
          </w:tcPr>
          <w:p w:rsidR="000D25A7" w:rsidRDefault="000D25A7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729" w:type="pct"/>
            <w:vAlign w:val="center"/>
          </w:tcPr>
          <w:p w:rsidR="000D25A7" w:rsidRPr="00F54CE7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D25A7" w:rsidRPr="00F54CE7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0D25A7" w:rsidRPr="00F54CE7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0D25A7" w:rsidRPr="007073FB" w:rsidRDefault="000D25A7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0D25A7" w:rsidRPr="007073FB" w:rsidRDefault="000D25A7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0D25A7" w:rsidRPr="007073FB" w:rsidRDefault="000D25A7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0D25A7" w:rsidRPr="007073FB" w:rsidRDefault="000D25A7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00" w:type="pct"/>
            <w:vAlign w:val="center"/>
          </w:tcPr>
          <w:p w:rsidR="000D25A7" w:rsidRPr="007073FB" w:rsidRDefault="000D25A7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0D25A7" w:rsidRPr="00F54CE7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85DB1" w:rsidRPr="00F54CE7" w:rsidTr="000D25A7">
        <w:trPr>
          <w:trHeight w:val="20"/>
        </w:trPr>
        <w:tc>
          <w:tcPr>
            <w:tcW w:w="2003" w:type="pct"/>
          </w:tcPr>
          <w:p w:rsidR="00285DB1" w:rsidRDefault="00285DB1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729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85DB1" w:rsidRPr="00F54CE7" w:rsidTr="000D25A7">
        <w:trPr>
          <w:trHeight w:val="20"/>
        </w:trPr>
        <w:tc>
          <w:tcPr>
            <w:tcW w:w="2003" w:type="pct"/>
          </w:tcPr>
          <w:p w:rsidR="00285DB1" w:rsidRDefault="00285DB1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Внебюджетные источники</w:t>
            </w:r>
          </w:p>
        </w:tc>
        <w:tc>
          <w:tcPr>
            <w:tcW w:w="729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D25A7" w:rsidRPr="00F54CE7" w:rsidTr="000D25A7">
        <w:trPr>
          <w:trHeight w:val="20"/>
        </w:trPr>
        <w:tc>
          <w:tcPr>
            <w:tcW w:w="2003" w:type="pct"/>
            <w:vAlign w:val="center"/>
          </w:tcPr>
          <w:p w:rsidR="000D25A7" w:rsidRPr="007073FB" w:rsidRDefault="000D25A7" w:rsidP="00AD5AFA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Мероприятие (результат</w:t>
            </w:r>
            <w:r w:rsidRPr="003574E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) </w:t>
            </w:r>
            <w:r w:rsidRPr="003574E8">
              <w:rPr>
                <w:rFonts w:cs="Times New Roman"/>
                <w:b/>
                <w:sz w:val="20"/>
                <w:szCs w:val="20"/>
              </w:rPr>
              <w:t>«</w:t>
            </w:r>
            <w:r w:rsidRPr="00BC3986">
              <w:rPr>
                <w:b/>
                <w:bCs/>
                <w:sz w:val="20"/>
                <w:szCs w:val="20"/>
              </w:rPr>
              <w:t>Организованы мероприятия, направленные на популяризацию здорового образа жизни</w:t>
            </w:r>
            <w:r>
              <w:rPr>
                <w:rFonts w:cs="Times New Roman"/>
                <w:b/>
                <w:sz w:val="20"/>
                <w:szCs w:val="20"/>
              </w:rPr>
              <w:t xml:space="preserve">», всего, </w:t>
            </w:r>
            <w:r w:rsidRPr="003574E8">
              <w:rPr>
                <w:rFonts w:cs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729" w:type="pct"/>
            <w:vAlign w:val="center"/>
          </w:tcPr>
          <w:p w:rsidR="000D25A7" w:rsidRPr="00843F53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43F53">
              <w:rPr>
                <w:rFonts w:cs="Times New Roman"/>
                <w:sz w:val="20"/>
                <w:szCs w:val="20"/>
              </w:rPr>
              <w:t>87207070520129990</w:t>
            </w:r>
          </w:p>
        </w:tc>
        <w:tc>
          <w:tcPr>
            <w:tcW w:w="227" w:type="pct"/>
            <w:vAlign w:val="center"/>
          </w:tcPr>
          <w:p w:rsidR="000D25A7" w:rsidRPr="000D25A7" w:rsidRDefault="000D25A7" w:rsidP="000D25A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0D25A7" w:rsidRPr="000D25A7" w:rsidRDefault="000D25A7" w:rsidP="000D25A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D25A7">
              <w:rPr>
                <w:rFonts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273" w:type="pct"/>
            <w:vAlign w:val="center"/>
          </w:tcPr>
          <w:p w:rsidR="000D25A7" w:rsidRPr="000D25A7" w:rsidRDefault="000D25A7" w:rsidP="000D25A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D25A7">
              <w:rPr>
                <w:rFonts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273" w:type="pct"/>
            <w:vAlign w:val="center"/>
          </w:tcPr>
          <w:p w:rsidR="000D25A7" w:rsidRPr="000D25A7" w:rsidRDefault="000D25A7" w:rsidP="000D25A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D25A7">
              <w:rPr>
                <w:rFonts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273" w:type="pct"/>
            <w:vAlign w:val="center"/>
          </w:tcPr>
          <w:p w:rsidR="000D25A7" w:rsidRPr="000D25A7" w:rsidRDefault="000D25A7" w:rsidP="000D25A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D25A7">
              <w:rPr>
                <w:rFonts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273" w:type="pct"/>
            <w:vAlign w:val="center"/>
          </w:tcPr>
          <w:p w:rsidR="000D25A7" w:rsidRPr="000D25A7" w:rsidRDefault="000D25A7" w:rsidP="000D25A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D25A7">
              <w:rPr>
                <w:rFonts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300" w:type="pct"/>
            <w:vAlign w:val="center"/>
          </w:tcPr>
          <w:p w:rsidR="000D25A7" w:rsidRPr="000D25A7" w:rsidRDefault="000D25A7" w:rsidP="000D25A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D25A7">
              <w:rPr>
                <w:rFonts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376" w:type="pct"/>
            <w:vAlign w:val="center"/>
          </w:tcPr>
          <w:p w:rsidR="000D25A7" w:rsidRPr="002073F5" w:rsidRDefault="000D25A7" w:rsidP="000D25A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432</w:t>
            </w:r>
          </w:p>
        </w:tc>
      </w:tr>
      <w:tr w:rsidR="00285DB1" w:rsidRPr="00F54CE7" w:rsidTr="000D25A7">
        <w:trPr>
          <w:trHeight w:val="20"/>
        </w:trPr>
        <w:tc>
          <w:tcPr>
            <w:tcW w:w="2003" w:type="pct"/>
            <w:vAlign w:val="center"/>
          </w:tcPr>
          <w:p w:rsidR="00285DB1" w:rsidRDefault="00285DB1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729" w:type="pct"/>
            <w:vMerge w:val="restart"/>
            <w:vAlign w:val="center"/>
          </w:tcPr>
          <w:p w:rsidR="00285DB1" w:rsidRPr="00F54CE7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43F53">
              <w:rPr>
                <w:rFonts w:cs="Times New Roman"/>
                <w:sz w:val="20"/>
                <w:szCs w:val="20"/>
              </w:rPr>
              <w:t>87207070520129990</w:t>
            </w:r>
          </w:p>
        </w:tc>
        <w:tc>
          <w:tcPr>
            <w:tcW w:w="227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85DB1" w:rsidRPr="00F54CE7" w:rsidTr="000D25A7">
        <w:trPr>
          <w:trHeight w:val="20"/>
        </w:trPr>
        <w:tc>
          <w:tcPr>
            <w:tcW w:w="2003" w:type="pct"/>
            <w:vAlign w:val="center"/>
          </w:tcPr>
          <w:p w:rsidR="00285DB1" w:rsidRDefault="00285DB1" w:rsidP="0033360C">
            <w:pPr>
              <w:spacing w:line="233" w:lineRule="auto"/>
              <w:ind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729" w:type="pct"/>
            <w:vMerge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273" w:type="pct"/>
            <w:vAlign w:val="center"/>
          </w:tcPr>
          <w:p w:rsidR="00285DB1" w:rsidRPr="00F54CE7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273" w:type="pct"/>
            <w:vAlign w:val="center"/>
          </w:tcPr>
          <w:p w:rsidR="00285DB1" w:rsidRPr="00F54CE7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273" w:type="pct"/>
            <w:vAlign w:val="center"/>
          </w:tcPr>
          <w:p w:rsidR="00285DB1" w:rsidRPr="00F54CE7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273" w:type="pct"/>
            <w:vAlign w:val="center"/>
          </w:tcPr>
          <w:p w:rsidR="00285DB1" w:rsidRPr="00F54CE7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300" w:type="pct"/>
            <w:vAlign w:val="center"/>
          </w:tcPr>
          <w:p w:rsidR="00285DB1" w:rsidRPr="00F54CE7" w:rsidRDefault="000D25A7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376" w:type="pct"/>
          </w:tcPr>
          <w:p w:rsidR="00285DB1" w:rsidRPr="00F54CE7" w:rsidRDefault="000D25A7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432</w:t>
            </w:r>
          </w:p>
        </w:tc>
      </w:tr>
      <w:tr w:rsidR="00285DB1" w:rsidRPr="00F54CE7" w:rsidTr="000D25A7">
        <w:trPr>
          <w:trHeight w:val="20"/>
        </w:trPr>
        <w:tc>
          <w:tcPr>
            <w:tcW w:w="2003" w:type="pct"/>
          </w:tcPr>
          <w:p w:rsidR="00285DB1" w:rsidRDefault="00285DB1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729" w:type="pct"/>
            <w:vMerge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285DB1" w:rsidRPr="00F54CE7" w:rsidRDefault="00285DB1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85DB1" w:rsidRPr="00F54CE7" w:rsidTr="000D25A7">
        <w:trPr>
          <w:trHeight w:val="20"/>
        </w:trPr>
        <w:tc>
          <w:tcPr>
            <w:tcW w:w="2003" w:type="pct"/>
          </w:tcPr>
          <w:p w:rsidR="00285DB1" w:rsidRDefault="00285DB1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729" w:type="pct"/>
            <w:vMerge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285DB1" w:rsidRPr="00F54CE7" w:rsidRDefault="00285DB1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85DB1" w:rsidRPr="00F54CE7" w:rsidTr="000D25A7">
        <w:trPr>
          <w:trHeight w:val="20"/>
        </w:trPr>
        <w:tc>
          <w:tcPr>
            <w:tcW w:w="2003" w:type="pct"/>
            <w:vAlign w:val="center"/>
          </w:tcPr>
          <w:p w:rsidR="00285DB1" w:rsidRDefault="00285DB1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729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center"/>
          </w:tcPr>
          <w:p w:rsidR="00285DB1" w:rsidRPr="00F54CE7" w:rsidRDefault="00285DB1" w:rsidP="000D25A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285DB1" w:rsidRPr="00F54CE7" w:rsidRDefault="00285DB1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961CC3" w:rsidRDefault="00961CC3" w:rsidP="00C8060C">
      <w:pPr>
        <w:pStyle w:val="4"/>
        <w:spacing w:before="0" w:after="0"/>
        <w:jc w:val="left"/>
        <w:rPr>
          <w:b/>
          <w:sz w:val="28"/>
          <w:szCs w:val="28"/>
        </w:rPr>
      </w:pPr>
    </w:p>
    <w:p w:rsidR="00117598" w:rsidRPr="00FA25F7" w:rsidRDefault="00117598" w:rsidP="00C67F71">
      <w:pPr>
        <w:pStyle w:val="4"/>
        <w:spacing w:before="0" w:after="0"/>
        <w:rPr>
          <w:sz w:val="28"/>
          <w:szCs w:val="28"/>
        </w:rPr>
      </w:pPr>
      <w:r w:rsidRPr="00FA25F7">
        <w:rPr>
          <w:b/>
          <w:sz w:val="28"/>
          <w:szCs w:val="28"/>
        </w:rPr>
        <w:t>6. План реализации комплекса процессных мероприятий</w:t>
      </w:r>
      <w:r w:rsidR="00871FE7">
        <w:rPr>
          <w:b/>
          <w:sz w:val="28"/>
          <w:szCs w:val="28"/>
        </w:rPr>
        <w:t xml:space="preserve"> </w:t>
      </w:r>
      <w:r w:rsidR="00BC3986">
        <w:rPr>
          <w:b/>
          <w:sz w:val="28"/>
          <w:szCs w:val="28"/>
        </w:rPr>
        <w:t>6</w:t>
      </w:r>
      <w:r w:rsidRPr="00FA25F7">
        <w:rPr>
          <w:b/>
          <w:sz w:val="28"/>
          <w:szCs w:val="28"/>
        </w:rPr>
        <w:br/>
      </w:r>
    </w:p>
    <w:tbl>
      <w:tblPr>
        <w:tblStyle w:val="TableGrid"/>
        <w:tblW w:w="15725" w:type="dxa"/>
        <w:jc w:val="center"/>
        <w:tblInd w:w="0" w:type="dxa"/>
        <w:tblCellMar>
          <w:left w:w="28" w:type="dxa"/>
          <w:right w:w="28" w:type="dxa"/>
        </w:tblCellMar>
        <w:tblLook w:val="04A0"/>
      </w:tblPr>
      <w:tblGrid>
        <w:gridCol w:w="890"/>
        <w:gridCol w:w="4052"/>
        <w:gridCol w:w="3045"/>
        <w:gridCol w:w="3619"/>
        <w:gridCol w:w="2173"/>
        <w:gridCol w:w="1946"/>
      </w:tblGrid>
      <w:tr w:rsidR="007663B0" w:rsidRPr="007663B0" w:rsidTr="00180622">
        <w:trPr>
          <w:trHeight w:val="20"/>
          <w:tblHeader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117598" w:rsidRPr="00FA25F7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Задача, мероприятие (результат) /</w:t>
            </w:r>
          </w:p>
          <w:p w:rsidR="00117598" w:rsidRPr="00FA25F7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наст</w:t>
            </w:r>
            <w:r w:rsidR="00357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упления контрольной точки (день,</w:t>
            </w:r>
            <w:r w:rsidR="00961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месяц)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25F7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  <w:p w:rsidR="00117598" w:rsidRPr="00FA25F7" w:rsidRDefault="00117598" w:rsidP="00367A3F">
            <w:pPr>
              <w:pStyle w:val="TableParagraph"/>
              <w:ind w:left="173" w:right="158"/>
              <w:jc w:val="center"/>
              <w:rPr>
                <w:b/>
                <w:bCs/>
                <w:sz w:val="20"/>
                <w:szCs w:val="20"/>
              </w:rPr>
            </w:pPr>
            <w:r w:rsidRPr="00FA25F7">
              <w:rPr>
                <w:b/>
                <w:sz w:val="20"/>
                <w:szCs w:val="20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Информационная система</w:t>
            </w:r>
          </w:p>
        </w:tc>
      </w:tr>
      <w:tr w:rsidR="007663B0" w:rsidRPr="007663B0" w:rsidTr="00180622">
        <w:trPr>
          <w:trHeight w:val="20"/>
          <w:tblHeader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7663B0" w:rsidRPr="007663B0" w:rsidTr="00180622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C75" w:rsidRPr="00FA25F7" w:rsidRDefault="00976C75" w:rsidP="00976C7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C75" w:rsidRPr="00FA25F7" w:rsidRDefault="00FA25F7" w:rsidP="00BC016B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FA25F7">
              <w:rPr>
                <w:rFonts w:ascii="Times New Roman" w:hAnsi="Times New Roman" w:cs="Times New Roman"/>
                <w:bCs/>
                <w:sz w:val="20"/>
                <w:szCs w:val="20"/>
              </w:rPr>
              <w:t>Задача «</w:t>
            </w:r>
            <w:r w:rsidR="00442366" w:rsidRPr="00442366">
              <w:rPr>
                <w:rFonts w:ascii="Times New Roman" w:hAnsi="Times New Roman"/>
                <w:iCs/>
                <w:sz w:val="20"/>
                <w:szCs w:val="20"/>
              </w:rPr>
              <w:t>Создание условий для развития и поддержки добровольчества (волонтерства)</w:t>
            </w:r>
            <w:r w:rsidRPr="00FA25F7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6A00E8" w:rsidRPr="006A00E8" w:rsidTr="00180622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6A00E8" w:rsidRDefault="006A00E8" w:rsidP="006A00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A00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99075C" w:rsidRDefault="00F044E4" w:rsidP="00BC016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044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Мероприятие (результат) </w:t>
            </w:r>
            <w:r w:rsidR="00004843" w:rsidRPr="00FA25F7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004843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и проведение мероприятий по пропаганде здорового образа жизни</w:t>
            </w:r>
            <w:r w:rsidR="00004843" w:rsidRPr="00FA25F7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0E8" w:rsidRPr="0099075C" w:rsidRDefault="006A00E8" w:rsidP="006A00E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99075C" w:rsidRDefault="00E53DEC" w:rsidP="00A7540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99075C" w:rsidRDefault="006A00E8" w:rsidP="006A00E8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91662F" w:rsidRDefault="006A00E8" w:rsidP="006A00E8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6A00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D75B7A" w:rsidRDefault="00004843" w:rsidP="00A7540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Конкурс «Здоровье на рабочем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месте»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EC" w:rsidRPr="0099075C" w:rsidRDefault="00E53DEC" w:rsidP="006A00E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Неткал Людмила Владимировна – </w:t>
            </w:r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6A00E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6A00E8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E53DEC">
        <w:trPr>
          <w:trHeight w:val="1227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BC016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EF2EF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</w:t>
            </w:r>
            <w:r w:rsidR="00EF2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2E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школы добровольца </w:t>
            </w:r>
            <w:r w:rsidR="000048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«Здоровье на рабочем месте»</w:t>
            </w: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EF4" w:rsidRDefault="00EF2EF4" w:rsidP="00EF2EF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-квартал</w:t>
            </w:r>
          </w:p>
          <w:p w:rsidR="00E53DEC" w:rsidRPr="00004843" w:rsidRDefault="00004843" w:rsidP="00EF2EF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2025-2030гг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E53DE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7335C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004843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04843">
              <w:rPr>
                <w:rFonts w:ascii="Times New Roman" w:hAnsi="Times New Roman" w:cs="Times New Roman"/>
                <w:sz w:val="20"/>
                <w:szCs w:val="20"/>
              </w:rPr>
              <w:t>«Здоровье на рабочем месте -Зима»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D75B7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75B7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546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C74F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</w:t>
            </w: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.К.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004843" w:rsidRDefault="00004843" w:rsidP="00EF2EF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Март 2025-2030гг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234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C74F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1.1.3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E53DE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04843">
              <w:rPr>
                <w:rFonts w:ascii="Times New Roman" w:hAnsi="Times New Roman" w:cs="Times New Roman"/>
                <w:sz w:val="20"/>
                <w:szCs w:val="20"/>
              </w:rPr>
              <w:t>«День здоровья»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20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C74F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1.1.3.К.1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004843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Апрель 2025 - 2030гг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30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03444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1.1.4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E53DE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04843">
              <w:rPr>
                <w:rFonts w:ascii="Times New Roman" w:hAnsi="Times New Roman" w:cs="Times New Roman"/>
                <w:sz w:val="20"/>
                <w:szCs w:val="20"/>
              </w:rPr>
              <w:t xml:space="preserve">«Здоровье на рабочем </w:t>
            </w:r>
            <w:bookmarkStart w:id="0" w:name="_GoBack"/>
            <w:bookmarkEnd w:id="0"/>
            <w:r w:rsidR="00004843">
              <w:rPr>
                <w:rFonts w:ascii="Times New Roman" w:hAnsi="Times New Roman" w:cs="Times New Roman"/>
                <w:sz w:val="20"/>
                <w:szCs w:val="20"/>
              </w:rPr>
              <w:t>месте-Лето»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35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03444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1.1.4.К.1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004843" w:rsidP="0003444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Сентябрь – октябрь 2025-2030гг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004843" w:rsidRPr="0099075C" w:rsidTr="00180622">
        <w:trPr>
          <w:trHeight w:val="35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4843" w:rsidRDefault="00004843" w:rsidP="00C11F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1.1.5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4843" w:rsidRDefault="00004843" w:rsidP="00C11F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«Встреча представителей учреждений и организаций Ровеньского района с использованием лучших практик по здоровому образу жизни»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4843" w:rsidRDefault="00004843" w:rsidP="00C11F9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4843" w:rsidRPr="00351AF4" w:rsidRDefault="00004843" w:rsidP="00004843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1A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4843" w:rsidRPr="0099075C" w:rsidRDefault="00004843" w:rsidP="00DE4F1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4843" w:rsidRDefault="00004843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004843" w:rsidRPr="0099075C" w:rsidTr="00180622">
        <w:trPr>
          <w:trHeight w:val="35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4843" w:rsidRDefault="00004843" w:rsidP="00C11F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1.1.5 К5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4843" w:rsidRPr="0099075C" w:rsidRDefault="00004843" w:rsidP="00C11F9D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4843" w:rsidRDefault="00004843" w:rsidP="00C11F9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Ноябрь-декабрь 2025-2030гг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4843" w:rsidRPr="00351AF4" w:rsidRDefault="00004843" w:rsidP="00004843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1A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4843" w:rsidRPr="0099075C" w:rsidRDefault="00004843" w:rsidP="00DE4F1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4843" w:rsidRDefault="00004843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</w:tbl>
    <w:p w:rsidR="00117598" w:rsidRPr="0099075C" w:rsidRDefault="00117598" w:rsidP="00117598">
      <w:pPr>
        <w:rPr>
          <w:rFonts w:ascii="Times New Roman" w:hAnsi="Times New Roman" w:cs="Times New Roman"/>
          <w:sz w:val="20"/>
          <w:szCs w:val="20"/>
        </w:rPr>
      </w:pPr>
    </w:p>
    <w:sectPr w:rsidR="00117598" w:rsidRPr="0099075C" w:rsidSect="00871FE7">
      <w:pgSz w:w="16838" w:h="11906" w:orient="landscape"/>
      <w:pgMar w:top="572" w:right="567" w:bottom="567" w:left="567" w:header="0" w:footer="161" w:gutter="0"/>
      <w:pgNumType w:start="9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6A3" w:rsidRDefault="009E56A3" w:rsidP="00111645">
      <w:pPr>
        <w:spacing w:after="0" w:line="240" w:lineRule="auto"/>
      </w:pPr>
      <w:r>
        <w:separator/>
      </w:r>
    </w:p>
  </w:endnote>
  <w:endnote w:type="continuationSeparator" w:id="1">
    <w:p w:rsidR="009E56A3" w:rsidRDefault="009E56A3" w:rsidP="00111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6A3" w:rsidRDefault="009E56A3" w:rsidP="00111645">
      <w:pPr>
        <w:spacing w:after="0" w:line="240" w:lineRule="auto"/>
      </w:pPr>
      <w:r>
        <w:separator/>
      </w:r>
    </w:p>
  </w:footnote>
  <w:footnote w:type="continuationSeparator" w:id="1">
    <w:p w:rsidR="009E56A3" w:rsidRDefault="009E56A3" w:rsidP="001116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117598"/>
    <w:rsid w:val="00004843"/>
    <w:rsid w:val="00034441"/>
    <w:rsid w:val="000707D6"/>
    <w:rsid w:val="0009584D"/>
    <w:rsid w:val="000A10A1"/>
    <w:rsid w:val="000B7CB9"/>
    <w:rsid w:val="000C77BD"/>
    <w:rsid w:val="000D07CC"/>
    <w:rsid w:val="000D25A7"/>
    <w:rsid w:val="000D348C"/>
    <w:rsid w:val="000E257D"/>
    <w:rsid w:val="00111645"/>
    <w:rsid w:val="00117598"/>
    <w:rsid w:val="00121F19"/>
    <w:rsid w:val="00123622"/>
    <w:rsid w:val="00137F27"/>
    <w:rsid w:val="0016377F"/>
    <w:rsid w:val="0017380C"/>
    <w:rsid w:val="0017522D"/>
    <w:rsid w:val="00180622"/>
    <w:rsid w:val="00193AD4"/>
    <w:rsid w:val="001A64B0"/>
    <w:rsid w:val="001B1EDA"/>
    <w:rsid w:val="001B2F6A"/>
    <w:rsid w:val="001D4C77"/>
    <w:rsid w:val="002021DC"/>
    <w:rsid w:val="002073F5"/>
    <w:rsid w:val="002337F4"/>
    <w:rsid w:val="00266242"/>
    <w:rsid w:val="00267D9D"/>
    <w:rsid w:val="00285DB1"/>
    <w:rsid w:val="00291D27"/>
    <w:rsid w:val="002A4EEB"/>
    <w:rsid w:val="002E4A85"/>
    <w:rsid w:val="002F5811"/>
    <w:rsid w:val="003046E5"/>
    <w:rsid w:val="0032471A"/>
    <w:rsid w:val="003255FF"/>
    <w:rsid w:val="00333895"/>
    <w:rsid w:val="003574E8"/>
    <w:rsid w:val="003611D4"/>
    <w:rsid w:val="00366A38"/>
    <w:rsid w:val="00367A3F"/>
    <w:rsid w:val="00385A2C"/>
    <w:rsid w:val="003A76DD"/>
    <w:rsid w:val="003B6237"/>
    <w:rsid w:val="003C042C"/>
    <w:rsid w:val="003D05B9"/>
    <w:rsid w:val="00442366"/>
    <w:rsid w:val="00470987"/>
    <w:rsid w:val="004728EC"/>
    <w:rsid w:val="004B1287"/>
    <w:rsid w:val="004C199D"/>
    <w:rsid w:val="004C48F4"/>
    <w:rsid w:val="004E7DC1"/>
    <w:rsid w:val="00503F20"/>
    <w:rsid w:val="00507E26"/>
    <w:rsid w:val="00514E5E"/>
    <w:rsid w:val="00547522"/>
    <w:rsid w:val="00574216"/>
    <w:rsid w:val="005872D0"/>
    <w:rsid w:val="00587A81"/>
    <w:rsid w:val="00590431"/>
    <w:rsid w:val="005959EA"/>
    <w:rsid w:val="005A4C8C"/>
    <w:rsid w:val="0061757B"/>
    <w:rsid w:val="006425FA"/>
    <w:rsid w:val="00645722"/>
    <w:rsid w:val="00650EFE"/>
    <w:rsid w:val="006530D2"/>
    <w:rsid w:val="00670590"/>
    <w:rsid w:val="00683152"/>
    <w:rsid w:val="006A00E8"/>
    <w:rsid w:val="006B50A7"/>
    <w:rsid w:val="006C6950"/>
    <w:rsid w:val="006E1EDA"/>
    <w:rsid w:val="006E3919"/>
    <w:rsid w:val="006F0EA5"/>
    <w:rsid w:val="006F7EDB"/>
    <w:rsid w:val="007073FB"/>
    <w:rsid w:val="007335C2"/>
    <w:rsid w:val="0074709B"/>
    <w:rsid w:val="007663B0"/>
    <w:rsid w:val="00791FFB"/>
    <w:rsid w:val="007A11A7"/>
    <w:rsid w:val="007A1C0F"/>
    <w:rsid w:val="007B48C0"/>
    <w:rsid w:val="007D6442"/>
    <w:rsid w:val="007F29E7"/>
    <w:rsid w:val="007F6449"/>
    <w:rsid w:val="007F6B78"/>
    <w:rsid w:val="008124C0"/>
    <w:rsid w:val="00815218"/>
    <w:rsid w:val="00831182"/>
    <w:rsid w:val="00834CDE"/>
    <w:rsid w:val="00837E63"/>
    <w:rsid w:val="00843F53"/>
    <w:rsid w:val="00847BF9"/>
    <w:rsid w:val="00850FA6"/>
    <w:rsid w:val="0086006A"/>
    <w:rsid w:val="00871FE7"/>
    <w:rsid w:val="00886CE5"/>
    <w:rsid w:val="008C0968"/>
    <w:rsid w:val="008C6BDA"/>
    <w:rsid w:val="008E7B72"/>
    <w:rsid w:val="008F1473"/>
    <w:rsid w:val="009063A0"/>
    <w:rsid w:val="0091662F"/>
    <w:rsid w:val="009364B7"/>
    <w:rsid w:val="009530C4"/>
    <w:rsid w:val="00961CC3"/>
    <w:rsid w:val="009656C1"/>
    <w:rsid w:val="00976C75"/>
    <w:rsid w:val="0099075C"/>
    <w:rsid w:val="009965B1"/>
    <w:rsid w:val="009E56A3"/>
    <w:rsid w:val="00A043DC"/>
    <w:rsid w:val="00A36D17"/>
    <w:rsid w:val="00A43048"/>
    <w:rsid w:val="00A71A32"/>
    <w:rsid w:val="00A7540D"/>
    <w:rsid w:val="00A9300B"/>
    <w:rsid w:val="00A94EE0"/>
    <w:rsid w:val="00AA4B74"/>
    <w:rsid w:val="00AA6C91"/>
    <w:rsid w:val="00AC34CE"/>
    <w:rsid w:val="00AC3927"/>
    <w:rsid w:val="00AD2583"/>
    <w:rsid w:val="00AD5AFA"/>
    <w:rsid w:val="00AF72EB"/>
    <w:rsid w:val="00B10D97"/>
    <w:rsid w:val="00B55265"/>
    <w:rsid w:val="00B63F1B"/>
    <w:rsid w:val="00B72C04"/>
    <w:rsid w:val="00B87D5B"/>
    <w:rsid w:val="00B93631"/>
    <w:rsid w:val="00BB7C33"/>
    <w:rsid w:val="00BC016B"/>
    <w:rsid w:val="00BC3986"/>
    <w:rsid w:val="00BE6703"/>
    <w:rsid w:val="00BF6C06"/>
    <w:rsid w:val="00C04900"/>
    <w:rsid w:val="00C2499A"/>
    <w:rsid w:val="00C373B1"/>
    <w:rsid w:val="00C67F71"/>
    <w:rsid w:val="00C8060C"/>
    <w:rsid w:val="00C81C9A"/>
    <w:rsid w:val="00C8203F"/>
    <w:rsid w:val="00C90E91"/>
    <w:rsid w:val="00C956FC"/>
    <w:rsid w:val="00D033B9"/>
    <w:rsid w:val="00D074B7"/>
    <w:rsid w:val="00D3213D"/>
    <w:rsid w:val="00D75B7A"/>
    <w:rsid w:val="00DC168B"/>
    <w:rsid w:val="00DC74F8"/>
    <w:rsid w:val="00DE4F1C"/>
    <w:rsid w:val="00DF121C"/>
    <w:rsid w:val="00E20800"/>
    <w:rsid w:val="00E23B91"/>
    <w:rsid w:val="00E53DEC"/>
    <w:rsid w:val="00E63389"/>
    <w:rsid w:val="00E66859"/>
    <w:rsid w:val="00E773AF"/>
    <w:rsid w:val="00E959F4"/>
    <w:rsid w:val="00EC64A8"/>
    <w:rsid w:val="00EC6FC9"/>
    <w:rsid w:val="00EF21CF"/>
    <w:rsid w:val="00EF2B6A"/>
    <w:rsid w:val="00EF2EF4"/>
    <w:rsid w:val="00F044E4"/>
    <w:rsid w:val="00F50A46"/>
    <w:rsid w:val="00F567A4"/>
    <w:rsid w:val="00F66EF6"/>
    <w:rsid w:val="00F82F19"/>
    <w:rsid w:val="00FA25F7"/>
    <w:rsid w:val="00FB6039"/>
    <w:rsid w:val="00FD336F"/>
    <w:rsid w:val="00FF3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98"/>
  </w:style>
  <w:style w:type="paragraph" w:styleId="3">
    <w:name w:val="heading 3"/>
    <w:basedOn w:val="a"/>
    <w:next w:val="a"/>
    <w:link w:val="30"/>
    <w:uiPriority w:val="9"/>
    <w:unhideWhenUsed/>
    <w:qFormat/>
    <w:rsid w:val="00117598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117598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11759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117598"/>
    <w:rPr>
      <w:rFonts w:ascii="Times New Roman" w:hAnsi="Times New Roman" w:cs="Times New Roman"/>
    </w:rPr>
  </w:style>
  <w:style w:type="table" w:customStyle="1" w:styleId="14">
    <w:name w:val="Сетка таблицы14"/>
    <w:basedOn w:val="a2"/>
    <w:uiPriority w:val="39"/>
    <w:rsid w:val="00117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117598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5">
    <w:name w:val="Текст сноски Знак"/>
    <w:basedOn w:val="a1"/>
    <w:link w:val="a4"/>
    <w:rsid w:val="00117598"/>
    <w:rPr>
      <w:rFonts w:ascii="Times New Roman" w:hAnsi="Times New Roman"/>
      <w:sz w:val="18"/>
      <w:szCs w:val="20"/>
    </w:rPr>
  </w:style>
  <w:style w:type="table" w:customStyle="1" w:styleId="1">
    <w:name w:val="Сетка таблицы1"/>
    <w:basedOn w:val="a2"/>
    <w:next w:val="a6"/>
    <w:uiPriority w:val="39"/>
    <w:rsid w:val="00117598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11759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175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1175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75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0">
    <w:name w:val="List Paragraph"/>
    <w:basedOn w:val="a"/>
    <w:uiPriority w:val="34"/>
    <w:qFormat/>
    <w:rsid w:val="00117598"/>
    <w:pPr>
      <w:ind w:left="720"/>
      <w:contextualSpacing/>
    </w:pPr>
  </w:style>
  <w:style w:type="table" w:styleId="a6">
    <w:name w:val="Table Grid"/>
    <w:basedOn w:val="a2"/>
    <w:uiPriority w:val="39"/>
    <w:rsid w:val="00117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B2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1B2F6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11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111645"/>
  </w:style>
  <w:style w:type="paragraph" w:styleId="ab">
    <w:name w:val="footer"/>
    <w:basedOn w:val="a"/>
    <w:link w:val="ac"/>
    <w:uiPriority w:val="99"/>
    <w:unhideWhenUsed/>
    <w:rsid w:val="00111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111645"/>
  </w:style>
  <w:style w:type="paragraph" w:customStyle="1" w:styleId="ConsPlusNormal">
    <w:name w:val="ConsPlusNormal"/>
    <w:rsid w:val="000707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063A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6</Pages>
  <Words>1382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58</cp:revision>
  <cp:lastPrinted>2023-12-29T14:46:00Z</cp:lastPrinted>
  <dcterms:created xsi:type="dcterms:W3CDTF">2024-01-09T10:47:00Z</dcterms:created>
  <dcterms:modified xsi:type="dcterms:W3CDTF">2024-10-16T08:06:00Z</dcterms:modified>
</cp:coreProperties>
</file>