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578485" cy="78295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87" t="-109" r="-187" b="-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rFonts w:ascii="Times New Roman" w:hAnsi="Times New Roman"/>
          <w:color w:val="000000"/>
          <w:sz w:val="28"/>
          <w:szCs w:val="28"/>
        </w:rPr>
        <w:t>АДМИНИСТРАЦИЯ  РОВЕНЬСКОГО РАЙОНА</w:t>
      </w:r>
    </w:p>
    <w:p>
      <w:pPr>
        <w:pStyle w:val="Normal"/>
        <w:jc w:val="center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БЕЛГОРОДСКОЙ ОБЛАСТИ </w:t>
      </w:r>
    </w:p>
    <w:p>
      <w:pPr>
        <w:pStyle w:val="Normal"/>
        <w:jc w:val="center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>Ровеньки</w:t>
      </w:r>
    </w:p>
    <w:p>
      <w:pPr>
        <w:pStyle w:val="Normal"/>
        <w:spacing w:before="0" w:after="0"/>
        <w:jc w:val="center"/>
        <w:rPr/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 xml:space="preserve">ПОСТАНОВЛЕНИЕ  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BodyText"/>
        <w:rPr>
          <w:sz w:val="28"/>
          <w:szCs w:val="28"/>
          <w:lang w:val="ru-RU"/>
        </w:rPr>
      </w:pPr>
      <w:r>
        <w:rPr>
          <w:sz w:val="24"/>
          <w:szCs w:val="24"/>
          <w:lang w:val="ru-RU"/>
        </w:rPr>
        <w:t xml:space="preserve">        </w:t>
      </w:r>
      <w:r>
        <w:rPr>
          <w:sz w:val="28"/>
          <w:szCs w:val="28"/>
          <w:lang w:val="ru-RU"/>
        </w:rPr>
        <w:t>«____»____________2024  г.                                                                    №______</w:t>
      </w:r>
    </w:p>
    <w:p>
      <w:pPr>
        <w:pStyle w:val="BodyText"/>
        <w:rPr>
          <w:lang w:val="ru-RU"/>
        </w:rPr>
      </w:pPr>
      <w:r>
        <w:rPr>
          <w:lang w:val="ru-RU"/>
        </w:rPr>
      </w:r>
    </w:p>
    <w:p>
      <w:pPr>
        <w:pStyle w:val="NoSpacing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Об утверждении муниципальной программы </w:t>
      </w:r>
    </w:p>
    <w:p>
      <w:pPr>
        <w:pStyle w:val="Heading3"/>
        <w:ind w:hanging="0" w:left="0" w:right="0"/>
        <w:jc w:val="center"/>
        <w:rPr/>
      </w:pPr>
      <w:r>
        <w:rPr>
          <w:b/>
          <w:sz w:val="26"/>
          <w:szCs w:val="26"/>
          <w:lang w:val="ru-RU"/>
        </w:rPr>
        <w:t>«Обеспечение доступным и комфортным жильём жителей Ровеньского района»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Spacing"/>
        <w:ind w:firstLine="567"/>
        <w:jc w:val="both"/>
        <w:rPr>
          <w:color w:themeColor="text1" w:val="000000"/>
          <w:sz w:val="26"/>
          <w:szCs w:val="26"/>
          <w:lang w:val="ru-RU"/>
        </w:rPr>
      </w:pPr>
      <w:r>
        <w:rPr>
          <w:color w:themeColor="text1" w:val="000000"/>
          <w:sz w:val="26"/>
          <w:szCs w:val="26"/>
          <w:lang w:val="ru-RU"/>
        </w:rPr>
        <w:t>В соответствии с Федеральным законом о 06.11.2003 №131-ФЗ «Об общих принципах организации местного самоуправления в Российской Федерации</w:t>
      </w:r>
      <w:r>
        <w:rPr>
          <w:color w:themeColor="text1" w:val="000000"/>
          <w:sz w:val="26"/>
          <w:szCs w:val="26"/>
          <w:lang w:val="ru-RU" w:bidi="ar-SA"/>
        </w:rPr>
        <w:t xml:space="preserve">», </w:t>
      </w:r>
      <w:r>
        <w:rPr>
          <w:color w:themeColor="text1" w:val="000000"/>
          <w:sz w:val="26"/>
          <w:szCs w:val="26"/>
          <w:lang w:val="ru-RU"/>
        </w:rPr>
        <w:t>постановлениями администрации Ровеньского района №472 от 09.08.2024г. «Об утверждении Положения о системе управления муниципальными программами Ровеньского района» и № 629 от 15.10.2024г. «Об утверждении перечня муниципальных программ», администрация Ровеньского района</w:t>
      </w:r>
      <w:r>
        <w:rPr>
          <w:color w:themeColor="text1" w:val="000000"/>
          <w:sz w:val="26"/>
          <w:szCs w:val="26"/>
          <w:lang w:val="ru-RU" w:eastAsia="ru-RU"/>
        </w:rPr>
        <w:t xml:space="preserve"> </w:t>
      </w:r>
      <w:r>
        <w:rPr>
          <w:b/>
          <w:bCs/>
          <w:color w:themeColor="text1" w:val="000000"/>
          <w:sz w:val="26"/>
          <w:szCs w:val="26"/>
          <w:lang w:val="ru-RU" w:eastAsia="ru-RU"/>
        </w:rPr>
        <w:t>постановляет:</w:t>
      </w:r>
    </w:p>
    <w:p>
      <w:pPr>
        <w:pStyle w:val="NoSpacing"/>
        <w:ind w:firstLine="567"/>
        <w:jc w:val="both"/>
        <w:rPr>
          <w:color w:themeColor="text1" w:val="000000"/>
          <w:sz w:val="26"/>
          <w:szCs w:val="26"/>
          <w:lang w:val="ru-RU"/>
        </w:rPr>
      </w:pPr>
      <w:r>
        <w:rPr>
          <w:color w:themeColor="text1" w:val="000000"/>
          <w:sz w:val="26"/>
          <w:szCs w:val="26"/>
          <w:lang w:val="ru-RU"/>
        </w:rPr>
        <w:t>1. Утвердить муниципальную программу</w:t>
      </w:r>
      <w:r>
        <w:rPr>
          <w:color w:val="000000"/>
          <w:sz w:val="26"/>
          <w:szCs w:val="26"/>
          <w:lang w:val="ru-RU"/>
        </w:rPr>
        <w:t xml:space="preserve"> «Обеспечение доступным и комфортным жильём жителей Ровеньского района»</w:t>
      </w:r>
      <w:r>
        <w:rPr>
          <w:color w:themeColor="text1" w:val="000000"/>
          <w:sz w:val="26"/>
          <w:szCs w:val="26"/>
          <w:lang w:val="ru-RU"/>
        </w:rPr>
        <w:t>.</w:t>
      </w:r>
    </w:p>
    <w:p>
      <w:pPr>
        <w:pStyle w:val="NoSpacing"/>
        <w:ind w:firstLine="567"/>
        <w:jc w:val="both"/>
        <w:rPr>
          <w:color w:themeColor="text1" w:val="000000"/>
          <w:sz w:val="26"/>
          <w:szCs w:val="26"/>
          <w:lang w:val="ru-RU"/>
        </w:rPr>
      </w:pPr>
      <w:r>
        <w:rPr>
          <w:color w:themeColor="text1" w:val="000000"/>
          <w:sz w:val="26"/>
          <w:szCs w:val="26"/>
          <w:lang w:val="ru-RU"/>
        </w:rPr>
        <w:t>2. Признать с 01 января 2025 года утратившим силу постановление администрации Ровеньского района от 11 сентября 2014 года №709 «Об утверждении муниципальн</w:t>
      </w:r>
      <w:r>
        <w:rPr>
          <w:color w:val="000000"/>
          <w:sz w:val="26"/>
          <w:szCs w:val="26"/>
          <w:lang w:val="ru-RU"/>
        </w:rPr>
        <w:t>ой программы «Развитие культуры Ровеньского района»</w:t>
      </w:r>
      <w:r>
        <w:rPr>
          <w:color w:themeColor="text1" w:val="000000"/>
          <w:sz w:val="26"/>
          <w:szCs w:val="26"/>
          <w:lang w:val="ru-RU"/>
        </w:rPr>
        <w:t xml:space="preserve"> с внесенными изменениями.</w:t>
      </w:r>
      <w:bookmarkStart w:id="0" w:name="_GoBack"/>
      <w:bookmarkEnd w:id="0"/>
    </w:p>
    <w:p>
      <w:pPr>
        <w:pStyle w:val="NoSpacing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3. Разместить настоящее постановление на официальном сайте органов местного самоуправления Ровеньского района </w:t>
      </w:r>
      <w:hyperlink r:id="rId3" w:tgtFrame="https://rovenki-r31.gosweb.gosuslugi.ru/.">
        <w:r>
          <w:rPr>
            <w:rStyle w:val="Hyperlink"/>
            <w:sz w:val="26"/>
            <w:szCs w:val="26"/>
          </w:rPr>
          <w:t>https</w:t>
        </w:r>
        <w:r>
          <w:rPr>
            <w:rStyle w:val="Hyperlink"/>
            <w:sz w:val="26"/>
            <w:szCs w:val="26"/>
            <w:lang w:val="ru-RU"/>
          </w:rPr>
          <w:t>://</w:t>
        </w:r>
        <w:r>
          <w:rPr>
            <w:rStyle w:val="Hyperlink"/>
            <w:sz w:val="26"/>
            <w:szCs w:val="26"/>
          </w:rPr>
          <w:t>rovenki</w:t>
        </w:r>
        <w:r>
          <w:rPr>
            <w:rStyle w:val="Hyperlink"/>
            <w:sz w:val="26"/>
            <w:szCs w:val="26"/>
            <w:lang w:val="ru-RU"/>
          </w:rPr>
          <w:t>-</w:t>
        </w:r>
        <w:r>
          <w:rPr>
            <w:rStyle w:val="Hyperlink"/>
            <w:sz w:val="26"/>
            <w:szCs w:val="26"/>
          </w:rPr>
          <w:t>r</w:t>
        </w:r>
        <w:r>
          <w:rPr>
            <w:rStyle w:val="Hyperlink"/>
            <w:sz w:val="26"/>
            <w:szCs w:val="26"/>
            <w:lang w:val="ru-RU"/>
          </w:rPr>
          <w:t>31.</w:t>
        </w:r>
        <w:r>
          <w:rPr>
            <w:rStyle w:val="Hyperlink"/>
            <w:sz w:val="26"/>
            <w:szCs w:val="26"/>
          </w:rPr>
          <w:t>gosweb</w:t>
        </w:r>
        <w:r>
          <w:rPr>
            <w:rStyle w:val="Hyperlink"/>
            <w:sz w:val="26"/>
            <w:szCs w:val="26"/>
            <w:lang w:val="ru-RU"/>
          </w:rPr>
          <w:t>.</w:t>
        </w:r>
        <w:r>
          <w:rPr>
            <w:rStyle w:val="Hyperlink"/>
            <w:sz w:val="26"/>
            <w:szCs w:val="26"/>
          </w:rPr>
          <w:t>gosuslugi</w:t>
        </w:r>
        <w:r>
          <w:rPr>
            <w:rStyle w:val="Hyperlink"/>
            <w:sz w:val="26"/>
            <w:szCs w:val="26"/>
            <w:lang w:val="ru-RU"/>
          </w:rPr>
          <w:t>.</w:t>
        </w:r>
        <w:r>
          <w:rPr>
            <w:rStyle w:val="Hyperlink"/>
            <w:sz w:val="26"/>
            <w:szCs w:val="26"/>
          </w:rPr>
          <w:t>ru</w:t>
        </w:r>
        <w:r>
          <w:rPr>
            <w:rStyle w:val="Hyperlink"/>
            <w:sz w:val="26"/>
            <w:szCs w:val="26"/>
            <w:lang w:val="ru-RU"/>
          </w:rPr>
          <w:t>/.</w:t>
        </w:r>
      </w:hyperlink>
    </w:p>
    <w:p>
      <w:pPr>
        <w:pStyle w:val="NoSpacing"/>
        <w:ind w:firstLine="567"/>
        <w:jc w:val="both"/>
        <w:rPr>
          <w:color w:themeColor="text1" w:val="000000"/>
          <w:sz w:val="26"/>
          <w:szCs w:val="26"/>
          <w:lang w:val="ru-RU"/>
        </w:rPr>
      </w:pPr>
      <w:r>
        <w:rPr>
          <w:color w:themeColor="text1" w:val="000000"/>
          <w:sz w:val="26"/>
          <w:szCs w:val="26"/>
          <w:lang w:val="ru-RU"/>
        </w:rPr>
        <w:t>4. Настоящее постановление вступает в силу после официального опубликования и применяется с 01.01.2025г.</w:t>
      </w:r>
    </w:p>
    <w:p>
      <w:pPr>
        <w:pStyle w:val="Normal"/>
        <w:spacing w:lineRule="auto" w:line="240" w:before="0" w:after="0"/>
        <w:ind w:firstLine="567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Контроль за исполнением настоящего постановления возложить на заместителя главы 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</w:t>
      </w:r>
      <w:r>
        <w:rPr>
          <w:rFonts w:ascii="Times New Roman" w:hAnsi="Times New Roman"/>
          <w:sz w:val="26"/>
          <w:szCs w:val="26"/>
        </w:rPr>
        <w:t xml:space="preserve">района — </w:t>
      </w:r>
      <w:r>
        <w:rPr>
          <w:rFonts w:ascii="Times New Roman" w:hAnsi="Times New Roman"/>
          <w:sz w:val="26"/>
          <w:szCs w:val="26"/>
        </w:rPr>
        <w:t>начальника управления капитального строиткльства, транспорта, ЖКХ и топливно-энергетического комплекса администрации района Волощенко А.П.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Ровеньского района                                                    Т.В. Киричкова</w:t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/>
      </w:r>
    </w:p>
    <w:p>
      <w:pPr>
        <w:pStyle w:val="Standard"/>
        <w:rPr/>
      </w:pPr>
      <w:r>
        <w:rPr>
          <w:b/>
        </w:rPr>
        <w:t xml:space="preserve">Подготовлено: </w:t>
      </w:r>
    </w:p>
    <w:p>
      <w:pPr>
        <w:pStyle w:val="Standard"/>
        <w:spacing w:lineRule="auto" w:line="240" w:before="57" w:after="57"/>
        <w:rPr>
          <w:szCs w:val="28"/>
        </w:rPr>
      </w:pPr>
      <w:r>
        <w:rPr>
          <w:szCs w:val="28"/>
        </w:rPr>
        <w:t xml:space="preserve">Главный специалист организационно-проектного </w:t>
      </w:r>
    </w:p>
    <w:p>
      <w:pPr>
        <w:pStyle w:val="Standard"/>
        <w:spacing w:lineRule="auto" w:line="240" w:before="57" w:after="57"/>
        <w:rPr>
          <w:szCs w:val="28"/>
        </w:rPr>
      </w:pPr>
      <w:r>
        <w:rPr>
          <w:szCs w:val="28"/>
        </w:rPr>
        <w:t xml:space="preserve">отдела МКУ «АХС Ровеньского района»  </w:t>
      </w:r>
      <w:r>
        <w:rPr>
          <w:szCs w:val="28"/>
        </w:rPr>
        <w:t xml:space="preserve">   </w:t>
      </w:r>
      <w:r>
        <w:rPr/>
        <w:t xml:space="preserve">                                     </w:t>
      </w:r>
      <w:r>
        <w:rPr/>
        <w:t>С</w:t>
      </w:r>
      <w:r>
        <w:rPr/>
        <w:t xml:space="preserve">. </w:t>
      </w:r>
      <w:r>
        <w:rPr/>
        <w:t>Кравцов</w:t>
      </w:r>
      <w:r>
        <w:rPr/>
        <w:t xml:space="preserve">а </w:t>
      </w:r>
    </w:p>
    <w:p>
      <w:pPr>
        <w:pStyle w:val="Standard"/>
        <w:spacing w:before="0" w:after="0"/>
        <w:ind w:left="-989"/>
        <w:rPr/>
      </w:pPr>
      <w:r>
        <w:rPr/>
      </w:r>
    </w:p>
    <w:p>
      <w:pPr>
        <w:pStyle w:val="Standard"/>
        <w:rPr/>
      </w:pPr>
      <w:r>
        <w:rPr>
          <w:b/>
        </w:rPr>
        <w:t>Проверено:</w:t>
      </w:r>
    </w:p>
    <w:p>
      <w:pPr>
        <w:pStyle w:val="Standard"/>
        <w:spacing w:lineRule="auto" w:line="240" w:before="57" w:after="57"/>
        <w:rPr/>
      </w:pPr>
      <w:r>
        <w:rPr/>
        <w:t xml:space="preserve">Начальник отдела правового обеспечения </w:t>
      </w:r>
    </w:p>
    <w:p>
      <w:pPr>
        <w:pStyle w:val="Standard"/>
        <w:spacing w:lineRule="auto" w:line="240" w:before="57" w:after="57"/>
        <w:rPr/>
      </w:pPr>
      <w:r>
        <w:rPr/>
        <w:t xml:space="preserve">муниципальной службы и кадров  </w:t>
      </w:r>
    </w:p>
    <w:p>
      <w:pPr>
        <w:pStyle w:val="Standard"/>
        <w:spacing w:lineRule="auto" w:line="240" w:before="57" w:after="57"/>
        <w:rPr/>
      </w:pPr>
      <w:bookmarkStart w:id="1" w:name="undefined"/>
      <w:r>
        <w:rPr/>
        <w:t>администрации Ровеньского района</w:t>
      </w:r>
      <w:bookmarkEnd w:id="1"/>
      <w:r>
        <w:rPr/>
        <w:t xml:space="preserve">                                               А. Соловьева</w:t>
      </w:r>
    </w:p>
    <w:p>
      <w:pPr>
        <w:pStyle w:val="Standard"/>
        <w:spacing w:lineRule="auto" w:line="240" w:before="57" w:after="57"/>
        <w:rPr/>
      </w:pPr>
      <w:r>
        <w:rPr/>
      </w:r>
    </w:p>
    <w:p>
      <w:pPr>
        <w:pStyle w:val="Standard"/>
        <w:spacing w:before="0" w:after="0"/>
        <w:rPr/>
      </w:pPr>
      <w:r>
        <w:rPr>
          <w:b/>
        </w:rPr>
        <w:t xml:space="preserve">Согласовано: </w:t>
      </w:r>
    </w:p>
    <w:p>
      <w:pPr>
        <w:pStyle w:val="Standard"/>
        <w:spacing w:before="0" w:after="0"/>
        <w:rPr/>
      </w:pPr>
      <w:r>
        <w:rPr/>
      </w:r>
    </w:p>
    <w:p>
      <w:pPr>
        <w:pStyle w:val="Standard"/>
        <w:spacing w:before="0" w:after="0"/>
        <w:rPr/>
      </w:pPr>
      <w:r>
        <w:rPr/>
        <w:t xml:space="preserve">Первый заместитель главы администрации </w:t>
      </w:r>
    </w:p>
    <w:p>
      <w:pPr>
        <w:pStyle w:val="Standard"/>
        <w:spacing w:before="0" w:after="0"/>
        <w:rPr/>
      </w:pPr>
      <w:r>
        <w:rPr/>
        <w:t xml:space="preserve">Ровеньского района по экономике — </w:t>
      </w:r>
    </w:p>
    <w:p>
      <w:pPr>
        <w:pStyle w:val="Standard"/>
        <w:spacing w:before="0" w:after="0"/>
        <w:rPr/>
      </w:pPr>
      <w:r>
        <w:rPr/>
        <w:t xml:space="preserve">начальник управления финансов и </w:t>
      </w:r>
    </w:p>
    <w:p>
      <w:pPr>
        <w:pStyle w:val="Standard"/>
        <w:spacing w:before="0" w:after="0"/>
        <w:rPr/>
      </w:pPr>
      <w:r>
        <w:rPr/>
        <w:t xml:space="preserve">бюджетной политики администрации </w:t>
      </w:r>
    </w:p>
    <w:p>
      <w:pPr>
        <w:pStyle w:val="Standard"/>
        <w:spacing w:before="0" w:after="0"/>
        <w:ind w:right="1"/>
        <w:rPr/>
      </w:pPr>
      <w:r>
        <w:rPr/>
        <w:t>Ровеньского района                                                                           М. Подобная</w:t>
      </w:r>
    </w:p>
    <w:p>
      <w:pPr>
        <w:pStyle w:val="Standard"/>
        <w:spacing w:before="0" w:after="0"/>
        <w:rPr/>
      </w:pPr>
      <w:r>
        <w:rPr/>
      </w:r>
    </w:p>
    <w:p>
      <w:pPr>
        <w:pStyle w:val="Textbody"/>
        <w:spacing w:before="0" w:after="0"/>
        <w:rPr>
          <w:b w:val="false"/>
          <w:bCs w:val="false"/>
        </w:rPr>
      </w:pPr>
      <w:r>
        <w:rPr>
          <w:rFonts w:cs="Times New Roman"/>
          <w:b w:val="false"/>
          <w:bCs w:val="false"/>
          <w:sz w:val="28"/>
        </w:rPr>
        <w:t xml:space="preserve">Заместитель главы администрации </w:t>
      </w:r>
    </w:p>
    <w:p>
      <w:pPr>
        <w:pStyle w:val="Textbody"/>
        <w:spacing w:before="0" w:after="0"/>
        <w:rPr>
          <w:b w:val="false"/>
          <w:bCs w:val="false"/>
        </w:rPr>
      </w:pPr>
      <w:r>
        <w:rPr>
          <w:rFonts w:cs="Times New Roman"/>
          <w:b w:val="false"/>
          <w:bCs w:val="false"/>
          <w:sz w:val="28"/>
          <w:szCs w:val="28"/>
        </w:rPr>
        <w:t xml:space="preserve">Ровеньского района – начальник </w:t>
      </w:r>
    </w:p>
    <w:p>
      <w:pPr>
        <w:pStyle w:val="Textbody"/>
        <w:spacing w:before="0" w:after="0"/>
        <w:rPr>
          <w:b w:val="false"/>
          <w:bCs w:val="false"/>
        </w:rPr>
      </w:pPr>
      <w:r>
        <w:rPr>
          <w:rFonts w:cs="Times New Roman"/>
          <w:b w:val="false"/>
          <w:bCs w:val="false"/>
          <w:sz w:val="28"/>
          <w:szCs w:val="28"/>
        </w:rPr>
        <w:t xml:space="preserve">управления капитального строительства, </w:t>
      </w:r>
    </w:p>
    <w:p>
      <w:pPr>
        <w:pStyle w:val="Textbody"/>
        <w:spacing w:before="0" w:after="0"/>
        <w:rPr>
          <w:b w:val="false"/>
          <w:bCs w:val="false"/>
        </w:rPr>
      </w:pPr>
      <w:r>
        <w:rPr>
          <w:rFonts w:cs="Times New Roman"/>
          <w:b w:val="false"/>
          <w:bCs w:val="false"/>
          <w:sz w:val="28"/>
          <w:szCs w:val="28"/>
        </w:rPr>
        <w:t xml:space="preserve">транспорта, ЖКХ и топливно-энергетического </w:t>
      </w:r>
    </w:p>
    <w:p>
      <w:pPr>
        <w:pStyle w:val="Textbody"/>
        <w:spacing w:before="0" w:after="0"/>
        <w:rPr>
          <w:b/>
          <w:bCs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комплекса администрации Ровеньского района</w:t>
      </w:r>
      <w:r>
        <w:rPr>
          <w:b w:val="false"/>
          <w:bCs w:val="false"/>
          <w:sz w:val="28"/>
        </w:rPr>
        <w:t xml:space="preserve"> </w:t>
      </w:r>
      <w:r>
        <w:rPr>
          <w:sz w:val="28"/>
        </w:rPr>
        <w:t xml:space="preserve">                           </w:t>
      </w:r>
      <w:r>
        <w:rPr>
          <w:sz w:val="28"/>
        </w:rPr>
        <w:t>А</w:t>
      </w:r>
      <w:r>
        <w:rPr>
          <w:sz w:val="28"/>
        </w:rPr>
        <w:t xml:space="preserve">. </w:t>
      </w:r>
      <w:r>
        <w:rPr>
          <w:sz w:val="28"/>
        </w:rPr>
        <w:t>Волощенк</w:t>
      </w:r>
      <w:r>
        <w:rPr>
          <w:sz w:val="28"/>
        </w:rPr>
        <w:t>о</w:t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258" w:right="850" w:gutter="0" w:header="0" w:top="1134" w:footer="0" w:bottom="99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en-US" w:eastAsia="en-US" w:bidi="en-US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20"/>
        <w:tab w:val="left" w:pos="0" w:leader="none"/>
      </w:tabs>
      <w:spacing w:lineRule="auto" w:line="240" w:before="0" w:after="0"/>
      <w:jc w:val="center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Heading3">
    <w:name w:val="Heading 3"/>
    <w:basedOn w:val="Style22"/>
    <w:qFormat/>
    <w:pPr>
      <w:numPr>
        <w:ilvl w:val="2"/>
        <w:numId w:val="1"/>
      </w:numPr>
      <w:spacing w:before="140" w:after="120"/>
      <w:outlineLvl w:val="2"/>
    </w:pPr>
    <w:rPr>
      <w:rFonts w:ascii="Liberation Serif" w:hAnsi="Liberation Serif" w:eastAsia="NSimSun" w:cs="Arial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Style13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eading1Char" w:customStyle="1">
    <w:name w:val="Heading 1 Char"/>
    <w:link w:val="11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link w:val="21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link w:val="31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link w:val="4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link w:val="5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link w:val="6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link w:val="7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link w:val="8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link w:val="9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14" w:customStyle="1">
    <w:name w:val="Название Знак"/>
    <w:uiPriority w:val="10"/>
    <w:qFormat/>
    <w:rPr>
      <w:sz w:val="48"/>
      <w:szCs w:val="48"/>
    </w:rPr>
  </w:style>
  <w:style w:type="character" w:styleId="Style15" w:customStyle="1">
    <w:name w:val="Подзаголовок Знак"/>
    <w:uiPriority w:val="11"/>
    <w:qFormat/>
    <w:rPr>
      <w:sz w:val="24"/>
      <w:szCs w:val="24"/>
    </w:rPr>
  </w:style>
  <w:style w:type="character" w:styleId="2" w:customStyle="1">
    <w:name w:val="Цитата 2 Знак"/>
    <w:link w:val="Quote"/>
    <w:uiPriority w:val="29"/>
    <w:qFormat/>
    <w:rPr>
      <w:i/>
    </w:rPr>
  </w:style>
  <w:style w:type="character" w:styleId="Style16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link w:val="12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CaptionChar" w:customStyle="1">
    <w:name w:val="Caption Char"/>
    <w:link w:val="13"/>
    <w:uiPriority w:val="99"/>
    <w:qFormat/>
    <w:rPr/>
  </w:style>
  <w:style w:type="character" w:styleId="Hyperlink" w:customStyle="1">
    <w:name w:val="Hyperlink"/>
    <w:rPr>
      <w:color w:val="000080"/>
      <w:u w:val="single"/>
      <w:lang w:val="en-US" w:eastAsia="en-US" w:bidi="en-US"/>
    </w:rPr>
  </w:style>
  <w:style w:type="character" w:styleId="Style17" w:customStyle="1">
    <w:name w:val="Текст сноски Знак"/>
    <w:uiPriority w:val="99"/>
    <w:qFormat/>
    <w:rPr>
      <w:sz w:val="18"/>
    </w:rPr>
  </w:style>
  <w:style w:type="character" w:styleId="Style18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Times New Roman" w:hAnsi="Times New Roman"/>
      <w:sz w:val="28"/>
      <w:szCs w:val="28"/>
    </w:rPr>
  </w:style>
  <w:style w:type="character" w:styleId="WW8Num2z1" w:customStyle="1">
    <w:name w:val="WW8Num2z1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4z0" w:customStyle="1">
    <w:name w:val="WW8Num4z0"/>
    <w:qFormat/>
    <w:rPr/>
  </w:style>
  <w:style w:type="character" w:styleId="WW8Num5z0" w:customStyle="1">
    <w:name w:val="WW8Num5z0"/>
    <w:qFormat/>
    <w:rPr>
      <w:rFonts w:ascii="Times New Roman" w:hAnsi="Times New Roman"/>
    </w:rPr>
  </w:style>
  <w:style w:type="character" w:styleId="WW8Num5z1" w:customStyle="1">
    <w:name w:val="WW8Num5z1"/>
    <w:qFormat/>
    <w:rPr>
      <w:rFonts w:ascii="Courier New" w:hAnsi="Courier New"/>
    </w:rPr>
  </w:style>
  <w:style w:type="character" w:styleId="WW8Num5z2" w:customStyle="1">
    <w:name w:val="WW8Num5z2"/>
    <w:qFormat/>
    <w:rPr>
      <w:rFonts w:ascii="Wingdings" w:hAnsi="Wingdings"/>
    </w:rPr>
  </w:style>
  <w:style w:type="character" w:styleId="WW8Num5z3" w:customStyle="1">
    <w:name w:val="WW8Num5z3"/>
    <w:qFormat/>
    <w:rPr>
      <w:rFonts w:ascii="Symbol" w:hAnsi="Symbol"/>
    </w:rPr>
  </w:style>
  <w:style w:type="character" w:styleId="Style19" w:customStyle="1">
    <w:name w:val="Основной текст Знак"/>
    <w:qFormat/>
    <w:rPr>
      <w:rFonts w:ascii="Times New Roman" w:hAnsi="Times New Roman"/>
      <w:sz w:val="20"/>
      <w:lang w:val="en-US"/>
    </w:rPr>
  </w:style>
  <w:style w:type="character" w:styleId="1" w:customStyle="1">
    <w:name w:val="Заголовок 1 Знак"/>
    <w:qFormat/>
    <w:rPr>
      <w:rFonts w:ascii="Times New Roman" w:hAnsi="Times New Roman"/>
      <w:sz w:val="28"/>
      <w:lang w:val="en-US" w:bidi="ar-SA"/>
    </w:rPr>
  </w:style>
  <w:style w:type="character" w:styleId="Style20" w:customStyle="1">
    <w:name w:val="Выделение жирным"/>
    <w:qFormat/>
    <w:rPr>
      <w:b/>
    </w:rPr>
  </w:style>
  <w:style w:type="character" w:styleId="Style21" w:customStyle="1">
    <w:name w:val="Текст выноски Знак"/>
    <w:qFormat/>
    <w:rPr>
      <w:rFonts w:ascii="Tahoma" w:hAnsi="Tahoma"/>
      <w:sz w:val="16"/>
      <w:szCs w:val="16"/>
      <w:lang w:val="en-US"/>
    </w:rPr>
  </w:style>
  <w:style w:type="character" w:styleId="Blk" w:customStyle="1">
    <w:name w:val="blk"/>
    <w:qFormat/>
    <w:rPr/>
  </w:style>
  <w:style w:type="character" w:styleId="Serp-urlitem" w:customStyle="1">
    <w:name w:val="serp-url__item"/>
    <w:qFormat/>
    <w:rPr/>
  </w:style>
  <w:style w:type="paragraph" w:styleId="Style22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/>
      <w:sz w:val="28"/>
      <w:szCs w:val="28"/>
    </w:rPr>
  </w:style>
  <w:style w:type="paragraph" w:styleId="BodyText">
    <w:name w:val="Body Text"/>
    <w:basedOn w:val="Normal"/>
    <w:pPr>
      <w:spacing w:lineRule="auto" w:line="240" w:before="0" w:after="120"/>
    </w:pPr>
    <w:rPr>
      <w:rFonts w:ascii="Times New Roman" w:hAnsi="Times New Roman"/>
      <w:sz w:val="20"/>
      <w:szCs w:val="20"/>
      <w:lang w:val="en-US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EndnoteText">
    <w:name w:val="Endnote Text"/>
    <w:basedOn w:val="Normal"/>
    <w:link w:val="Style12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pPr>
      <w:spacing w:before="0" w:after="0"/>
    </w:pPr>
    <w:rPr/>
  </w:style>
  <w:style w:type="paragraph" w:styleId="11" w:customStyle="1">
    <w:name w:val="Заголовок 1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1" w:customStyle="1">
    <w:name w:val="Заголовок 21"/>
    <w:basedOn w:val="Normal"/>
    <w:next w:val="Normal"/>
    <w:link w:val="Heading2Char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1" w:customStyle="1">
    <w:name w:val="Заголовок 31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1" w:customStyle="1">
    <w:name w:val="Заголовок 41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1" w:customStyle="1">
    <w:name w:val="Заголовок 51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1" w:customStyle="1">
    <w:name w:val="Заголовок 61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1" w:customStyle="1">
    <w:name w:val="Заголовок 71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1" w:customStyle="1">
    <w:name w:val="Заголовок 81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1" w:customStyle="1">
    <w:name w:val="Заголовок 91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Title">
    <w:name w:val="Title"/>
    <w:basedOn w:val="Normal"/>
    <w:link w:val="Style14"/>
    <w:qFormat/>
    <w:pPr>
      <w:spacing w:before="120" w:after="120"/>
    </w:pPr>
    <w:rPr>
      <w:i/>
      <w:iCs/>
      <w:sz w:val="24"/>
      <w:szCs w:val="24"/>
    </w:rPr>
  </w:style>
  <w:style w:type="paragraph" w:styleId="Subtitle">
    <w:name w:val="Subtitle"/>
    <w:basedOn w:val="Normal"/>
    <w:next w:val="Normal"/>
    <w:link w:val="Style15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1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12" w:customStyle="1">
    <w:name w:val="Верхний колонтитул1"/>
    <w:basedOn w:val="Normal"/>
    <w:link w:val="HeaderChar"/>
    <w:uiPriority w:val="99"/>
    <w:unhideWhenUsed/>
    <w:qFormat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13" w:customStyle="1">
    <w:name w:val="Нижний колонтитул1"/>
    <w:basedOn w:val="Normal"/>
    <w:link w:val="CaptionChar"/>
    <w:uiPriority w:val="99"/>
    <w:unhideWhenUsed/>
    <w:qFormat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14" w:customStyle="1">
    <w:name w:val="Название объекта1"/>
    <w:basedOn w:val="Normal"/>
    <w:next w:val="Normal"/>
    <w:uiPriority w:val="35"/>
    <w:semiHidden/>
    <w:unhideWhenUsed/>
    <w:qFormat/>
    <w:pPr/>
    <w:rPr>
      <w:b/>
      <w:bCs/>
      <w:color w:themeColor="accent1" w:val="4F81BD"/>
      <w:sz w:val="18"/>
      <w:szCs w:val="18"/>
    </w:rPr>
  </w:style>
  <w:style w:type="paragraph" w:styleId="FootnoteText">
    <w:name w:val="Footnote Text"/>
    <w:basedOn w:val="Normal"/>
    <w:link w:val="Style17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22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Indexheading1">
    <w:name w:val="index heading1"/>
    <w:basedOn w:val="Normal"/>
    <w:qFormat/>
    <w:pPr/>
    <w:rPr/>
  </w:style>
  <w:style w:type="paragraph" w:styleId="ConsPlusCell" w:customStyle="1">
    <w:name w:val="ConsPlusCel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sz w:val="24"/>
      <w:szCs w:val="24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1" w:customStyle="1">
    <w:name w:val="List Paragraph1"/>
    <w:basedOn w:val="Normal"/>
    <w:qFormat/>
    <w:pPr>
      <w:ind w:left="72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/>
      <w:sz w:val="16"/>
      <w:szCs w:val="16"/>
      <w:lang w:val="en-US"/>
    </w:rPr>
  </w:style>
  <w:style w:type="paragraph" w:styleId="Style24" w:customStyle="1">
    <w:name w:val="Содержимое таблицы"/>
    <w:basedOn w:val="Normal"/>
    <w:qFormat/>
    <w:pPr/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pBdr/>
      <w:bidi w:val="0"/>
      <w:spacing w:lineRule="auto" w:line="276" w:before="0" w:after="200"/>
      <w:jc w:val="left"/>
    </w:pPr>
    <w:rPr>
      <w:rFonts w:eastAsia="Droid Sans Fallback" w:ascii="Times New Roman" w:hAnsi="Times New Roman" w:cs="Times New Roman"/>
      <w:color w:val="000000"/>
      <w:kern w:val="0"/>
      <w:sz w:val="28"/>
      <w:szCs w:val="20"/>
      <w:lang w:val="ru-RU" w:eastAsia="zh-CN" w:bidi="hi-IN"/>
    </w:rPr>
  </w:style>
  <w:style w:type="paragraph" w:styleId="Textbody" w:customStyle="1">
    <w:name w:val="Text body"/>
    <w:basedOn w:val="Standard"/>
    <w:qFormat/>
    <w:pPr>
      <w:spacing w:before="280" w:after="280"/>
    </w:pPr>
    <w:rPr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auto" w:fill="FFFFFF" w:themeFill="text1" w:themeFillTint="0"/>
      </w:tcPr>
    </w:tblStylePr>
    <w:tblStylePr w:type="band1Horz">
      <w:tblPr/>
      <w:tcPr>
        <w:shd w:val="clear" w:color="auto" w:fill="FFFFFF" w:themeFill="text1" w:themeFillTint="0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auto" w:fill="FFFFFF" w:themeFill="text1" w:themeFillTint="0"/>
      </w:tcPr>
    </w:tblStylePr>
    <w:tblStylePr w:type="band1Horz">
      <w:rPr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FFFFF" w:themeFill="text1" w:themeFillTint="0"/>
      </w:tcPr>
    </w:tblStylePr>
    <w:tblStylePr w:type="band1Horz">
      <w:rPr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FFFFF" w:themeFill="text1" w:themeFillTint="0"/>
      </w:tcPr>
    </w:tblStylePr>
    <w:tblStylePr w:type="band1Horz">
      <w:rPr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rPr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auto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CBCBCB" w:themeFill="text1" w:themeFillTint="34"/>
      </w:tcPr>
    </w:tblStylePr>
    <w:tblStylePr w:type="band1Horz">
      <w:rPr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auto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auto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auto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auto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auto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auto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000000" w:themeFill="text1"/>
      </w:tcPr>
    </w:tblStylePr>
    <w:tblStylePr w:type="firstCol">
      <w:rPr>
        <w:b/>
        <w:sz w:val="22"/>
      </w:rPr>
      <w:tblPr/>
      <w:tcPr>
        <w:shd w:val="clear" w:color="auto" w:fill="000000" w:themeFill="text1"/>
      </w:tcPr>
    </w:tblStylePr>
    <w:tblStylePr w:type="lastCol">
      <w:rPr>
        <w:b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4F81BD" w:themeFill="accent1"/>
      </w:tcPr>
    </w:tblStylePr>
    <w:tblStylePr w:type="firstCol">
      <w:rPr>
        <w:b/>
        <w:sz w:val="22"/>
      </w:rPr>
      <w:tblPr/>
      <w:tcPr>
        <w:shd w:val="clear" w:color="auto" w:fill="4F81BD" w:themeFill="accent1"/>
      </w:tcPr>
    </w:tblStylePr>
    <w:tblStylePr w:type="lastCol">
      <w:rPr>
        <w:b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C0504D" w:themeFill="accent2"/>
      </w:tcPr>
    </w:tblStylePr>
    <w:tblStylePr w:type="firstCol">
      <w:rPr>
        <w:b/>
        <w:sz w:val="22"/>
      </w:rPr>
      <w:tblPr/>
      <w:tcPr>
        <w:shd w:val="clear" w:color="auto" w:fill="C0504D" w:themeFill="accent2"/>
      </w:tcPr>
    </w:tblStylePr>
    <w:tblStylePr w:type="lastCol">
      <w:rPr>
        <w:b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9BBB59" w:themeFill="accent3"/>
      </w:tcPr>
    </w:tblStylePr>
    <w:tblStylePr w:type="firstCol">
      <w:rPr>
        <w:b/>
        <w:sz w:val="22"/>
      </w:rPr>
      <w:tblPr/>
      <w:tcPr>
        <w:shd w:val="clear" w:color="auto" w:fill="9BBB59" w:themeFill="accent3"/>
      </w:tcPr>
    </w:tblStylePr>
    <w:tblStylePr w:type="lastCol">
      <w:rPr>
        <w:b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8064A2" w:themeFill="accent4"/>
      </w:tcPr>
    </w:tblStylePr>
    <w:tblStylePr w:type="firstCol">
      <w:rPr>
        <w:b/>
        <w:sz w:val="22"/>
      </w:rPr>
      <w:tblPr/>
      <w:tcPr>
        <w:shd w:val="clear" w:color="auto" w:fill="8064A2" w:themeFill="accent4"/>
      </w:tcPr>
    </w:tblStylePr>
    <w:tblStylePr w:type="lastCol">
      <w:rPr>
        <w:b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4BACC6" w:themeFill="accent5"/>
      </w:tcPr>
    </w:tblStylePr>
    <w:tblStylePr w:type="firstCol">
      <w:rPr>
        <w:b/>
        <w:sz w:val="22"/>
      </w:rPr>
      <w:tblPr/>
      <w:tcPr>
        <w:shd w:val="clear" w:color="auto" w:fill="4BACC6" w:themeFill="accent5"/>
      </w:tcPr>
    </w:tblStylePr>
    <w:tblStylePr w:type="lastCol">
      <w:rPr>
        <w:b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auto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auto" w:fill="F79646" w:themeFill="accent6"/>
      </w:tcPr>
    </w:tblStylePr>
    <w:tblStylePr w:type="firstCol">
      <w:rPr>
        <w:b/>
        <w:sz w:val="22"/>
      </w:rPr>
      <w:tblPr/>
      <w:tcPr>
        <w:shd w:val="clear" w:color="auto" w:fill="F79646" w:themeFill="accent6"/>
      </w:tcPr>
    </w:tblStylePr>
    <w:tblStylePr w:type="lastCol">
      <w:rPr>
        <w:b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auto" w:fill="FFFFFF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auto" w:fill="FFFFFF" w:themeFill="text1" w:themeFillTint="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auto" w:fill="FFFFFF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auto" w:fill="FFFFFF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auto" w:fill="FFFFFF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auto" w:fill="FFFFFF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auto" w:fill="FFFFFF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auto" w:fill="FFFFFF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BFBFBF" w:themeFill="text1" w:themeFillTint="40"/>
      </w:tcPr>
    </w:tblStylePr>
    <w:tblStylePr w:type="band1Horz">
      <w:rPr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auto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auto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BFBFBF" w:themeFill="text1" w:themeFillTint="40"/>
      </w:tcPr>
    </w:tblStylePr>
    <w:tblStylePr w:type="band1Horz">
      <w:rPr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auto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auto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auto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auto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auto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auto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auto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auto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auto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auto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auto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auto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auto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auto" w:fill="FFFFFF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auto" w:fill="FFFFFF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auto" w:fill="FFFFFF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auto" w:fill="FFFFFF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auto" w:fill="FFFFFF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auto" w:fill="FFFFFF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auto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auto" w:fill="FFFFFF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7F7F7F" w:themeFill="text1" w:themeFillTint="80"/>
      </w:tcPr>
    </w:tblStylePr>
    <w:tblStylePr w:type="lastRow">
      <w:rPr>
        <w:sz w:val="22"/>
      </w:rPr>
      <w:tblPr/>
      <w:tcPr>
        <w:shd w:val="clear" w:color="auto" w:fill="7F7F7F" w:themeFill="text1" w:themeFillTint="80"/>
      </w:tcPr>
    </w:tblStylePr>
    <w:tblStylePr w:type="firstCol">
      <w:rPr>
        <w:sz w:val="22"/>
      </w:rPr>
      <w:tblPr/>
      <w:tcPr>
        <w:shd w:val="clear" w:color="auto" w:fill="7F7F7F" w:themeFill="text1" w:themeFillTint="80"/>
      </w:tcPr>
    </w:tblStylePr>
    <w:tblStylePr w:type="lastCol">
      <w:rPr>
        <w:sz w:val="22"/>
      </w:rPr>
      <w:tblPr/>
      <w:tcPr>
        <w:shd w:val="clear" w:color="auto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FFFFF" w:themeFill="text1" w:themeFillTint="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5D8AC2" w:themeFill="accent1" w:themeFillTint="ea"/>
      </w:tcPr>
    </w:tblStylePr>
    <w:tblStylePr w:type="lastRow">
      <w:rPr>
        <w:sz w:val="22"/>
      </w:rPr>
      <w:tblPr/>
      <w:tcPr>
        <w:shd w:val="clear" w:color="auto" w:fill="5D8AC2" w:themeFill="accent1" w:themeFillTint="ea"/>
      </w:tcPr>
    </w:tblStylePr>
    <w:tblStylePr w:type="firstCol">
      <w:rPr>
        <w:sz w:val="22"/>
      </w:rPr>
      <w:tblPr/>
      <w:tcPr>
        <w:shd w:val="clear" w:color="auto" w:fill="5D8AC2" w:themeFill="accent1" w:themeFillTint="ea"/>
      </w:tcPr>
    </w:tblStylePr>
    <w:tblStylePr w:type="lastCol">
      <w:rPr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D99695" w:themeFill="accent2" w:themeFillTint="97"/>
      </w:tcPr>
    </w:tblStylePr>
    <w:tblStylePr w:type="lastRow">
      <w:rPr>
        <w:sz w:val="22"/>
      </w:rPr>
      <w:tblPr/>
      <w:tcPr>
        <w:shd w:val="clear" w:color="auto" w:fill="D99695" w:themeFill="accent2" w:themeFillTint="97"/>
      </w:tcPr>
    </w:tblStylePr>
    <w:tblStylePr w:type="firstCol">
      <w:rPr>
        <w:sz w:val="22"/>
      </w:rPr>
      <w:tblPr/>
      <w:tcPr>
        <w:shd w:val="clear" w:color="auto" w:fill="D99695" w:themeFill="accent2" w:themeFillTint="97"/>
      </w:tcPr>
    </w:tblStylePr>
    <w:tblStylePr w:type="lastCol">
      <w:rPr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9ABB59" w:themeFill="accent3" w:themeFillTint="fe"/>
      </w:tcPr>
    </w:tblStylePr>
    <w:tblStylePr w:type="lastRow">
      <w:rPr>
        <w:sz w:val="22"/>
      </w:rPr>
      <w:tblPr/>
      <w:tcPr>
        <w:shd w:val="clear" w:color="auto" w:fill="9ABB59" w:themeFill="accent3" w:themeFillTint="fe"/>
      </w:tcPr>
    </w:tblStylePr>
    <w:tblStylePr w:type="firstCol">
      <w:rPr>
        <w:sz w:val="22"/>
      </w:rPr>
      <w:tblPr/>
      <w:tcPr>
        <w:shd w:val="clear" w:color="auto" w:fill="9ABB59" w:themeFill="accent3" w:themeFillTint="fe"/>
      </w:tcPr>
    </w:tblStylePr>
    <w:tblStylePr w:type="lastCol">
      <w:rPr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B2A1C6" w:themeFill="accent4" w:themeFillTint="9a"/>
      </w:tcPr>
    </w:tblStylePr>
    <w:tblStylePr w:type="lastRow">
      <w:rPr>
        <w:sz w:val="22"/>
      </w:rPr>
      <w:tblPr/>
      <w:tcPr>
        <w:shd w:val="clear" w:color="auto" w:fill="B2A1C6" w:themeFill="accent4" w:themeFillTint="9a"/>
      </w:tcPr>
    </w:tblStylePr>
    <w:tblStylePr w:type="firstCol">
      <w:rPr>
        <w:sz w:val="22"/>
      </w:rPr>
      <w:tblPr/>
      <w:tcPr>
        <w:shd w:val="clear" w:color="auto" w:fill="B2A1C6" w:themeFill="accent4" w:themeFillTint="9a"/>
      </w:tcPr>
    </w:tblStylePr>
    <w:tblStylePr w:type="lastCol">
      <w:rPr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4BACC6" w:themeFill="accent5"/>
      </w:tcPr>
    </w:tblStylePr>
    <w:tblStylePr w:type="lastRow">
      <w:rPr>
        <w:sz w:val="22"/>
      </w:rPr>
      <w:tblPr/>
      <w:tcPr>
        <w:shd w:val="clear" w:color="auto" w:fill="4BACC6" w:themeFill="accent5"/>
      </w:tcPr>
    </w:tblStylePr>
    <w:tblStylePr w:type="firstCol">
      <w:rPr>
        <w:sz w:val="22"/>
      </w:rPr>
      <w:tblPr/>
      <w:tcPr>
        <w:shd w:val="clear" w:color="auto" w:fill="4BACC6" w:themeFill="accent5"/>
      </w:tcPr>
    </w:tblStylePr>
    <w:tblStylePr w:type="lastCol">
      <w:rPr>
        <w:sz w:val="22"/>
      </w:rPr>
      <w:tblPr/>
      <w:tcPr>
        <w:shd w:val="clear" w:color="auto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val="ru-RU" w:eastAsia="ru-RU" w:bidi="ar-SA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uto" w:fill="F79646" w:themeFill="accent6"/>
      </w:tcPr>
    </w:tblStylePr>
    <w:tblStylePr w:type="lastRow">
      <w:rPr>
        <w:sz w:val="22"/>
      </w:rPr>
      <w:tblPr/>
      <w:tcPr>
        <w:shd w:val="clear" w:color="auto" w:fill="F79646" w:themeFill="accent6"/>
      </w:tcPr>
    </w:tblStylePr>
    <w:tblStylePr w:type="firstCol">
      <w:rPr>
        <w:sz w:val="22"/>
      </w:rPr>
      <w:tblPr/>
      <w:tcPr>
        <w:shd w:val="clear" w:color="auto" w:fill="F79646" w:themeFill="accent6"/>
      </w:tcPr>
    </w:tblStylePr>
    <w:tblStylePr w:type="lastCol">
      <w:rPr>
        <w:sz w:val="22"/>
      </w:rPr>
      <w:tblPr/>
      <w:tcPr>
        <w:shd w:val="clear" w:color="auto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auto" w:fill="7F7F7F" w:themeFill="text1" w:themeFillTint="80"/>
      </w:tcPr>
    </w:tblStylePr>
    <w:tblStylePr w:type="lastRow">
      <w:rPr>
        <w:sz w:val="22"/>
      </w:rPr>
      <w:tblPr/>
      <w:tcPr>
        <w:shd w:val="clear" w:color="auto" w:fill="7F7F7F" w:themeFill="text1" w:themeFillTint="80"/>
      </w:tcPr>
    </w:tblStylePr>
    <w:tblStylePr w:type="firstCol">
      <w:rPr>
        <w:sz w:val="22"/>
      </w:rPr>
      <w:tblPr/>
      <w:tcPr>
        <w:shd w:val="clear" w:color="auto" w:fill="7F7F7F" w:themeFill="text1" w:themeFillTint="80"/>
      </w:tcPr>
    </w:tblStylePr>
    <w:tblStylePr w:type="lastCol">
      <w:rPr>
        <w:sz w:val="22"/>
      </w:rPr>
      <w:tblPr/>
      <w:tcPr>
        <w:shd w:val="clear" w:color="auto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FFFFF" w:themeFill="text1" w:themeFillTint="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sz w:val="22"/>
      </w:rPr>
      <w:tblPr/>
      <w:tcPr>
        <w:shd w:val="clear" w:color="auto" w:fill="5D8AC2" w:themeFill="accent1" w:themeFillTint="ea"/>
      </w:tcPr>
    </w:tblStylePr>
    <w:tblStylePr w:type="lastRow">
      <w:rPr>
        <w:sz w:val="22"/>
      </w:rPr>
      <w:tblPr/>
      <w:tcPr>
        <w:shd w:val="clear" w:color="auto" w:fill="5D8AC2" w:themeFill="accent1" w:themeFillTint="ea"/>
      </w:tcPr>
    </w:tblStylePr>
    <w:tblStylePr w:type="firstCol">
      <w:rPr>
        <w:sz w:val="22"/>
      </w:rPr>
      <w:tblPr/>
      <w:tcPr>
        <w:shd w:val="clear" w:color="auto" w:fill="5D8AC2" w:themeFill="accent1" w:themeFillTint="ea"/>
      </w:tcPr>
    </w:tblStylePr>
    <w:tblStylePr w:type="lastCol">
      <w:rPr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sz w:val="22"/>
      </w:rPr>
      <w:tblPr/>
      <w:tcPr>
        <w:shd w:val="clear" w:color="auto" w:fill="D99695" w:themeFill="accent2" w:themeFillTint="97"/>
      </w:tcPr>
    </w:tblStylePr>
    <w:tblStylePr w:type="lastRow">
      <w:rPr>
        <w:sz w:val="22"/>
      </w:rPr>
      <w:tblPr/>
      <w:tcPr>
        <w:shd w:val="clear" w:color="auto" w:fill="D99695" w:themeFill="accent2" w:themeFillTint="97"/>
      </w:tcPr>
    </w:tblStylePr>
    <w:tblStylePr w:type="firstCol">
      <w:rPr>
        <w:sz w:val="22"/>
      </w:rPr>
      <w:tblPr/>
      <w:tcPr>
        <w:shd w:val="clear" w:color="auto" w:fill="D99695" w:themeFill="accent2" w:themeFillTint="97"/>
      </w:tcPr>
    </w:tblStylePr>
    <w:tblStylePr w:type="lastCol">
      <w:rPr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sz w:val="22"/>
      </w:rPr>
      <w:tblPr/>
      <w:tcPr>
        <w:shd w:val="clear" w:color="auto" w:fill="9ABB59" w:themeFill="accent3" w:themeFillTint="fe"/>
      </w:tcPr>
    </w:tblStylePr>
    <w:tblStylePr w:type="lastRow">
      <w:rPr>
        <w:sz w:val="22"/>
      </w:rPr>
      <w:tblPr/>
      <w:tcPr>
        <w:shd w:val="clear" w:color="auto" w:fill="9ABB59" w:themeFill="accent3" w:themeFillTint="fe"/>
      </w:tcPr>
    </w:tblStylePr>
    <w:tblStylePr w:type="firstCol">
      <w:rPr>
        <w:sz w:val="22"/>
      </w:rPr>
      <w:tblPr/>
      <w:tcPr>
        <w:shd w:val="clear" w:color="auto" w:fill="9ABB59" w:themeFill="accent3" w:themeFillTint="fe"/>
      </w:tcPr>
    </w:tblStylePr>
    <w:tblStylePr w:type="lastCol">
      <w:rPr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sz w:val="22"/>
      </w:rPr>
      <w:tblPr/>
      <w:tcPr>
        <w:shd w:val="clear" w:color="auto" w:fill="B2A1C6" w:themeFill="accent4" w:themeFillTint="9a"/>
      </w:tcPr>
    </w:tblStylePr>
    <w:tblStylePr w:type="lastRow">
      <w:rPr>
        <w:sz w:val="22"/>
      </w:rPr>
      <w:tblPr/>
      <w:tcPr>
        <w:shd w:val="clear" w:color="auto" w:fill="B2A1C6" w:themeFill="accent4" w:themeFillTint="9a"/>
      </w:tcPr>
    </w:tblStylePr>
    <w:tblStylePr w:type="firstCol">
      <w:rPr>
        <w:sz w:val="22"/>
      </w:rPr>
      <w:tblPr/>
      <w:tcPr>
        <w:shd w:val="clear" w:color="auto" w:fill="B2A1C6" w:themeFill="accent4" w:themeFillTint="9a"/>
      </w:tcPr>
    </w:tblStylePr>
    <w:tblStylePr w:type="lastCol">
      <w:rPr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sz w:val="22"/>
      </w:rPr>
      <w:tblPr/>
      <w:tcPr>
        <w:shd w:val="clear" w:color="auto" w:fill="4BACC6" w:themeFill="accent5"/>
      </w:tcPr>
    </w:tblStylePr>
    <w:tblStylePr w:type="lastRow">
      <w:rPr>
        <w:sz w:val="22"/>
      </w:rPr>
      <w:tblPr/>
      <w:tcPr>
        <w:shd w:val="clear" w:color="auto" w:fill="4BACC6" w:themeFill="accent5"/>
      </w:tcPr>
    </w:tblStylePr>
    <w:tblStylePr w:type="firstCol">
      <w:rPr>
        <w:sz w:val="22"/>
      </w:rPr>
      <w:tblPr/>
      <w:tcPr>
        <w:shd w:val="clear" w:color="auto" w:fill="4BACC6" w:themeFill="accent5"/>
      </w:tcPr>
    </w:tblStylePr>
    <w:tblStylePr w:type="lastCol">
      <w:rPr>
        <w:sz w:val="22"/>
      </w:rPr>
      <w:tblPr/>
      <w:tcPr>
        <w:shd w:val="clear" w:color="auto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val="ru-RU" w:eastAsia="ru-RU" w:bidi="ar-SA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sz w:val="22"/>
      </w:rPr>
      <w:tblPr/>
      <w:tcPr>
        <w:shd w:val="clear" w:color="auto" w:fill="F79646" w:themeFill="accent6"/>
      </w:tcPr>
    </w:tblStylePr>
    <w:tblStylePr w:type="lastRow">
      <w:rPr>
        <w:sz w:val="22"/>
      </w:rPr>
      <w:tblPr/>
      <w:tcPr>
        <w:shd w:val="clear" w:color="auto" w:fill="F79646" w:themeFill="accent6"/>
      </w:tcPr>
    </w:tblStylePr>
    <w:tblStylePr w:type="firstCol">
      <w:rPr>
        <w:sz w:val="22"/>
      </w:rPr>
      <w:tblPr/>
      <w:tcPr>
        <w:shd w:val="clear" w:color="auto" w:fill="F79646" w:themeFill="accent6"/>
      </w:tcPr>
    </w:tblStylePr>
    <w:tblStylePr w:type="lastCol">
      <w:rPr>
        <w:sz w:val="22"/>
      </w:rPr>
      <w:tblPr/>
      <w:tcPr>
        <w:shd w:val="clear" w:color="auto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rovenki-r31.gosweb.gosuslugi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LibreOffice/7.6.2.1$Windows_X86_64 LibreOffice_project/56f7684011345957bbf33a7ee678afaf4d2ba333</Application>
  <AppVersion>15.0000</AppVersion>
  <Pages>3</Pages>
  <Words>234</Words>
  <Characters>1932</Characters>
  <CharactersWithSpaces>2477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2024-10-16T07:41:00Z</dcterms:created>
  <dc:creator>РМЦ_3</dc:creator>
  <dc:description/>
  <dc:language>ru-RU</dc:language>
  <cp:lastModifiedBy/>
  <dcterms:modified xsi:type="dcterms:W3CDTF">2024-10-18T16:35:16Z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