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6B" w:rsidRDefault="00136D6B">
      <w:pPr>
        <w:shd w:val="clear" w:color="auto" w:fill="FFFFFF"/>
        <w:spacing w:after="0" w:line="253" w:lineRule="atLeast"/>
        <w:ind w:firstLine="709"/>
        <w:jc w:val="center"/>
        <w:rPr>
          <w:rFonts w:ascii="Times New Roman" w:hAnsi="Times New Roman" w:cs="Times New Roman"/>
          <w:b/>
          <w:sz w:val="26"/>
          <w:szCs w:val="24"/>
          <w:lang w:eastAsia="ru-RU"/>
        </w:rPr>
      </w:pPr>
    </w:p>
    <w:p w:rsidR="00136D6B" w:rsidRDefault="00136D6B">
      <w:pPr>
        <w:shd w:val="clear" w:color="auto" w:fill="FFFFFF"/>
        <w:spacing w:after="0" w:line="253" w:lineRule="atLeast"/>
        <w:ind w:firstLine="283"/>
        <w:jc w:val="center"/>
        <w:rPr>
          <w:rFonts w:ascii="Times New Roman" w:hAnsi="Times New Roman" w:cs="Times New Roman"/>
          <w:b/>
          <w:sz w:val="26"/>
          <w:szCs w:val="24"/>
          <w:lang w:eastAsia="ru-RU"/>
        </w:rPr>
      </w:pPr>
    </w:p>
    <w:p w:rsidR="00136D6B" w:rsidRDefault="00136D6B">
      <w:pPr>
        <w:shd w:val="clear" w:color="auto" w:fill="FFFFFF"/>
        <w:spacing w:after="0" w:line="253" w:lineRule="atLeast"/>
        <w:rPr>
          <w:rFonts w:ascii="Times New Roman" w:hAnsi="Times New Roman" w:cs="Times New Roman"/>
          <w:b/>
          <w:sz w:val="26"/>
          <w:szCs w:val="24"/>
          <w:lang w:eastAsia="ru-RU"/>
        </w:rPr>
      </w:pPr>
    </w:p>
    <w:p w:rsidR="00136D6B" w:rsidRPr="009A3B63" w:rsidRDefault="009A3B63" w:rsidP="009A3B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4"/>
          <w:lang w:eastAsia="ru-RU"/>
        </w:rPr>
      </w:pPr>
      <w:bookmarkStart w:id="0" w:name="_GoBack"/>
      <w:r w:rsidRPr="009A3B63">
        <w:rPr>
          <w:rFonts w:ascii="Times New Roman" w:eastAsia="Times New Roman" w:hAnsi="Times New Roman" w:cs="Times New Roman"/>
          <w:b/>
          <w:sz w:val="25"/>
          <w:szCs w:val="24"/>
          <w:lang w:eastAsia="ru-RU"/>
        </w:rPr>
        <w:t>График выполнения комплексных кадастровых работ:</w:t>
      </w:r>
    </w:p>
    <w:bookmarkEnd w:id="0"/>
    <w:p w:rsidR="009A3B63" w:rsidRDefault="009A3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W w:w="101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817"/>
        <w:gridCol w:w="6769"/>
        <w:gridCol w:w="2529"/>
      </w:tblGrid>
      <w:tr w:rsidR="00136D6B">
        <w:trPr>
          <w:trHeight w:val="9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  <w:t>/п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  <w:t>Место выполнения комплексных кадастровых работ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  <w:t>Время выполнения к</w:t>
            </w:r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  <w:t>омплексных кадастровых работ</w:t>
            </w:r>
          </w:p>
        </w:tc>
      </w:tr>
      <w:tr w:rsidR="00136D6B">
        <w:trPr>
          <w:trHeight w:val="9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/>
              <w:spacing w:after="0" w:line="17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Белгородская область, Ровеньский район, (с. Новоалександровка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highlight w:val="white"/>
              </w:rPr>
              <w:t>алиниченково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отношении кадастровых кварталов: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  <w:t>31:24:0302001, 31:24:0304002, 31:24:0304003, 31:24:0304004, 31:24:0304005, 31:24:0403003, 31:24:0403004, 31:24:0404001, 31:24:0404002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136D6B" w:rsidRDefault="009A3B63">
            <w:pPr>
              <w:shd w:val="clear" w:color="auto" w:fill="FFFFFF"/>
              <w:spacing w:after="0" w:line="17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Разработка и формирование проекта КПТР:</w:t>
            </w:r>
          </w:p>
          <w:p w:rsidR="00136D6B" w:rsidRDefault="009A3B63">
            <w:pPr>
              <w:keepLines/>
              <w:shd w:val="clear" w:color="auto" w:fill="FFFFFF"/>
              <w:spacing w:after="0" w:line="17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1.Получение и сбор документов, содержащих необходимые для выполнения комплексных кадастровых работ исходные данные;</w:t>
            </w:r>
          </w:p>
          <w:p w:rsidR="00136D6B" w:rsidRDefault="009A3B63">
            <w:pPr>
              <w:keepLines/>
              <w:shd w:val="clear" w:color="auto" w:fill="FFFFFF"/>
              <w:spacing w:after="0" w:line="17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2.Выполнение мероприятий, связанных с информированием правообладателей объектов недвижимости, заинтересованных лиц о проведении 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вующих кадастровых кварталах комплексных кадастровых работ;                                                                          </w:t>
            </w:r>
          </w:p>
          <w:p w:rsidR="00136D6B" w:rsidRDefault="009A3B63">
            <w:pPr>
              <w:keepLines/>
              <w:shd w:val="clear" w:color="auto" w:fill="FFFFFF"/>
              <w:spacing w:after="0" w:line="17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Разработка, формирование и направление проектов КПТР, в орган кадастрового учета на проверку;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136D6B" w:rsidRDefault="009A3B63">
            <w:pPr>
              <w:keepLines/>
              <w:shd w:val="clear" w:color="auto" w:fill="FFFFFF"/>
              <w:spacing w:after="0" w:line="17" w:lineRule="atLeast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4.Направление проектов КПТР муниципальному Заказчику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 w:themeFill="background1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14 марта 2023 года</w:t>
            </w:r>
          </w:p>
        </w:tc>
      </w:tr>
      <w:tr w:rsidR="00136D6B">
        <w:trPr>
          <w:trHeight w:val="43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  <w:t>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/>
              <w:spacing w:after="0" w:line="17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Белгородская область, Ровеньский район, (с. Новоалександровка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highlight w:val="white"/>
              </w:rPr>
              <w:t>алиниченково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отношении кадастровых кварталов: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  <w:t>31:24:0302001, 31:24:0304002, 31:24:0304003, 31:24:0304004, 31:24:0304005, 31:24:0403003, 31:24:0403004, 31:24:0404001, 31:24:0404002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136D6B" w:rsidRDefault="009A3B63">
            <w:pPr>
              <w:shd w:val="clear" w:color="auto" w:fill="FFFFFF"/>
              <w:spacing w:after="0" w:line="17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Подготовка КПТР в окончательной редакции, внесение сведений в ЕГРН:</w:t>
            </w:r>
          </w:p>
          <w:p w:rsidR="00136D6B" w:rsidRDefault="009A3B63">
            <w:pPr>
              <w:shd w:val="clear" w:color="auto" w:fill="FFFFFF"/>
              <w:spacing w:after="0" w:line="283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первого заседания согласительной комиссии по согласованию местоположения границ земельных участков;</w:t>
            </w:r>
          </w:p>
          <w:p w:rsidR="00136D6B" w:rsidRDefault="009A3B63">
            <w:pPr>
              <w:shd w:val="clear" w:color="auto" w:fill="FFFFFF"/>
              <w:spacing w:after="0" w:line="283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второго заседания согласительной комиссии по согласованию местоположения границ земельных участков;</w:t>
            </w:r>
          </w:p>
          <w:p w:rsidR="00136D6B" w:rsidRDefault="009A3B63">
            <w:pPr>
              <w:shd w:val="clear" w:color="auto" w:fill="FFFFFF"/>
              <w:spacing w:after="0" w:line="283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КПТР в оконч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ательной редакции для утверждения;</w:t>
            </w:r>
          </w:p>
          <w:p w:rsidR="00136D6B" w:rsidRDefault="009A3B63">
            <w:pPr>
              <w:shd w:val="clear" w:color="auto" w:fill="FFFFFF"/>
              <w:spacing w:after="0" w:line="283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Направление КПТР в орган регистрации прав;</w:t>
            </w:r>
          </w:p>
          <w:p w:rsidR="00136D6B" w:rsidRDefault="009A3B63">
            <w:pPr>
              <w:shd w:val="clear" w:color="auto" w:fill="FFFFFF"/>
              <w:spacing w:after="0" w:line="283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Внесение сведений в ЕГРН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D6B" w:rsidRDefault="009A3B63">
            <w:pPr>
              <w:shd w:val="clear" w:color="auto" w:fill="FFFFFF"/>
              <w:spacing w:after="0" w:line="57" w:lineRule="atLeast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 15 марта 2023 года                         </w:t>
            </w:r>
          </w:p>
          <w:p w:rsidR="00136D6B" w:rsidRDefault="009A3B63">
            <w:pPr>
              <w:shd w:val="clear" w:color="auto" w:fill="FFFFFF"/>
              <w:spacing w:after="0" w:line="57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07 июля 2023 года</w:t>
            </w:r>
          </w:p>
          <w:p w:rsidR="00136D6B" w:rsidRDefault="00136D6B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6D6B" w:rsidRDefault="00136D6B">
            <w:pPr>
              <w:shd w:val="clear" w:color="auto" w:fill="FFFFFF"/>
              <w:spacing w:before="240" w:after="0" w:line="57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0"/>
              </w:rPr>
            </w:pPr>
          </w:p>
          <w:p w:rsidR="00136D6B" w:rsidRDefault="00136D6B">
            <w:pPr>
              <w:shd w:val="clear" w:color="auto" w:fill="FFFFFF"/>
              <w:spacing w:before="240" w:after="0" w:line="57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0"/>
              </w:rPr>
            </w:pPr>
          </w:p>
          <w:p w:rsidR="00136D6B" w:rsidRDefault="00136D6B">
            <w:pPr>
              <w:shd w:val="clear" w:color="auto" w:fill="FFFFFF"/>
              <w:spacing w:before="240" w:after="0" w:line="57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0"/>
              </w:rPr>
            </w:pPr>
          </w:p>
        </w:tc>
      </w:tr>
    </w:tbl>
    <w:p w:rsidR="00136D6B" w:rsidRDefault="00136D6B">
      <w:pPr>
        <w:shd w:val="clear" w:color="auto" w:fill="FFFFFF"/>
        <w:spacing w:before="220" w:after="0" w:line="253" w:lineRule="atLeast"/>
        <w:ind w:firstLine="544"/>
        <w:jc w:val="center"/>
      </w:pPr>
    </w:p>
    <w:sectPr w:rsidR="00136D6B">
      <w:pgSz w:w="11906" w:h="16838"/>
      <w:pgMar w:top="567" w:right="709" w:bottom="680" w:left="992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6B" w:rsidRDefault="009A3B63">
      <w:pPr>
        <w:spacing w:after="0" w:line="240" w:lineRule="auto"/>
      </w:pPr>
      <w:r>
        <w:separator/>
      </w:r>
    </w:p>
  </w:endnote>
  <w:endnote w:type="continuationSeparator" w:id="0">
    <w:p w:rsidR="00136D6B" w:rsidRDefault="009A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6B" w:rsidRDefault="009A3B63">
      <w:pPr>
        <w:spacing w:after="0" w:line="240" w:lineRule="auto"/>
      </w:pPr>
      <w:r>
        <w:separator/>
      </w:r>
    </w:p>
  </w:footnote>
  <w:footnote w:type="continuationSeparator" w:id="0">
    <w:p w:rsidR="00136D6B" w:rsidRDefault="009A3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6B"/>
    <w:rsid w:val="00136D6B"/>
    <w:rsid w:val="009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uiPriority w:val="99"/>
    <w:qFormat/>
    <w:pPr>
      <w:keepNext/>
      <w:keepLines/>
      <w:shd w:val="clear" w:color="auto" w:fill="FFFFFF"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uiPriority w:val="99"/>
    <w:qFormat/>
    <w:pPr>
      <w:keepNext/>
      <w:keepLines/>
      <w:shd w:val="clear" w:color="auto" w:fill="FFFFFF"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uiPriority w:val="99"/>
    <w:qFormat/>
    <w:pPr>
      <w:keepNext/>
      <w:keepLines/>
      <w:shd w:val="clear" w:color="auto" w:fill="FFFFFF"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uiPriority w:val="99"/>
    <w:qFormat/>
    <w:pPr>
      <w:keepNext/>
      <w:keepLines/>
      <w:shd w:val="clear" w:color="auto" w:fill="FFFFFF"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uiPriority w:val="99"/>
    <w:qFormat/>
    <w:pPr>
      <w:keepNext/>
      <w:keepLines/>
      <w:shd w:val="clear" w:color="auto" w:fill="FFFFFF"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uiPriority w:val="99"/>
    <w:qFormat/>
    <w:pPr>
      <w:keepNext/>
      <w:keepLines/>
      <w:shd w:val="clear" w:color="auto" w:fill="FFFFFF"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uiPriority w:val="99"/>
    <w:qFormat/>
    <w:pPr>
      <w:keepNext/>
      <w:keepLines/>
      <w:shd w:val="clear" w:color="auto" w:fill="FFFFFF"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uiPriority w:val="99"/>
    <w:qFormat/>
    <w:pPr>
      <w:keepNext/>
      <w:keepLines/>
      <w:shd w:val="clear" w:color="auto" w:fill="FFFFFF"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uiPriority w:val="99"/>
    <w:qFormat/>
    <w:pPr>
      <w:keepNext/>
      <w:keepLines/>
      <w:shd w:val="clear" w:color="auto" w:fill="FFFFFF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8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Pr>
      <w:rFonts w:cs="Times New Roman"/>
      <w:vertAlign w:val="superscript"/>
    </w:rPr>
  </w:style>
  <w:style w:type="character" w:customStyle="1" w:styleId="Heading1Char">
    <w:name w:val="Heading 1 Char"/>
    <w:basedOn w:val="a0"/>
    <w:uiPriority w:val="99"/>
    <w:qFormat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qFormat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0"/>
    <w:uiPriority w:val="99"/>
    <w:qFormat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qFormat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qFormat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qFormat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qFormat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qFormat/>
    <w:rPr>
      <w:rFonts w:cs="Times New Roman"/>
      <w:sz w:val="24"/>
      <w:szCs w:val="24"/>
    </w:rPr>
  </w:style>
  <w:style w:type="character" w:customStyle="1" w:styleId="QuoteChar">
    <w:name w:val="Quote Char"/>
    <w:basedOn w:val="a0"/>
    <w:uiPriority w:val="99"/>
    <w:qFormat/>
    <w:rPr>
      <w:i/>
    </w:rPr>
  </w:style>
  <w:style w:type="character" w:customStyle="1" w:styleId="IntenseQuoteChar">
    <w:name w:val="Intense Quote Char"/>
    <w:basedOn w:val="a0"/>
    <w:uiPriority w:val="99"/>
    <w:qFormat/>
    <w:rPr>
      <w:i/>
    </w:rPr>
  </w:style>
  <w:style w:type="character" w:customStyle="1" w:styleId="HeaderChar">
    <w:name w:val="Header Char"/>
    <w:basedOn w:val="a0"/>
    <w:uiPriority w:val="99"/>
    <w:qFormat/>
    <w:rPr>
      <w:rFonts w:cs="Times New Roman"/>
    </w:rPr>
  </w:style>
  <w:style w:type="character" w:customStyle="1" w:styleId="FooterChar">
    <w:name w:val="Footer Char"/>
    <w:basedOn w:val="a0"/>
    <w:uiPriority w:val="99"/>
    <w:qFormat/>
    <w:rPr>
      <w:rFonts w:cs="Times New Roman"/>
    </w:rPr>
  </w:style>
  <w:style w:type="character" w:customStyle="1" w:styleId="FooterChar1">
    <w:name w:val="Footer Char1"/>
    <w:uiPriority w:val="99"/>
    <w:qFormat/>
  </w:style>
  <w:style w:type="character" w:customStyle="1" w:styleId="FootnoteTextChar">
    <w:name w:val="Footnote Text Char"/>
    <w:basedOn w:val="a0"/>
    <w:uiPriority w:val="99"/>
    <w:qFormat/>
    <w:rPr>
      <w:sz w:val="18"/>
    </w:rPr>
  </w:style>
  <w:style w:type="character" w:customStyle="1" w:styleId="EndnoteTextChar">
    <w:name w:val="Endnote Text Char"/>
    <w:basedOn w:val="a0"/>
    <w:uiPriority w:val="99"/>
    <w:qFormat/>
    <w:rPr>
      <w:sz w:val="20"/>
    </w:rPr>
  </w:style>
  <w:style w:type="character" w:customStyle="1" w:styleId="ListLabel1">
    <w:name w:val="ListLabel 1"/>
    <w:qFormat/>
    <w:rPr>
      <w:rFonts w:eastAsia="Times New Roman" w:cs="Times New Roman"/>
      <w:b w:val="0"/>
      <w:sz w:val="22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 w:val="0"/>
      <w:sz w:val="22"/>
      <w:u w:val="none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sz w:val="24"/>
      <w:lang w:eastAsia="ru-RU"/>
    </w:rPr>
  </w:style>
  <w:style w:type="character" w:customStyle="1" w:styleId="ListLabel20">
    <w:name w:val="ListLabel 20"/>
    <w:qFormat/>
    <w:rPr>
      <w:rFonts w:ascii="Times New Roman" w:hAnsi="Times New Roman"/>
      <w:color w:val="000080"/>
      <w:sz w:val="11"/>
      <w:u w:val="none"/>
      <w:vertAlign w:val="superscript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rFonts w:eastAsia="Symbol" w:cs="Symbol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Wingdings" w:cs="Wingdings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Wingdings" w:cs="Wingdings"/>
    </w:rPr>
  </w:style>
  <w:style w:type="character" w:customStyle="1" w:styleId="ListLabel34">
    <w:name w:val="ListLabel 34"/>
    <w:qFormat/>
    <w:rPr>
      <w:rFonts w:eastAsia="Symbol" w:cs="Symbol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Wingdings" w:cs="Wingdings"/>
    </w:rPr>
  </w:style>
  <w:style w:type="character" w:customStyle="1" w:styleId="ListLabel37">
    <w:name w:val="ListLabel 37"/>
    <w:qFormat/>
    <w:rPr>
      <w:rFonts w:eastAsia="Symbol" w:cs="Symbol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/>
      <w:sz w:val="25"/>
      <w:lang w:eastAsia="ru-RU"/>
    </w:rPr>
  </w:style>
  <w:style w:type="character" w:customStyle="1" w:styleId="ListLabel41">
    <w:name w:val="ListLabel 41"/>
    <w:qFormat/>
    <w:rPr>
      <w:rFonts w:ascii="Times New Roman" w:eastAsia="Times New Roman" w:hAnsi="Times New Roman" w:cs="Times New Roman"/>
      <w:color w:val="000080"/>
      <w:sz w:val="25"/>
      <w:u w:val="none"/>
      <w:vertAlign w:val="superscript"/>
    </w:rPr>
  </w:style>
  <w:style w:type="character" w:customStyle="1" w:styleId="ListLabel42">
    <w:name w:val="ListLabel 42"/>
    <w:qFormat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hd w:val="clear" w:color="auto" w:fill="FFFFFF"/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uiPriority w:val="99"/>
    <w:qFormat/>
    <w:pPr>
      <w:shd w:val="clear" w:color="auto" w:fill="FFFFFF"/>
      <w:spacing w:line="276" w:lineRule="auto"/>
    </w:pPr>
    <w:rPr>
      <w:b/>
      <w:bCs/>
      <w:color w:val="5B9BD5"/>
      <w:sz w:val="18"/>
      <w:szCs w:val="18"/>
    </w:rPr>
  </w:style>
  <w:style w:type="paragraph" w:styleId="ad">
    <w:name w:val="index heading"/>
    <w:basedOn w:val="a"/>
    <w:qFormat/>
    <w:pPr>
      <w:shd w:val="clear" w:color="auto" w:fill="FFFFFF"/>
    </w:pPr>
    <w:rPr>
      <w:rFonts w:cs="Mangal"/>
    </w:rPr>
  </w:style>
  <w:style w:type="paragraph" w:styleId="ae">
    <w:name w:val="No Spacing"/>
    <w:uiPriority w:val="99"/>
    <w:qFormat/>
    <w:rPr>
      <w:sz w:val="22"/>
      <w:lang w:eastAsia="en-US"/>
    </w:rPr>
  </w:style>
  <w:style w:type="paragraph" w:styleId="af">
    <w:name w:val="Title"/>
    <w:basedOn w:val="a"/>
    <w:uiPriority w:val="99"/>
    <w:qFormat/>
    <w:pPr>
      <w:shd w:val="clear" w:color="auto" w:fill="FFFFFF"/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uiPriority w:val="99"/>
    <w:qFormat/>
    <w:pPr>
      <w:shd w:val="clear" w:color="auto" w:fill="FFFFFF"/>
      <w:spacing w:before="200" w:after="200"/>
    </w:pPr>
    <w:rPr>
      <w:sz w:val="24"/>
      <w:szCs w:val="24"/>
    </w:rPr>
  </w:style>
  <w:style w:type="paragraph" w:styleId="20">
    <w:name w:val="Quote"/>
    <w:basedOn w:val="a"/>
    <w:uiPriority w:val="99"/>
    <w:qFormat/>
    <w:pPr>
      <w:shd w:val="clear" w:color="auto" w:fill="FFFFFF"/>
      <w:ind w:left="720" w:right="720"/>
    </w:pPr>
    <w:rPr>
      <w:rFonts w:cs="Times New Roman"/>
      <w:i/>
      <w:sz w:val="20"/>
      <w:szCs w:val="20"/>
      <w:lang w:eastAsia="ru-RU"/>
    </w:rPr>
  </w:style>
  <w:style w:type="paragraph" w:styleId="af1">
    <w:name w:val="Intense Quote"/>
    <w:basedOn w:val="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eastAsia="ru-RU"/>
    </w:rPr>
  </w:style>
  <w:style w:type="paragraph" w:styleId="af2">
    <w:name w:val="header"/>
    <w:basedOn w:val="a"/>
    <w:uiPriority w:val="99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pPr>
      <w:shd w:val="clear" w:color="auto" w:fill="FFFFFF"/>
      <w:spacing w:after="40" w:line="240" w:lineRule="auto"/>
    </w:pPr>
    <w:rPr>
      <w:rFonts w:cs="Times New Roman"/>
      <w:sz w:val="18"/>
      <w:szCs w:val="20"/>
      <w:lang w:eastAsia="ru-RU"/>
    </w:rPr>
  </w:style>
  <w:style w:type="paragraph" w:styleId="af5">
    <w:name w:val="endnote text"/>
    <w:basedOn w:val="a"/>
    <w:uiPriority w:val="99"/>
    <w:semiHidden/>
    <w:pPr>
      <w:shd w:val="clear" w:color="auto" w:fill="FFFFFF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0">
    <w:name w:val="toc 1"/>
    <w:basedOn w:val="a"/>
    <w:uiPriority w:val="99"/>
    <w:pPr>
      <w:shd w:val="clear" w:color="auto" w:fill="FFFFFF"/>
      <w:spacing w:after="57"/>
    </w:pPr>
  </w:style>
  <w:style w:type="paragraph" w:styleId="21">
    <w:name w:val="toc 2"/>
    <w:basedOn w:val="a"/>
    <w:uiPriority w:val="99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99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99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99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99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99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99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99"/>
    <w:pPr>
      <w:shd w:val="clear" w:color="auto" w:fill="FFFFFF"/>
      <w:spacing w:after="57"/>
      <w:ind w:left="2268"/>
    </w:pPr>
  </w:style>
  <w:style w:type="paragraph" w:styleId="af6">
    <w:name w:val="TOC Heading"/>
    <w:basedOn w:val="1"/>
    <w:uiPriority w:val="99"/>
    <w:qFormat/>
    <w:pPr>
      <w:keepNext w:val="0"/>
      <w:keepLines w:val="0"/>
      <w:spacing w:before="0" w:after="160"/>
    </w:pPr>
    <w:rPr>
      <w:rFonts w:ascii="Calibri" w:hAnsi="Calibri" w:cs="Calibri"/>
      <w:sz w:val="22"/>
      <w:szCs w:val="22"/>
    </w:rPr>
  </w:style>
  <w:style w:type="paragraph" w:styleId="af7">
    <w:name w:val="List Paragraph"/>
    <w:basedOn w:val="a"/>
    <w:uiPriority w:val="99"/>
    <w:qFormat/>
    <w:pPr>
      <w:shd w:val="clear" w:color="auto" w:fill="FFFFFF"/>
      <w:ind w:left="720"/>
      <w:contextualSpacing/>
    </w:pPr>
  </w:style>
  <w:style w:type="paragraph" w:customStyle="1" w:styleId="ConsPlusNormal">
    <w:name w:val="ConsPlusNormal"/>
    <w:qFormat/>
    <w:pPr>
      <w:widowControl w:val="0"/>
      <w:spacing w:after="80"/>
      <w:ind w:firstLine="720"/>
    </w:pPr>
    <w:rPr>
      <w:rFonts w:ascii="Arial" w:eastAsia="Times New Roman" w:hAnsi="Arial" w:cs="Arial"/>
    </w:rPr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9A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3B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Виталий А. Мягкий</cp:lastModifiedBy>
  <cp:revision>37</cp:revision>
  <dcterms:created xsi:type="dcterms:W3CDTF">2022-02-02T14:38:00Z</dcterms:created>
  <dcterms:modified xsi:type="dcterms:W3CDTF">2022-12-27T11:22:00Z</dcterms:modified>
  <dc:language>ru-RU</dc:language>
</cp:coreProperties>
</file>